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239" w:rsidRPr="00174AEA" w:rsidRDefault="00D63D92" w:rsidP="005D2239">
      <w:pPr>
        <w:rPr>
          <w:sz w:val="32"/>
          <w:szCs w:val="32"/>
        </w:rPr>
      </w:pPr>
      <w:bookmarkStart w:id="0" w:name="_GoBack"/>
      <w:bookmarkEnd w:id="0"/>
      <w:r w:rsidRPr="00174AEA">
        <w:rPr>
          <w:rFonts w:hint="eastAsia"/>
          <w:sz w:val="32"/>
          <w:szCs w:val="32"/>
        </w:rPr>
        <w:t>社會住宅承租情形</w:t>
      </w:r>
      <w:r w:rsidRPr="00174AEA">
        <w:rPr>
          <w:rFonts w:hint="eastAsia"/>
          <w:sz w:val="32"/>
          <w:szCs w:val="32"/>
        </w:rPr>
        <w:t>-</w:t>
      </w:r>
      <w:r w:rsidRPr="00174AEA">
        <w:rPr>
          <w:rFonts w:hint="eastAsia"/>
          <w:sz w:val="32"/>
          <w:szCs w:val="32"/>
        </w:rPr>
        <w:t>按</w:t>
      </w:r>
      <w:r w:rsidR="004C66FA" w:rsidRPr="00174AEA">
        <w:rPr>
          <w:rFonts w:hint="eastAsia"/>
          <w:sz w:val="32"/>
          <w:szCs w:val="32"/>
        </w:rPr>
        <w:t>承租人身分</w:t>
      </w:r>
      <w:r w:rsidR="00712B9B" w:rsidRPr="00174AEA">
        <w:rPr>
          <w:rFonts w:hAnsi="標楷體" w:hint="eastAsia"/>
          <w:kern w:val="0"/>
          <w:sz w:val="32"/>
          <w:szCs w:val="32"/>
        </w:rPr>
        <w:t>編製說明</w:t>
      </w:r>
    </w:p>
    <w:p w:rsidR="005D2239" w:rsidRPr="001D20DE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1D20DE">
        <w:rPr>
          <w:rFonts w:hAnsi="標楷體"/>
        </w:rPr>
        <w:t>統計範圍及對象：</w:t>
      </w:r>
      <w:r w:rsidR="0069386A" w:rsidRPr="001D20DE">
        <w:rPr>
          <w:rFonts w:hAnsi="標楷體"/>
        </w:rPr>
        <w:t>凡於</w:t>
      </w:r>
      <w:proofErr w:type="gramStart"/>
      <w:r w:rsidR="0069386A" w:rsidRPr="001D20DE">
        <w:rPr>
          <w:rFonts w:hAnsi="標楷體"/>
        </w:rPr>
        <w:t>臺</w:t>
      </w:r>
      <w:proofErr w:type="gramEnd"/>
      <w:r w:rsidR="0069386A" w:rsidRPr="001D20DE">
        <w:rPr>
          <w:rFonts w:hAnsi="標楷體" w:hint="eastAsia"/>
          <w:lang w:eastAsia="zh-HK"/>
        </w:rPr>
        <w:t>閩</w:t>
      </w:r>
      <w:r w:rsidR="004C66FA" w:rsidRPr="001D20DE">
        <w:rPr>
          <w:rFonts w:hAnsi="標楷體"/>
        </w:rPr>
        <w:t>地區內，</w:t>
      </w:r>
      <w:r w:rsidR="00553F0A" w:rsidRPr="001D20DE">
        <w:rPr>
          <w:rFonts w:hAnsi="標楷體" w:hint="eastAsia"/>
        </w:rPr>
        <w:t>承租由</w:t>
      </w:r>
      <w:r w:rsidR="004C66FA" w:rsidRPr="001D20DE">
        <w:rPr>
          <w:rFonts w:hAnsi="標楷體"/>
        </w:rPr>
        <w:t>各直轄市、縣</w:t>
      </w:r>
      <w:r w:rsidR="004C66FA" w:rsidRPr="001D20DE">
        <w:t>(</w:t>
      </w:r>
      <w:r w:rsidR="004C66FA" w:rsidRPr="001D20DE">
        <w:rPr>
          <w:rFonts w:hAnsi="標楷體"/>
        </w:rPr>
        <w:t>市</w:t>
      </w:r>
      <w:r w:rsidR="004C66FA" w:rsidRPr="001D20DE">
        <w:t>)</w:t>
      </w:r>
      <w:r w:rsidR="004C66FA" w:rsidRPr="001D20DE">
        <w:rPr>
          <w:rFonts w:hAnsi="標楷體"/>
        </w:rPr>
        <w:t>政府</w:t>
      </w:r>
      <w:r w:rsidR="004C66FA" w:rsidRPr="001D20DE">
        <w:rPr>
          <w:rFonts w:hAnsi="標楷體" w:hint="eastAsia"/>
        </w:rPr>
        <w:t>及住都中心</w:t>
      </w:r>
      <w:r w:rsidR="004C66FA" w:rsidRPr="001D20DE">
        <w:rPr>
          <w:rFonts w:hAnsi="標楷體"/>
        </w:rPr>
        <w:t>興</w:t>
      </w:r>
      <w:r w:rsidR="004C66FA" w:rsidRPr="001D20DE">
        <w:rPr>
          <w:rFonts w:hAnsi="標楷體" w:hint="eastAsia"/>
        </w:rPr>
        <w:t>辦</w:t>
      </w:r>
      <w:r w:rsidR="00553F0A" w:rsidRPr="001D20DE">
        <w:rPr>
          <w:rFonts w:hAnsi="標楷體" w:hint="eastAsia"/>
        </w:rPr>
        <w:t>之</w:t>
      </w:r>
      <w:r w:rsidR="004C66FA" w:rsidRPr="001D20DE">
        <w:rPr>
          <w:rFonts w:hAnsi="標楷體"/>
        </w:rPr>
        <w:t>社會住宅</w:t>
      </w:r>
      <w:r w:rsidR="00627C7B" w:rsidRPr="001D20DE">
        <w:rPr>
          <w:rFonts w:hAnsi="標楷體" w:hint="eastAsia"/>
        </w:rPr>
        <w:t>者</w:t>
      </w:r>
      <w:r w:rsidR="004C66FA" w:rsidRPr="001D20DE">
        <w:rPr>
          <w:rFonts w:hAnsi="標楷體"/>
        </w:rPr>
        <w:t>，</w:t>
      </w:r>
      <w:proofErr w:type="gramStart"/>
      <w:r w:rsidR="004C66FA" w:rsidRPr="001D20DE">
        <w:rPr>
          <w:rFonts w:hAnsi="標楷體"/>
        </w:rPr>
        <w:t>均為統計</w:t>
      </w:r>
      <w:proofErr w:type="gramEnd"/>
      <w:r w:rsidR="004C66FA" w:rsidRPr="001D20DE">
        <w:rPr>
          <w:rFonts w:hAnsi="標楷體"/>
        </w:rPr>
        <w:t>對象。</w:t>
      </w:r>
    </w:p>
    <w:p w:rsidR="005D2239" w:rsidRPr="001D20DE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1D20DE">
        <w:rPr>
          <w:rFonts w:hAnsi="標楷體"/>
        </w:rPr>
        <w:t>統計標準時間：靜態資料以</w:t>
      </w:r>
      <w:r w:rsidRPr="001D20DE">
        <w:rPr>
          <w:rFonts w:hAnsi="標楷體" w:hint="eastAsia"/>
        </w:rPr>
        <w:t>6</w:t>
      </w:r>
      <w:r w:rsidRPr="001D20DE">
        <w:rPr>
          <w:rFonts w:hAnsi="標楷體"/>
        </w:rPr>
        <w:t>月底及</w:t>
      </w:r>
      <w:r w:rsidRPr="001D20DE">
        <w:rPr>
          <w:rFonts w:hAnsi="標楷體" w:hint="eastAsia"/>
        </w:rPr>
        <w:t>12</w:t>
      </w:r>
      <w:r w:rsidRPr="001D20DE">
        <w:rPr>
          <w:rFonts w:hAnsi="標楷體"/>
        </w:rPr>
        <w:t>月底之事實為</w:t>
      </w:r>
      <w:proofErr w:type="gramStart"/>
      <w:r w:rsidRPr="001D20DE">
        <w:rPr>
          <w:rFonts w:hAnsi="標楷體"/>
        </w:rPr>
        <w:t>準</w:t>
      </w:r>
      <w:proofErr w:type="gramEnd"/>
      <w:r w:rsidRPr="001D20DE">
        <w:rPr>
          <w:rFonts w:hAnsi="標楷體"/>
        </w:rPr>
        <w:t>。</w:t>
      </w:r>
    </w:p>
    <w:p w:rsidR="004C66FA" w:rsidRPr="00174AEA" w:rsidRDefault="005D2239" w:rsidP="00553F0A">
      <w:pPr>
        <w:pStyle w:val="a3"/>
        <w:numPr>
          <w:ilvl w:val="0"/>
          <w:numId w:val="7"/>
        </w:numPr>
        <w:ind w:leftChars="0"/>
        <w:jc w:val="left"/>
      </w:pPr>
      <w:r w:rsidRPr="001D20DE">
        <w:rPr>
          <w:rFonts w:hAnsi="標楷體"/>
        </w:rPr>
        <w:t>分類標準：</w:t>
      </w:r>
      <w:r w:rsidR="00553F0A" w:rsidRPr="001D20DE">
        <w:rPr>
          <w:rFonts w:hAnsi="標楷體" w:hint="eastAsia"/>
        </w:rPr>
        <w:t>按</w:t>
      </w:r>
      <w:r w:rsidR="004C66FA" w:rsidRPr="001D20DE">
        <w:rPr>
          <w:rFonts w:hAnsi="標楷體" w:hint="eastAsia"/>
        </w:rPr>
        <w:t>承租人</w:t>
      </w:r>
      <w:r w:rsidR="00553F0A" w:rsidRPr="001D20DE">
        <w:rPr>
          <w:rFonts w:hAnsi="標楷體" w:hint="eastAsia"/>
        </w:rPr>
        <w:t>之</w:t>
      </w:r>
      <w:r w:rsidR="004C66FA" w:rsidRPr="001D20DE">
        <w:rPr>
          <w:rFonts w:hAnsi="標楷體"/>
        </w:rPr>
        <w:t>性別</w:t>
      </w:r>
      <w:r w:rsidR="00553F0A" w:rsidRPr="001D20DE">
        <w:rPr>
          <w:rFonts w:hAnsi="標楷體" w:hint="eastAsia"/>
        </w:rPr>
        <w:t>(</w:t>
      </w:r>
      <w:r w:rsidR="00553F0A" w:rsidRPr="001D20DE">
        <w:rPr>
          <w:rFonts w:hAnsi="標楷體" w:hint="eastAsia"/>
        </w:rPr>
        <w:t>男</w:t>
      </w:r>
      <w:r w:rsidR="00553F0A" w:rsidRPr="001D20DE">
        <w:rPr>
          <w:rFonts w:hAnsi="標楷體" w:hint="eastAsia"/>
          <w:lang w:eastAsia="zh-HK"/>
        </w:rPr>
        <w:t>性</w:t>
      </w:r>
      <w:r w:rsidR="00553F0A" w:rsidRPr="001D20DE">
        <w:rPr>
          <w:rFonts w:hAnsi="標楷體" w:hint="eastAsia"/>
        </w:rPr>
        <w:t>、女</w:t>
      </w:r>
      <w:r w:rsidR="00553F0A" w:rsidRPr="001D20DE">
        <w:rPr>
          <w:rFonts w:hAnsi="標楷體" w:hint="eastAsia"/>
          <w:lang w:eastAsia="zh-HK"/>
        </w:rPr>
        <w:t>性</w:t>
      </w:r>
      <w:r w:rsidR="00553F0A" w:rsidRPr="001D20DE">
        <w:rPr>
          <w:rFonts w:hAnsi="標楷體" w:hint="eastAsia"/>
        </w:rPr>
        <w:t>)</w:t>
      </w:r>
      <w:r w:rsidR="004C66FA" w:rsidRPr="001D20DE">
        <w:rPr>
          <w:rFonts w:hAnsi="標楷體" w:hint="eastAsia"/>
        </w:rPr>
        <w:t>、年齡別</w:t>
      </w:r>
      <w:r w:rsidR="00553F0A" w:rsidRPr="001D20DE">
        <w:rPr>
          <w:rFonts w:hAnsi="標楷體" w:hint="eastAsia"/>
        </w:rPr>
        <w:t>(40</w:t>
      </w:r>
      <w:r w:rsidR="00553F0A" w:rsidRPr="001D20DE">
        <w:rPr>
          <w:rFonts w:hAnsi="標楷體" w:hint="eastAsia"/>
        </w:rPr>
        <w:t>歲（含）以下、逾</w:t>
      </w:r>
      <w:r w:rsidR="00553F0A" w:rsidRPr="001D20DE">
        <w:rPr>
          <w:rFonts w:hAnsi="標楷體" w:hint="eastAsia"/>
        </w:rPr>
        <w:t>40</w:t>
      </w:r>
      <w:r w:rsidR="00553F0A" w:rsidRPr="001D20DE">
        <w:rPr>
          <w:rFonts w:hAnsi="標楷體" w:hint="eastAsia"/>
        </w:rPr>
        <w:t>歲</w:t>
      </w:r>
      <w:r w:rsidR="00553F0A" w:rsidRPr="001D20DE">
        <w:rPr>
          <w:rFonts w:hAnsi="標楷體" w:hint="eastAsia"/>
        </w:rPr>
        <w:t>)</w:t>
      </w:r>
      <w:r w:rsidR="004C66FA" w:rsidRPr="001D20DE">
        <w:rPr>
          <w:rFonts w:hAnsi="標楷體"/>
        </w:rPr>
        <w:t>及</w:t>
      </w:r>
      <w:r w:rsidR="004C66FA" w:rsidRPr="001D20DE">
        <w:rPr>
          <w:rFonts w:hAnsi="標楷體" w:hint="eastAsia"/>
        </w:rPr>
        <w:t>身分別</w:t>
      </w:r>
      <w:r w:rsidR="00553F0A" w:rsidRPr="001D20DE">
        <w:rPr>
          <w:rFonts w:hAnsi="標楷體" w:hint="eastAsia"/>
        </w:rPr>
        <w:t>(</w:t>
      </w:r>
      <w:r w:rsidR="00553F0A" w:rsidRPr="001D20DE">
        <w:rPr>
          <w:rFonts w:hAnsi="標楷體" w:hint="eastAsia"/>
        </w:rPr>
        <w:t>一般</w:t>
      </w:r>
      <w:r w:rsidR="00553F0A" w:rsidRPr="001D20DE">
        <w:rPr>
          <w:rFonts w:hAnsi="標楷體" w:hint="eastAsia"/>
          <w:lang w:eastAsia="zh-HK"/>
        </w:rPr>
        <w:t>戶</w:t>
      </w:r>
      <w:r w:rsidR="00553F0A" w:rsidRPr="001D20DE">
        <w:rPr>
          <w:rFonts w:hAnsi="標楷體" w:hint="eastAsia"/>
        </w:rPr>
        <w:t>、</w:t>
      </w:r>
      <w:r w:rsidR="00553F0A" w:rsidRPr="001D20DE">
        <w:rPr>
          <w:rFonts w:hAnsi="標楷體"/>
        </w:rPr>
        <w:t>經濟或社會弱勢</w:t>
      </w:r>
      <w:r w:rsidR="00553F0A" w:rsidRPr="001D20DE">
        <w:rPr>
          <w:rFonts w:hAnsi="標楷體" w:hint="eastAsia"/>
          <w:lang w:eastAsia="zh-HK"/>
        </w:rPr>
        <w:t>戶</w:t>
      </w:r>
      <w:r w:rsidR="00553F0A" w:rsidRPr="001D20DE">
        <w:rPr>
          <w:rFonts w:hAnsi="標楷體" w:hint="eastAsia"/>
        </w:rPr>
        <w:t>)</w:t>
      </w:r>
      <w:r w:rsidR="00553F0A" w:rsidRPr="001D20DE">
        <w:rPr>
          <w:rFonts w:hAnsi="標楷體" w:hint="eastAsia"/>
        </w:rPr>
        <w:t>分類</w:t>
      </w:r>
      <w:r w:rsidR="004C66FA" w:rsidRPr="001D20DE">
        <w:rPr>
          <w:rFonts w:hAnsi="標楷體"/>
        </w:rPr>
        <w:t>。</w:t>
      </w:r>
    </w:p>
    <w:p w:rsidR="005D2239" w:rsidRPr="00174AEA" w:rsidRDefault="00BF18B5" w:rsidP="00BF18B5">
      <w:pPr>
        <w:pStyle w:val="a3"/>
        <w:numPr>
          <w:ilvl w:val="0"/>
          <w:numId w:val="7"/>
        </w:numPr>
        <w:ind w:leftChars="0"/>
        <w:jc w:val="left"/>
      </w:pPr>
      <w:r w:rsidRPr="00174AEA">
        <w:rPr>
          <w:rFonts w:hAnsi="標楷體" w:hint="eastAsia"/>
        </w:rPr>
        <w:t>統計項目定義：</w:t>
      </w:r>
    </w:p>
    <w:p w:rsidR="004C66FA" w:rsidRPr="00174AEA" w:rsidRDefault="004C66FA" w:rsidP="004C66FA">
      <w:pPr>
        <w:pStyle w:val="a3"/>
        <w:numPr>
          <w:ilvl w:val="0"/>
          <w:numId w:val="6"/>
        </w:numPr>
        <w:ind w:leftChars="0"/>
        <w:jc w:val="left"/>
      </w:pPr>
      <w:r w:rsidRPr="00174AEA">
        <w:rPr>
          <w:rFonts w:hAnsi="標楷體"/>
        </w:rPr>
        <w:t>性別：係</w:t>
      </w:r>
      <w:r w:rsidRPr="00174AEA">
        <w:rPr>
          <w:rFonts w:hAnsi="標楷體" w:hint="eastAsia"/>
        </w:rPr>
        <w:t>承租人</w:t>
      </w:r>
      <w:r w:rsidRPr="00174AEA">
        <w:rPr>
          <w:rFonts w:hAnsi="標楷體"/>
        </w:rPr>
        <w:t>之生理性別。</w:t>
      </w:r>
    </w:p>
    <w:p w:rsidR="004C66FA" w:rsidRPr="00174AEA" w:rsidRDefault="004C66FA" w:rsidP="004C66FA">
      <w:pPr>
        <w:pStyle w:val="a3"/>
        <w:numPr>
          <w:ilvl w:val="0"/>
          <w:numId w:val="6"/>
        </w:numPr>
        <w:ind w:leftChars="0" w:left="993" w:hanging="513"/>
      </w:pPr>
      <w:r w:rsidRPr="00174AEA">
        <w:rPr>
          <w:rFonts w:hint="eastAsia"/>
        </w:rPr>
        <w:t>年齡別：</w:t>
      </w:r>
      <w:r w:rsidRPr="00174AEA">
        <w:rPr>
          <w:rFonts w:hAnsi="標楷體"/>
        </w:rPr>
        <w:t>係</w:t>
      </w:r>
      <w:r w:rsidRPr="00174AEA">
        <w:rPr>
          <w:rFonts w:hAnsi="標楷體" w:hint="eastAsia"/>
        </w:rPr>
        <w:t>承租人</w:t>
      </w:r>
      <w:r w:rsidRPr="00174AEA">
        <w:rPr>
          <w:rFonts w:hint="eastAsia"/>
        </w:rPr>
        <w:t>之年齡。</w:t>
      </w:r>
    </w:p>
    <w:p w:rsidR="004C66FA" w:rsidRPr="00174AEA" w:rsidRDefault="004C66FA" w:rsidP="004C66FA">
      <w:pPr>
        <w:pStyle w:val="a3"/>
        <w:numPr>
          <w:ilvl w:val="0"/>
          <w:numId w:val="6"/>
        </w:numPr>
        <w:ind w:leftChars="0"/>
      </w:pPr>
      <w:r w:rsidRPr="00174AEA">
        <w:rPr>
          <w:rFonts w:hAnsi="標楷體"/>
        </w:rPr>
        <w:t>一般</w:t>
      </w:r>
      <w:r w:rsidRPr="00174AEA">
        <w:rPr>
          <w:rFonts w:hAnsi="標楷體" w:hint="eastAsia"/>
        </w:rPr>
        <w:t>戶</w:t>
      </w:r>
      <w:r w:rsidRPr="00174AEA">
        <w:rPr>
          <w:rFonts w:hAnsi="標楷體"/>
        </w:rPr>
        <w:t>：非「住宅法」第四條之經濟或社會弱勢身分</w:t>
      </w:r>
      <w:r w:rsidRPr="00174AEA">
        <w:rPr>
          <w:rFonts w:hAnsi="標楷體" w:hint="eastAsia"/>
        </w:rPr>
        <w:t>且</w:t>
      </w:r>
      <w:r w:rsidRPr="00174AEA">
        <w:rPr>
          <w:rFonts w:hAnsi="標楷體"/>
        </w:rPr>
        <w:t>符合各縣市政府所訂定資格者。</w:t>
      </w:r>
    </w:p>
    <w:p w:rsidR="004C66FA" w:rsidRPr="00174AEA" w:rsidRDefault="004C66FA" w:rsidP="00D643C8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174AEA">
        <w:rPr>
          <w:rFonts w:hAnsi="標楷體"/>
        </w:rPr>
        <w:t>經濟或社會弱勢</w:t>
      </w:r>
      <w:r w:rsidRPr="00174AEA">
        <w:rPr>
          <w:rFonts w:hAnsi="標楷體" w:hint="eastAsia"/>
        </w:rPr>
        <w:t>戶</w:t>
      </w:r>
      <w:r w:rsidRPr="00174AEA">
        <w:rPr>
          <w:rFonts w:hAnsi="標楷體"/>
        </w:rPr>
        <w:t>：依「住宅法」第四條規定，低收入戶或中低收入戶、特殊境遇家庭、育有未成年子女三人以上、於安置教養機構或寄養家庭結束安置無法返家，未滿二十五歲、六十五歲以上之老人、受家庭暴力或性侵害之受害者及其子女、身心障礙者、感染人類免疫缺乏病毒者或</w:t>
      </w:r>
      <w:proofErr w:type="gramStart"/>
      <w:r w:rsidRPr="00174AEA">
        <w:rPr>
          <w:rFonts w:hAnsi="標楷體"/>
        </w:rPr>
        <w:t>罹</w:t>
      </w:r>
      <w:proofErr w:type="gramEnd"/>
      <w:r w:rsidRPr="00174AEA">
        <w:rPr>
          <w:rFonts w:hAnsi="標楷體"/>
        </w:rPr>
        <w:t>患後天免疫缺乏症候群者、原住民、災民、遊民、</w:t>
      </w:r>
      <w:r w:rsidR="00D643C8" w:rsidRPr="00174AEA">
        <w:rPr>
          <w:rFonts w:hAnsi="標楷體" w:hint="eastAsia"/>
          <w:color w:val="FF0000"/>
        </w:rPr>
        <w:t>因懷孕或生育而遭遇困境之未成年人、</w:t>
      </w:r>
      <w:r w:rsidRPr="00174AEA">
        <w:rPr>
          <w:rFonts w:hAnsi="標楷體"/>
          <w:color w:val="FF0000"/>
        </w:rPr>
        <w:t>其他經主管機關認定者之</w:t>
      </w:r>
      <w:r w:rsidRPr="00174AEA">
        <w:rPr>
          <w:color w:val="FF0000"/>
        </w:rPr>
        <w:t>1</w:t>
      </w:r>
      <w:r w:rsidR="00D643C8" w:rsidRPr="00174AEA">
        <w:rPr>
          <w:rFonts w:hint="eastAsia"/>
          <w:color w:val="FF0000"/>
        </w:rPr>
        <w:t>3</w:t>
      </w:r>
      <w:r w:rsidRPr="00174AEA">
        <w:rPr>
          <w:rFonts w:hAnsi="標楷體"/>
          <w:color w:val="FF0000"/>
        </w:rPr>
        <w:t>項分類。</w:t>
      </w:r>
    </w:p>
    <w:p w:rsidR="005D2239" w:rsidRPr="00174AEA" w:rsidRDefault="005D2239" w:rsidP="002F7A53">
      <w:pPr>
        <w:pStyle w:val="a3"/>
        <w:numPr>
          <w:ilvl w:val="0"/>
          <w:numId w:val="7"/>
        </w:numPr>
        <w:ind w:leftChars="0"/>
        <w:jc w:val="left"/>
      </w:pPr>
      <w:r w:rsidRPr="00174AEA">
        <w:rPr>
          <w:rFonts w:hAnsi="標楷體"/>
        </w:rPr>
        <w:t>資料蒐集方法及編製程序：</w:t>
      </w:r>
      <w:proofErr w:type="gramStart"/>
      <w:r w:rsidRPr="00174AEA">
        <w:rPr>
          <w:rFonts w:hAnsi="標楷體"/>
        </w:rPr>
        <w:t>由</w:t>
      </w:r>
      <w:r w:rsidRPr="00174AEA">
        <w:rPr>
          <w:rFonts w:hAnsi="標楷體" w:hint="eastAsia"/>
        </w:rPr>
        <w:t>本署</w:t>
      </w:r>
      <w:r w:rsidR="00B7322D" w:rsidRPr="00174AEA">
        <w:rPr>
          <w:rFonts w:hAnsi="標楷體" w:hint="eastAsia"/>
        </w:rPr>
        <w:t>主計室</w:t>
      </w:r>
      <w:r w:rsidRPr="00174AEA">
        <w:rPr>
          <w:rFonts w:hAnsi="標楷體"/>
        </w:rPr>
        <w:t>依據</w:t>
      </w:r>
      <w:r w:rsidR="00B7322D" w:rsidRPr="00174AEA">
        <w:rPr>
          <w:rFonts w:hAnsi="標楷體" w:hint="eastAsia"/>
        </w:rPr>
        <w:t>本署國民住</w:t>
      </w:r>
      <w:proofErr w:type="gramEnd"/>
      <w:r w:rsidR="00B7322D" w:rsidRPr="00174AEA">
        <w:rPr>
          <w:rFonts w:hAnsi="標楷體" w:hint="eastAsia"/>
        </w:rPr>
        <w:t>宅組</w:t>
      </w:r>
      <w:r w:rsidRPr="00174AEA">
        <w:rPr>
          <w:rFonts w:hAnsi="標楷體"/>
        </w:rPr>
        <w:t>資料彙編。</w:t>
      </w:r>
    </w:p>
    <w:p w:rsidR="005D2239" w:rsidRPr="00174AEA" w:rsidRDefault="005D2239" w:rsidP="005D2239">
      <w:pPr>
        <w:pStyle w:val="a3"/>
        <w:widowControl/>
        <w:numPr>
          <w:ilvl w:val="0"/>
          <w:numId w:val="7"/>
        </w:numPr>
        <w:ind w:leftChars="0"/>
        <w:jc w:val="left"/>
        <w:rPr>
          <w:rFonts w:hAnsi="標楷體"/>
        </w:rPr>
      </w:pPr>
      <w:r w:rsidRPr="00174AEA">
        <w:rPr>
          <w:rFonts w:hAnsi="標楷體"/>
        </w:rPr>
        <w:t>編送對象：</w:t>
      </w:r>
      <w:proofErr w:type="gramStart"/>
      <w:r w:rsidRPr="00174AEA">
        <w:rPr>
          <w:rFonts w:hAnsi="標楷體" w:hint="eastAsia"/>
        </w:rPr>
        <w:t>本署主計室</w:t>
      </w:r>
      <w:proofErr w:type="gramEnd"/>
      <w:r w:rsidRPr="00174AEA">
        <w:rPr>
          <w:rFonts w:hAnsi="標楷體" w:hint="eastAsia"/>
        </w:rPr>
        <w:t>編製一份</w:t>
      </w:r>
      <w:proofErr w:type="gramStart"/>
      <w:r w:rsidRPr="00174AEA">
        <w:rPr>
          <w:rFonts w:hAnsi="標楷體" w:hint="eastAsia"/>
        </w:rPr>
        <w:t>自存</w:t>
      </w:r>
      <w:proofErr w:type="gramEnd"/>
      <w:r w:rsidRPr="00174AEA">
        <w:rPr>
          <w:rFonts w:hAnsi="標楷體" w:hint="eastAsia"/>
        </w:rPr>
        <w:t>外，資料並經網際網路報送內政部統計處資料庫。</w:t>
      </w:r>
    </w:p>
    <w:p w:rsidR="00841AF1" w:rsidRPr="00510057" w:rsidRDefault="00841AF1" w:rsidP="005D2239"/>
    <w:sectPr w:rsidR="00841AF1" w:rsidRPr="00510057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D7" w:rsidRDefault="009B32D7" w:rsidP="00105DD1">
      <w:r>
        <w:separator/>
      </w:r>
    </w:p>
  </w:endnote>
  <w:endnote w:type="continuationSeparator" w:id="0">
    <w:p w:rsidR="009B32D7" w:rsidRDefault="009B32D7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D7" w:rsidRDefault="009B32D7" w:rsidP="00105DD1">
      <w:r>
        <w:separator/>
      </w:r>
    </w:p>
  </w:footnote>
  <w:footnote w:type="continuationSeparator" w:id="0">
    <w:p w:rsidR="009B32D7" w:rsidRDefault="009B32D7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3E2382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BAF"/>
    <w:rsid w:val="00022BAF"/>
    <w:rsid w:val="00053006"/>
    <w:rsid w:val="00065683"/>
    <w:rsid w:val="000A003B"/>
    <w:rsid w:val="000C6871"/>
    <w:rsid w:val="000D45C4"/>
    <w:rsid w:val="000E4442"/>
    <w:rsid w:val="00105DD1"/>
    <w:rsid w:val="0011307A"/>
    <w:rsid w:val="00117204"/>
    <w:rsid w:val="00137B8F"/>
    <w:rsid w:val="00162AF4"/>
    <w:rsid w:val="00167C12"/>
    <w:rsid w:val="0017025F"/>
    <w:rsid w:val="00174AEA"/>
    <w:rsid w:val="001857AB"/>
    <w:rsid w:val="001936C0"/>
    <w:rsid w:val="001A1947"/>
    <w:rsid w:val="001C1C02"/>
    <w:rsid w:val="001D20DE"/>
    <w:rsid w:val="001D33A2"/>
    <w:rsid w:val="001F2F2D"/>
    <w:rsid w:val="00210D39"/>
    <w:rsid w:val="00216271"/>
    <w:rsid w:val="00224D73"/>
    <w:rsid w:val="002369A2"/>
    <w:rsid w:val="002450CC"/>
    <w:rsid w:val="00246A8E"/>
    <w:rsid w:val="00274FD8"/>
    <w:rsid w:val="00285EE0"/>
    <w:rsid w:val="002E16DD"/>
    <w:rsid w:val="002F4CE4"/>
    <w:rsid w:val="002F7A53"/>
    <w:rsid w:val="00322470"/>
    <w:rsid w:val="00327EE4"/>
    <w:rsid w:val="00343517"/>
    <w:rsid w:val="003836EB"/>
    <w:rsid w:val="003D228E"/>
    <w:rsid w:val="0041446B"/>
    <w:rsid w:val="00452BA1"/>
    <w:rsid w:val="00453AA6"/>
    <w:rsid w:val="00454101"/>
    <w:rsid w:val="00460E99"/>
    <w:rsid w:val="0046548D"/>
    <w:rsid w:val="004656D1"/>
    <w:rsid w:val="00492A8A"/>
    <w:rsid w:val="004A0D27"/>
    <w:rsid w:val="004A7AA0"/>
    <w:rsid w:val="004C66FA"/>
    <w:rsid w:val="004D624E"/>
    <w:rsid w:val="004E266B"/>
    <w:rsid w:val="0050154B"/>
    <w:rsid w:val="00510057"/>
    <w:rsid w:val="00553F0A"/>
    <w:rsid w:val="00560890"/>
    <w:rsid w:val="00584A8B"/>
    <w:rsid w:val="00592F40"/>
    <w:rsid w:val="005944F1"/>
    <w:rsid w:val="005C1025"/>
    <w:rsid w:val="005D2239"/>
    <w:rsid w:val="00627C7B"/>
    <w:rsid w:val="006353EE"/>
    <w:rsid w:val="00650D5F"/>
    <w:rsid w:val="00662C3B"/>
    <w:rsid w:val="00665AB2"/>
    <w:rsid w:val="00666CA0"/>
    <w:rsid w:val="00670437"/>
    <w:rsid w:val="0067096B"/>
    <w:rsid w:val="0069386A"/>
    <w:rsid w:val="006A3FB0"/>
    <w:rsid w:val="006F3EBF"/>
    <w:rsid w:val="00712B9B"/>
    <w:rsid w:val="00714208"/>
    <w:rsid w:val="00734100"/>
    <w:rsid w:val="00745A61"/>
    <w:rsid w:val="00761D86"/>
    <w:rsid w:val="00762A53"/>
    <w:rsid w:val="00762C4A"/>
    <w:rsid w:val="00767C39"/>
    <w:rsid w:val="00792028"/>
    <w:rsid w:val="00795152"/>
    <w:rsid w:val="007A1E6F"/>
    <w:rsid w:val="007A3B2A"/>
    <w:rsid w:val="007F205E"/>
    <w:rsid w:val="00821690"/>
    <w:rsid w:val="0083384C"/>
    <w:rsid w:val="00840C47"/>
    <w:rsid w:val="00841AF1"/>
    <w:rsid w:val="00853A91"/>
    <w:rsid w:val="00860B02"/>
    <w:rsid w:val="00861A36"/>
    <w:rsid w:val="008A75BB"/>
    <w:rsid w:val="008D0CA4"/>
    <w:rsid w:val="008F26B7"/>
    <w:rsid w:val="009000A0"/>
    <w:rsid w:val="00905D2D"/>
    <w:rsid w:val="00915815"/>
    <w:rsid w:val="00953846"/>
    <w:rsid w:val="00962949"/>
    <w:rsid w:val="00965C1F"/>
    <w:rsid w:val="00987996"/>
    <w:rsid w:val="00993769"/>
    <w:rsid w:val="009B0DDC"/>
    <w:rsid w:val="009B32D7"/>
    <w:rsid w:val="009B3C7C"/>
    <w:rsid w:val="009D0FB9"/>
    <w:rsid w:val="009E4048"/>
    <w:rsid w:val="009E4137"/>
    <w:rsid w:val="009F0635"/>
    <w:rsid w:val="009F44B0"/>
    <w:rsid w:val="00A04176"/>
    <w:rsid w:val="00A33FC8"/>
    <w:rsid w:val="00A831E9"/>
    <w:rsid w:val="00A83492"/>
    <w:rsid w:val="00A9526F"/>
    <w:rsid w:val="00AE1214"/>
    <w:rsid w:val="00B36F1B"/>
    <w:rsid w:val="00B617A6"/>
    <w:rsid w:val="00B7322D"/>
    <w:rsid w:val="00B86682"/>
    <w:rsid w:val="00B871E9"/>
    <w:rsid w:val="00B94CCA"/>
    <w:rsid w:val="00B960EE"/>
    <w:rsid w:val="00BA6A5D"/>
    <w:rsid w:val="00BE057D"/>
    <w:rsid w:val="00BE7CC1"/>
    <w:rsid w:val="00BF0BC9"/>
    <w:rsid w:val="00BF18B5"/>
    <w:rsid w:val="00C0113D"/>
    <w:rsid w:val="00C2178E"/>
    <w:rsid w:val="00C66B2F"/>
    <w:rsid w:val="00C75DB4"/>
    <w:rsid w:val="00CB7398"/>
    <w:rsid w:val="00CD0F3D"/>
    <w:rsid w:val="00CD653D"/>
    <w:rsid w:val="00CF698E"/>
    <w:rsid w:val="00D3417B"/>
    <w:rsid w:val="00D363C3"/>
    <w:rsid w:val="00D43FA5"/>
    <w:rsid w:val="00D47FA0"/>
    <w:rsid w:val="00D601F9"/>
    <w:rsid w:val="00D63D92"/>
    <w:rsid w:val="00D643C8"/>
    <w:rsid w:val="00D963F4"/>
    <w:rsid w:val="00DA394D"/>
    <w:rsid w:val="00DC16B7"/>
    <w:rsid w:val="00DE70B0"/>
    <w:rsid w:val="00DF3F18"/>
    <w:rsid w:val="00E051F8"/>
    <w:rsid w:val="00E103A6"/>
    <w:rsid w:val="00E40D19"/>
    <w:rsid w:val="00E7435B"/>
    <w:rsid w:val="00E7524A"/>
    <w:rsid w:val="00EA121D"/>
    <w:rsid w:val="00EA7AFD"/>
    <w:rsid w:val="00F126C2"/>
    <w:rsid w:val="00F23333"/>
    <w:rsid w:val="00F25B11"/>
    <w:rsid w:val="00F30AC6"/>
    <w:rsid w:val="00F35571"/>
    <w:rsid w:val="00F62220"/>
    <w:rsid w:val="00F66963"/>
    <w:rsid w:val="00F96047"/>
    <w:rsid w:val="00FA00F8"/>
    <w:rsid w:val="00FA24E9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CF2CC-35A8-4B75-BF25-F9F5FD0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2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倪惠芬</cp:lastModifiedBy>
  <cp:revision>4</cp:revision>
  <cp:lastPrinted>2022-08-19T05:46:00Z</cp:lastPrinted>
  <dcterms:created xsi:type="dcterms:W3CDTF">2022-08-19T03:29:00Z</dcterms:created>
  <dcterms:modified xsi:type="dcterms:W3CDTF">2022-09-05T02:14:00Z</dcterms:modified>
</cp:coreProperties>
</file>