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8B3D9C" w:rsidRPr="008B3D9C" w:rsidTr="007A4397">
        <w:trPr>
          <w:trHeight w:val="476"/>
        </w:trPr>
        <w:tc>
          <w:tcPr>
            <w:tcW w:w="8931" w:type="dxa"/>
            <w:gridSpan w:val="2"/>
            <w:tcBorders>
              <w:top w:val="nil"/>
              <w:left w:val="nil"/>
              <w:bottom w:val="single" w:sz="12" w:space="0" w:color="auto"/>
              <w:right w:val="nil"/>
            </w:tcBorders>
            <w:shd w:val="clear" w:color="auto" w:fill="auto"/>
            <w:tcMar>
              <w:top w:w="72" w:type="dxa"/>
              <w:left w:w="144" w:type="dxa"/>
              <w:bottom w:w="72" w:type="dxa"/>
              <w:right w:w="144" w:type="dxa"/>
            </w:tcMar>
          </w:tcPr>
          <w:p w:rsidR="008B3D9C" w:rsidRPr="00BF482B" w:rsidRDefault="008B3D9C" w:rsidP="007A4397">
            <w:pPr>
              <w:adjustRightInd w:val="0"/>
              <w:snapToGrid w:val="0"/>
              <w:jc w:val="center"/>
              <w:rPr>
                <w:rFonts w:ascii="標楷體" w:eastAsia="標楷體" w:hAnsi="標楷體"/>
                <w:sz w:val="32"/>
                <w:szCs w:val="32"/>
              </w:rPr>
            </w:pPr>
            <w:bookmarkStart w:id="0" w:name="_GoBack"/>
            <w:bookmarkEnd w:id="0"/>
            <w:r w:rsidRPr="00BF482B">
              <w:rPr>
                <w:rFonts w:ascii="標楷體" w:eastAsia="標楷體" w:hAnsi="標楷體" w:hint="eastAsia"/>
                <w:sz w:val="32"/>
                <w:szCs w:val="32"/>
              </w:rPr>
              <w:t>直轄市、縣(市)國土計畫部門空間發展計畫彙整表</w:t>
            </w:r>
            <w:r w:rsidR="0041477C" w:rsidRPr="00BF482B">
              <w:rPr>
                <w:rFonts w:ascii="標楷體" w:eastAsia="標楷體" w:hAnsi="標楷體" w:hint="eastAsia"/>
                <w:sz w:val="32"/>
                <w:szCs w:val="32"/>
              </w:rPr>
              <w:t>(水利部門)</w:t>
            </w:r>
          </w:p>
          <w:p w:rsidR="00BF482B" w:rsidRPr="008B3D9C" w:rsidRDefault="00BF482B" w:rsidP="00BF482B">
            <w:pPr>
              <w:adjustRightInd w:val="0"/>
              <w:snapToGrid w:val="0"/>
              <w:rPr>
                <w:rFonts w:ascii="標楷體" w:eastAsia="標楷體" w:hAnsi="標楷體" w:cs="Arial"/>
                <w:sz w:val="28"/>
                <w:szCs w:val="28"/>
              </w:rPr>
            </w:pPr>
            <w:r>
              <w:rPr>
                <w:rFonts w:ascii="標楷體" w:eastAsia="標楷體" w:hAnsi="標楷體" w:hint="eastAsia"/>
                <w:sz w:val="28"/>
                <w:szCs w:val="28"/>
              </w:rPr>
              <w:t>水資源</w:t>
            </w:r>
          </w:p>
        </w:tc>
      </w:tr>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雙溪水庫</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107年12月</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新北市雙溪區；需地面積約150公頃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108-115年</w:t>
            </w:r>
          </w:p>
        </w:tc>
      </w:tr>
      <w:tr w:rsidR="008B3D9C" w:rsidRPr="008B3D9C" w:rsidTr="0041477C">
        <w:trPr>
          <w:trHeight w:val="398"/>
        </w:trPr>
        <w:tc>
          <w:tcPr>
            <w:tcW w:w="2410" w:type="dxa"/>
            <w:tcBorders>
              <w:bottom w:val="single" w:sz="6"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tcBorders>
              <w:bottom w:val="single" w:sz="6"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水庫工程及水力電廠</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生態保育及環教設施</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工程總經費120億元</w:t>
            </w:r>
          </w:p>
        </w:tc>
      </w:tr>
      <w:tr w:rsidR="008B3D9C" w:rsidRPr="008B3D9C" w:rsidTr="0041477C">
        <w:trPr>
          <w:trHeight w:val="398"/>
        </w:trPr>
        <w:tc>
          <w:tcPr>
            <w:tcW w:w="2410" w:type="dxa"/>
            <w:tcBorders>
              <w:top w:val="single" w:sz="6" w:space="0" w:color="auto"/>
              <w:bottom w:val="single" w:sz="12"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tcBorders>
              <w:top w:val="single" w:sz="6" w:space="0" w:color="auto"/>
              <w:bottom w:val="single" w:sz="12"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增加供水12.6萬CMD</w:t>
            </w:r>
          </w:p>
        </w:tc>
      </w:tr>
      <w:tr w:rsidR="008B3D9C" w:rsidRPr="008B3D9C" w:rsidTr="0041477C">
        <w:trPr>
          <w:trHeight w:val="476"/>
        </w:trPr>
        <w:tc>
          <w:tcPr>
            <w:tcW w:w="8931" w:type="dxa"/>
            <w:gridSpan w:val="2"/>
            <w:tcBorders>
              <w:top w:val="single" w:sz="12" w:space="0" w:color="auto"/>
              <w:left w:val="nil"/>
              <w:bottom w:val="single" w:sz="12" w:space="0" w:color="auto"/>
              <w:right w:val="nil"/>
            </w:tcBorders>
            <w:shd w:val="clear" w:color="auto" w:fill="auto"/>
            <w:tcMar>
              <w:top w:w="72" w:type="dxa"/>
              <w:left w:w="144" w:type="dxa"/>
              <w:bottom w:w="72" w:type="dxa"/>
              <w:right w:w="144" w:type="dxa"/>
            </w:tcMar>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kern w:val="24"/>
              </w:rPr>
              <w:br w:type="page"/>
            </w:r>
          </w:p>
        </w:tc>
      </w:tr>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天花湖水庫</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108年12月</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苗栗縣公館鄉、頭屋鄉；需地面積約521公頃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109-116年</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水庫工程</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攔河堰及越域引水工程</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工程總經費241億元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增加供水26萬CMD</w:t>
            </w:r>
          </w:p>
        </w:tc>
      </w:tr>
      <w:tr w:rsidR="008B3D9C" w:rsidRPr="008B3D9C" w:rsidTr="007A4397">
        <w:trPr>
          <w:trHeight w:val="476"/>
        </w:trPr>
        <w:tc>
          <w:tcPr>
            <w:tcW w:w="8931" w:type="dxa"/>
            <w:gridSpan w:val="2"/>
            <w:tcBorders>
              <w:top w:val="nil"/>
              <w:left w:val="nil"/>
              <w:bottom w:val="single" w:sz="12" w:space="0" w:color="auto"/>
              <w:right w:val="nil"/>
            </w:tcBorders>
            <w:shd w:val="clear" w:color="auto" w:fill="auto"/>
            <w:tcMar>
              <w:top w:w="72" w:type="dxa"/>
              <w:left w:w="144" w:type="dxa"/>
              <w:bottom w:w="72" w:type="dxa"/>
              <w:right w:w="144" w:type="dxa"/>
            </w:tcMar>
          </w:tcPr>
          <w:p w:rsidR="008B3D9C" w:rsidRPr="008B3D9C" w:rsidRDefault="008B3D9C" w:rsidP="007A4397">
            <w:pPr>
              <w:adjustRightInd w:val="0"/>
              <w:snapToGrid w:val="0"/>
              <w:jc w:val="center"/>
              <w:rPr>
                <w:rFonts w:ascii="標楷體" w:eastAsia="標楷體" w:hAnsi="標楷體" w:cs="Arial"/>
                <w:sz w:val="28"/>
                <w:szCs w:val="28"/>
              </w:rPr>
            </w:pPr>
          </w:p>
        </w:tc>
      </w:tr>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大安大甲溪水源聯合運用</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100年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臺中市東勢區、后里區、苗栗縣三義鄉；需地面積約18公頃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109-112年</w:t>
            </w:r>
          </w:p>
        </w:tc>
      </w:tr>
      <w:tr w:rsidR="008B3D9C" w:rsidRPr="008B3D9C" w:rsidTr="0041477C">
        <w:trPr>
          <w:trHeight w:val="398"/>
        </w:trPr>
        <w:tc>
          <w:tcPr>
            <w:tcW w:w="2410" w:type="dxa"/>
            <w:tcBorders>
              <w:bottom w:val="single" w:sz="6"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tcBorders>
              <w:bottom w:val="single" w:sz="6"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輸水路工程及原水管工程</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工程總經費89億元</w:t>
            </w:r>
          </w:p>
        </w:tc>
      </w:tr>
      <w:tr w:rsidR="008B3D9C" w:rsidRPr="008B3D9C" w:rsidTr="0041477C">
        <w:trPr>
          <w:trHeight w:val="398"/>
        </w:trPr>
        <w:tc>
          <w:tcPr>
            <w:tcW w:w="2410" w:type="dxa"/>
            <w:tcBorders>
              <w:top w:val="single" w:sz="6" w:space="0" w:color="auto"/>
              <w:bottom w:val="single" w:sz="12"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tcBorders>
              <w:top w:val="single" w:sz="6" w:space="0" w:color="auto"/>
              <w:bottom w:val="single" w:sz="12"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增加供水25萬CMD</w:t>
            </w:r>
          </w:p>
        </w:tc>
      </w:tr>
      <w:tr w:rsidR="008B3D9C" w:rsidRPr="008B3D9C" w:rsidTr="0041477C">
        <w:trPr>
          <w:trHeight w:val="476"/>
        </w:trPr>
        <w:tc>
          <w:tcPr>
            <w:tcW w:w="8931" w:type="dxa"/>
            <w:gridSpan w:val="2"/>
            <w:tcBorders>
              <w:top w:val="single" w:sz="12" w:space="0" w:color="auto"/>
              <w:left w:val="nil"/>
              <w:bottom w:val="single" w:sz="12" w:space="0" w:color="auto"/>
              <w:right w:val="nil"/>
            </w:tcBorders>
            <w:shd w:val="clear" w:color="auto" w:fill="auto"/>
            <w:tcMar>
              <w:top w:w="72" w:type="dxa"/>
              <w:left w:w="144" w:type="dxa"/>
              <w:bottom w:w="72" w:type="dxa"/>
              <w:right w:w="144" w:type="dxa"/>
            </w:tcMar>
          </w:tcPr>
          <w:p w:rsidR="008B3D9C" w:rsidRPr="008B3D9C" w:rsidRDefault="008B3D9C" w:rsidP="007A4397">
            <w:pPr>
              <w:adjustRightInd w:val="0"/>
              <w:snapToGrid w:val="0"/>
              <w:jc w:val="center"/>
              <w:rPr>
                <w:rFonts w:ascii="標楷體" w:eastAsia="標楷體" w:hAnsi="標楷體" w:cs="Arial"/>
                <w:sz w:val="28"/>
                <w:szCs w:val="28"/>
              </w:rPr>
            </w:pPr>
          </w:p>
        </w:tc>
      </w:tr>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鳥嘴潭人工湖</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104年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防治地層下陷、因應氣候變遷及區域用水成長需求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南投縣草屯鎮；需地面積約294公頃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104-111年</w:t>
            </w:r>
          </w:p>
        </w:tc>
      </w:tr>
      <w:tr w:rsidR="008B3D9C" w:rsidRPr="008B3D9C" w:rsidTr="0041477C">
        <w:trPr>
          <w:trHeight w:val="398"/>
        </w:trPr>
        <w:tc>
          <w:tcPr>
            <w:tcW w:w="2410" w:type="dxa"/>
            <w:tcBorders>
              <w:bottom w:val="single" w:sz="6"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tcBorders>
              <w:bottom w:val="single" w:sz="6"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攔河堰及人工湖工程</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工程總經費199億元</w:t>
            </w:r>
          </w:p>
        </w:tc>
      </w:tr>
      <w:tr w:rsidR="008B3D9C" w:rsidRPr="008B3D9C" w:rsidTr="0041477C">
        <w:trPr>
          <w:trHeight w:val="398"/>
        </w:trPr>
        <w:tc>
          <w:tcPr>
            <w:tcW w:w="2410" w:type="dxa"/>
            <w:tcBorders>
              <w:top w:val="single" w:sz="6" w:space="0" w:color="auto"/>
              <w:bottom w:val="single" w:sz="12"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tcBorders>
              <w:top w:val="single" w:sz="6" w:space="0" w:color="auto"/>
              <w:bottom w:val="single" w:sz="12" w:space="0" w:color="auto"/>
            </w:tcBorders>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增加供水25萬CMD</w:t>
            </w:r>
          </w:p>
        </w:tc>
      </w:tr>
      <w:tr w:rsidR="0041477C" w:rsidRPr="008B3D9C" w:rsidTr="0041477C">
        <w:trPr>
          <w:trHeight w:val="398"/>
        </w:trPr>
        <w:tc>
          <w:tcPr>
            <w:tcW w:w="2410" w:type="dxa"/>
            <w:tcBorders>
              <w:top w:val="single" w:sz="12" w:space="0" w:color="auto"/>
              <w:left w:val="nil"/>
              <w:bottom w:val="nil"/>
              <w:right w:val="nil"/>
            </w:tcBorders>
            <w:shd w:val="clear" w:color="auto" w:fill="auto"/>
            <w:tcMar>
              <w:top w:w="72" w:type="dxa"/>
              <w:left w:w="144" w:type="dxa"/>
              <w:bottom w:w="72" w:type="dxa"/>
              <w:right w:w="144" w:type="dxa"/>
            </w:tcMar>
          </w:tcPr>
          <w:p w:rsidR="0041477C" w:rsidRPr="008B3D9C" w:rsidRDefault="0041477C" w:rsidP="007A4397">
            <w:pPr>
              <w:adjustRightInd w:val="0"/>
              <w:snapToGrid w:val="0"/>
              <w:jc w:val="both"/>
              <w:rPr>
                <w:rFonts w:ascii="標楷體" w:eastAsia="標楷體" w:hAnsi="標楷體" w:cs="Arial"/>
                <w:kern w:val="24"/>
                <w:sz w:val="28"/>
                <w:szCs w:val="28"/>
              </w:rPr>
            </w:pPr>
          </w:p>
        </w:tc>
        <w:tc>
          <w:tcPr>
            <w:tcW w:w="6521" w:type="dxa"/>
            <w:tcBorders>
              <w:top w:val="single" w:sz="12" w:space="0" w:color="auto"/>
              <w:left w:val="nil"/>
              <w:bottom w:val="nil"/>
              <w:right w:val="nil"/>
            </w:tcBorders>
            <w:shd w:val="clear" w:color="auto" w:fill="auto"/>
            <w:tcMar>
              <w:top w:w="72" w:type="dxa"/>
              <w:left w:w="144" w:type="dxa"/>
              <w:bottom w:w="72" w:type="dxa"/>
              <w:right w:w="144" w:type="dxa"/>
            </w:tcMar>
          </w:tcPr>
          <w:p w:rsidR="0041477C" w:rsidRPr="008B3D9C" w:rsidRDefault="0041477C" w:rsidP="007A4397">
            <w:pPr>
              <w:adjustRightInd w:val="0"/>
              <w:snapToGrid w:val="0"/>
              <w:jc w:val="both"/>
              <w:rPr>
                <w:rFonts w:ascii="標楷體" w:eastAsia="標楷體" w:hAnsi="標楷體" w:cs="Arial"/>
                <w:sz w:val="28"/>
                <w:szCs w:val="28"/>
              </w:rPr>
            </w:pPr>
          </w:p>
        </w:tc>
      </w:tr>
      <w:tr w:rsidR="008B3D9C" w:rsidRPr="008B3D9C" w:rsidTr="0041477C">
        <w:trPr>
          <w:trHeight w:val="476"/>
        </w:trPr>
        <w:tc>
          <w:tcPr>
            <w:tcW w:w="8931" w:type="dxa"/>
            <w:gridSpan w:val="2"/>
            <w:tcBorders>
              <w:top w:val="nil"/>
              <w:left w:val="nil"/>
              <w:bottom w:val="nil"/>
              <w:right w:val="nil"/>
            </w:tcBorders>
            <w:shd w:val="clear" w:color="auto" w:fill="auto"/>
            <w:tcMar>
              <w:top w:w="72" w:type="dxa"/>
              <w:left w:w="144" w:type="dxa"/>
              <w:bottom w:w="72" w:type="dxa"/>
              <w:right w:w="144" w:type="dxa"/>
            </w:tcMar>
          </w:tcPr>
          <w:p w:rsidR="0041477C" w:rsidRPr="008B3D9C" w:rsidRDefault="0041477C" w:rsidP="007A4397">
            <w:pPr>
              <w:adjustRightInd w:val="0"/>
              <w:snapToGrid w:val="0"/>
              <w:jc w:val="center"/>
              <w:rPr>
                <w:rFonts w:ascii="標楷體" w:eastAsia="標楷體" w:hAnsi="標楷體" w:cs="Arial"/>
                <w:sz w:val="28"/>
                <w:szCs w:val="28"/>
              </w:rPr>
            </w:pPr>
          </w:p>
        </w:tc>
      </w:tr>
      <w:tr w:rsidR="008B3D9C" w:rsidRPr="008B3D9C" w:rsidTr="0041477C">
        <w:trPr>
          <w:trHeight w:val="378"/>
        </w:trPr>
        <w:tc>
          <w:tcPr>
            <w:tcW w:w="2410" w:type="dxa"/>
            <w:tcBorders>
              <w:top w:val="single" w:sz="12" w:space="0" w:color="auto"/>
              <w:bottom w:val="single" w:sz="6"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bottom w:val="single" w:sz="6"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41477C">
        <w:trPr>
          <w:trHeight w:val="378"/>
        </w:trPr>
        <w:tc>
          <w:tcPr>
            <w:tcW w:w="2410" w:type="dxa"/>
            <w:tcBorders>
              <w:top w:val="single" w:sz="6"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tcBorders>
              <w:top w:val="single" w:sz="6"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鹿寮溪水庫更新改善</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臺南市白河區、嘉義縣水上鄉；需地面積約300公頃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評估中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規劃檢討中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增加供水5萬CMD</w:t>
            </w:r>
          </w:p>
        </w:tc>
      </w:tr>
    </w:tbl>
    <w:p w:rsidR="008B3D9C" w:rsidRPr="0041477C" w:rsidRDefault="008B3D9C" w:rsidP="0041477C">
      <w:pPr>
        <w:adjustRightInd w:val="0"/>
        <w:snapToGrid w:val="0"/>
        <w:spacing w:line="360" w:lineRule="auto"/>
        <w:jc w:val="center"/>
        <w:rPr>
          <w:rFonts w:ascii="標楷體" w:eastAsia="標楷體" w:hAnsi="標楷體" w:cs="Arial"/>
          <w:sz w:val="28"/>
          <w:szCs w:val="28"/>
        </w:rPr>
      </w:pP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南化第二水庫</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延長水庫壽命、因應氣候變遷及區域用水成長需求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臺南市南化區；需地面積約410公頃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評估中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規劃檢討中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增加供水17萬CMD</w:t>
            </w:r>
          </w:p>
        </w:tc>
      </w:tr>
    </w:tbl>
    <w:p w:rsidR="0041477C" w:rsidRDefault="0041477C" w:rsidP="008B3D9C">
      <w:pPr>
        <w:ind w:left="672" w:hangingChars="280" w:hanging="672"/>
        <w:jc w:val="both"/>
      </w:pPr>
    </w:p>
    <w:p w:rsidR="0041477C" w:rsidRDefault="0041477C">
      <w:r>
        <w:br w:type="page"/>
      </w:r>
    </w:p>
    <w:p w:rsidR="008B3D9C" w:rsidRDefault="008B3D9C" w:rsidP="008B3D9C">
      <w:pPr>
        <w:ind w:left="672" w:hangingChars="280" w:hanging="672"/>
        <w:jc w:val="both"/>
      </w:pPr>
    </w:p>
    <w:p w:rsidR="0041477C" w:rsidRPr="008B3D9C" w:rsidRDefault="0041477C" w:rsidP="008B3D9C">
      <w:pPr>
        <w:ind w:left="672" w:hangingChars="280" w:hanging="672"/>
        <w:jc w:val="both"/>
      </w:pP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高屏大型蓄水空間</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■其它：</w:t>
            </w:r>
            <w:r w:rsidRPr="008B3D9C">
              <w:rPr>
                <w:rFonts w:ascii="標楷體" w:eastAsia="標楷體" w:hAnsi="標楷體" w:cs="Arial" w:hint="eastAsia"/>
                <w:sz w:val="28"/>
                <w:szCs w:val="28"/>
                <w:u w:val="single"/>
              </w:rPr>
              <w:t xml:space="preserve"> 檢討中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高雄市旗山區、美濃區、屏東縣里港鄉、屏東縣高樹鄉；需地面積約700公頃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評估中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檢討中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增加供水29萬CMD</w:t>
            </w:r>
          </w:p>
        </w:tc>
      </w:tr>
    </w:tbl>
    <w:p w:rsidR="008B3D9C" w:rsidRPr="008B3D9C" w:rsidRDefault="008B3D9C" w:rsidP="008B3D9C">
      <w:pPr>
        <w:ind w:left="672" w:hangingChars="280" w:hanging="672"/>
        <w:jc w:val="both"/>
      </w:pPr>
    </w:p>
    <w:p w:rsidR="008B3D9C" w:rsidRPr="008B3D9C" w:rsidRDefault="008B3D9C" w:rsidP="008B3D9C">
      <w:pPr>
        <w:ind w:left="672" w:hangingChars="280" w:hanging="672"/>
        <w:jc w:val="both"/>
      </w:pP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士文水庫</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屏東縣春日鄉；需地面積約320公頃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評估中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檢討中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增加供水15萬CMD</w:t>
            </w:r>
          </w:p>
        </w:tc>
      </w:tr>
    </w:tbl>
    <w:p w:rsidR="0041477C" w:rsidRDefault="0041477C" w:rsidP="008B3D9C">
      <w:pPr>
        <w:ind w:left="672" w:hangingChars="280" w:hanging="672"/>
        <w:jc w:val="both"/>
      </w:pPr>
    </w:p>
    <w:p w:rsidR="0041477C" w:rsidRDefault="0041477C">
      <w:r>
        <w:br w:type="page"/>
      </w:r>
    </w:p>
    <w:p w:rsidR="008B3D9C" w:rsidRPr="008B3D9C" w:rsidRDefault="008B3D9C" w:rsidP="0041477C">
      <w:pPr>
        <w:spacing w:line="360" w:lineRule="auto"/>
        <w:ind w:left="672" w:hangingChars="280" w:hanging="672"/>
        <w:jc w:val="both"/>
      </w:pP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曾文水庫越域引水</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92年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高雄市桃源區、那瑪夏區、嘉義縣大埔鄉、臺南市楠西區、玉井區、南化區等；需地面積約50公頃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評估中(莫拉克風災停工)</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檢討中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增加供水60萬CMD</w:t>
            </w:r>
          </w:p>
        </w:tc>
      </w:tr>
    </w:tbl>
    <w:p w:rsidR="008B3D9C" w:rsidRDefault="008B3D9C" w:rsidP="0041477C">
      <w:pPr>
        <w:spacing w:line="360" w:lineRule="auto"/>
        <w:jc w:val="both"/>
        <w:rPr>
          <w:sz w:val="28"/>
          <w:szCs w:val="28"/>
        </w:rPr>
      </w:pPr>
    </w:p>
    <w:p w:rsidR="0041477C" w:rsidRPr="0041477C" w:rsidRDefault="0041477C" w:rsidP="0041477C">
      <w:pPr>
        <w:spacing w:line="360" w:lineRule="auto"/>
        <w:jc w:val="both"/>
        <w:rPr>
          <w:sz w:val="28"/>
          <w:szCs w:val="28"/>
        </w:rPr>
      </w:pP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名竹盆地地下水</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防治地層下陷、因應氣候變遷及區域用水成長需求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南投縣名間鄉、竹山鄉；需地面積約3公頃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評估中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檢討規劃中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常態供水3萬CMD</w:t>
            </w:r>
          </w:p>
        </w:tc>
      </w:tr>
    </w:tbl>
    <w:p w:rsidR="008B3D9C" w:rsidRDefault="008B3D9C" w:rsidP="008B3D9C">
      <w:pPr>
        <w:ind w:left="672" w:hangingChars="280" w:hanging="672"/>
        <w:jc w:val="both"/>
      </w:pPr>
    </w:p>
    <w:p w:rsidR="0041477C" w:rsidRDefault="0041477C">
      <w:r>
        <w:br w:type="page"/>
      </w:r>
    </w:p>
    <w:p w:rsidR="0041477C" w:rsidRDefault="0041477C" w:rsidP="008B3D9C">
      <w:pPr>
        <w:ind w:left="672" w:hangingChars="280" w:hanging="672"/>
        <w:jc w:val="both"/>
      </w:pPr>
    </w:p>
    <w:p w:rsidR="0041477C" w:rsidRPr="008B3D9C" w:rsidRDefault="0041477C" w:rsidP="008B3D9C">
      <w:pPr>
        <w:ind w:left="672" w:hangingChars="280" w:hanging="672"/>
        <w:jc w:val="both"/>
      </w:pP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桃園海淡廠</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96年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桃園縣觀音鄉(桃園科技工業園區白玉區內)；需地面積約7公頃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評估中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檢討中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增加供水3萬CMD</w:t>
            </w:r>
          </w:p>
        </w:tc>
      </w:tr>
    </w:tbl>
    <w:p w:rsidR="008B3D9C" w:rsidRPr="008B3D9C" w:rsidRDefault="008B3D9C" w:rsidP="008B3D9C">
      <w:pPr>
        <w:ind w:left="672" w:hangingChars="280" w:hanging="672"/>
        <w:jc w:val="both"/>
      </w:pPr>
    </w:p>
    <w:p w:rsidR="008B3D9C" w:rsidRPr="008B3D9C" w:rsidRDefault="008B3D9C" w:rsidP="008B3D9C">
      <w:pPr>
        <w:ind w:left="672" w:hangingChars="280" w:hanging="672"/>
        <w:jc w:val="both"/>
      </w:pP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8B3D9C" w:rsidRPr="008B3D9C"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8B3D9C" w:rsidRPr="008B3D9C" w:rsidRDefault="008B3D9C" w:rsidP="007A4397">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8B3D9C" w:rsidRPr="008B3D9C" w:rsidTr="007A4397">
        <w:trPr>
          <w:trHeight w:val="37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臺南海淡廠</w:t>
            </w:r>
          </w:p>
        </w:tc>
      </w:tr>
      <w:tr w:rsidR="008B3D9C" w:rsidRPr="008B3D9C" w:rsidTr="007A4397">
        <w:trPr>
          <w:trHeight w:val="37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sidR="00CC10F9">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8B3D9C" w:rsidRPr="008B3D9C" w:rsidTr="007A4397">
        <w:trPr>
          <w:trHeight w:val="398"/>
        </w:trPr>
        <w:tc>
          <w:tcPr>
            <w:tcW w:w="2410" w:type="dxa"/>
            <w:shd w:val="clear" w:color="auto" w:fill="auto"/>
            <w:tcMar>
              <w:top w:w="72" w:type="dxa"/>
              <w:left w:w="144" w:type="dxa"/>
              <w:bottom w:w="72" w:type="dxa"/>
              <w:right w:w="144" w:type="dxa"/>
            </w:tcMar>
            <w:hideMark/>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因應氣候變遷及區域用水成長需求</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臺南市將軍區；需地面積約15公頃</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評估中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檢討中</w:t>
            </w:r>
          </w:p>
        </w:tc>
      </w:tr>
      <w:tr w:rsidR="008B3D9C" w:rsidRPr="008B3D9C" w:rsidTr="007A4397">
        <w:trPr>
          <w:trHeight w:val="398"/>
        </w:trPr>
        <w:tc>
          <w:tcPr>
            <w:tcW w:w="2410"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8B3D9C" w:rsidRPr="008B3D9C" w:rsidRDefault="008B3D9C" w:rsidP="007A4397">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增加供水10萬CMD</w:t>
            </w:r>
          </w:p>
        </w:tc>
      </w:tr>
    </w:tbl>
    <w:p w:rsidR="008B3D9C" w:rsidRDefault="008B3D9C" w:rsidP="008B3D9C">
      <w:pPr>
        <w:ind w:left="672" w:hangingChars="280" w:hanging="672"/>
        <w:jc w:val="both"/>
      </w:pPr>
    </w:p>
    <w:p w:rsidR="008B3D9C" w:rsidRDefault="008B3D9C">
      <w:r>
        <w:br w:type="page"/>
      </w:r>
    </w:p>
    <w:p w:rsidR="00BE4063" w:rsidRDefault="00BE4063"/>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673"/>
        <w:gridCol w:w="7258"/>
      </w:tblGrid>
      <w:tr w:rsidR="00BE4063" w:rsidRPr="004F28B6" w:rsidTr="006F2A29">
        <w:trPr>
          <w:trHeight w:val="378"/>
        </w:trPr>
        <w:tc>
          <w:tcPr>
            <w:tcW w:w="1673" w:type="dxa"/>
            <w:tcBorders>
              <w:top w:val="single" w:sz="12" w:space="0" w:color="auto"/>
            </w:tcBorders>
            <w:shd w:val="clear" w:color="auto" w:fill="auto"/>
            <w:tcMar>
              <w:top w:w="72" w:type="dxa"/>
              <w:left w:w="144" w:type="dxa"/>
              <w:bottom w:w="72" w:type="dxa"/>
              <w:right w:w="144" w:type="dxa"/>
            </w:tcMar>
            <w:hideMark/>
          </w:tcPr>
          <w:p w:rsidR="00BE4063" w:rsidRPr="00AD099F" w:rsidRDefault="00BE4063" w:rsidP="006F2A29">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項目</w:t>
            </w:r>
          </w:p>
        </w:tc>
        <w:tc>
          <w:tcPr>
            <w:tcW w:w="7258" w:type="dxa"/>
            <w:tcBorders>
              <w:top w:val="single" w:sz="12" w:space="0" w:color="auto"/>
            </w:tcBorders>
            <w:shd w:val="clear" w:color="auto" w:fill="auto"/>
            <w:tcMar>
              <w:top w:w="72" w:type="dxa"/>
              <w:left w:w="144" w:type="dxa"/>
              <w:bottom w:w="72" w:type="dxa"/>
              <w:right w:w="144" w:type="dxa"/>
            </w:tcMar>
            <w:hideMark/>
          </w:tcPr>
          <w:p w:rsidR="00BE4063" w:rsidRPr="00AD099F" w:rsidRDefault="00BE4063" w:rsidP="006F2A29">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內容</w:t>
            </w:r>
          </w:p>
        </w:tc>
      </w:tr>
      <w:tr w:rsidR="00BE4063" w:rsidRPr="004F28B6" w:rsidTr="006F2A29">
        <w:trPr>
          <w:trHeight w:val="378"/>
        </w:trPr>
        <w:tc>
          <w:tcPr>
            <w:tcW w:w="1673" w:type="dxa"/>
            <w:shd w:val="clear" w:color="auto" w:fill="auto"/>
            <w:tcMar>
              <w:top w:w="72" w:type="dxa"/>
              <w:left w:w="144" w:type="dxa"/>
              <w:bottom w:w="72" w:type="dxa"/>
              <w:right w:w="144" w:type="dxa"/>
            </w:tcMar>
            <w:hideMark/>
          </w:tcPr>
          <w:p w:rsidR="00BE4063" w:rsidRPr="00AD099F" w:rsidRDefault="00BE4063" w:rsidP="006F2A29">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1、計畫名稱</w:t>
            </w:r>
          </w:p>
        </w:tc>
        <w:tc>
          <w:tcPr>
            <w:tcW w:w="7258" w:type="dxa"/>
            <w:shd w:val="clear" w:color="auto" w:fill="auto"/>
            <w:tcMar>
              <w:top w:w="72" w:type="dxa"/>
              <w:left w:w="144" w:type="dxa"/>
              <w:bottom w:w="72" w:type="dxa"/>
              <w:right w:w="144" w:type="dxa"/>
            </w:tcMar>
            <w:hideMark/>
          </w:tcPr>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白河水庫更新改善工程計畫第一階段</w:t>
            </w:r>
          </w:p>
        </w:tc>
      </w:tr>
      <w:tr w:rsidR="00BE4063" w:rsidRPr="004F28B6" w:rsidTr="006F2A29">
        <w:trPr>
          <w:trHeight w:val="378"/>
        </w:trPr>
        <w:tc>
          <w:tcPr>
            <w:tcW w:w="1673" w:type="dxa"/>
            <w:shd w:val="clear" w:color="auto" w:fill="auto"/>
            <w:tcMar>
              <w:top w:w="72" w:type="dxa"/>
              <w:left w:w="144" w:type="dxa"/>
              <w:bottom w:w="72" w:type="dxa"/>
              <w:right w:w="144" w:type="dxa"/>
            </w:tcMar>
          </w:tcPr>
          <w:p w:rsidR="00BE4063" w:rsidRPr="00AD099F" w:rsidRDefault="00BE4063" w:rsidP="006F2A29">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2、進度</w:t>
            </w:r>
          </w:p>
        </w:tc>
        <w:tc>
          <w:tcPr>
            <w:tcW w:w="7258"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w:t>
            </w:r>
            <w:r w:rsidRPr="00AD099F">
              <w:rPr>
                <w:rFonts w:ascii="標楷體" w:eastAsia="標楷體" w:hAnsi="標楷體" w:cs="Arial" w:hint="eastAsia"/>
                <w:sz w:val="28"/>
                <w:szCs w:val="28"/>
              </w:rPr>
              <w:t>已核定，時間：</w:t>
            </w:r>
            <w:r w:rsidRPr="00AD099F">
              <w:rPr>
                <w:rFonts w:ascii="標楷體" w:eastAsia="標楷體" w:hAnsi="標楷體" w:cs="Arial" w:hint="eastAsia"/>
                <w:sz w:val="28"/>
                <w:szCs w:val="28"/>
                <w:u w:val="single"/>
              </w:rPr>
              <w:t xml:space="preserve"> </w:t>
            </w:r>
            <w:r>
              <w:rPr>
                <w:rFonts w:ascii="標楷體" w:eastAsia="標楷體" w:hAnsi="標楷體" w:cs="Arial" w:hint="eastAsia"/>
                <w:sz w:val="28"/>
                <w:szCs w:val="28"/>
                <w:u w:val="single"/>
              </w:rPr>
              <w:t>107</w:t>
            </w:r>
            <w:r w:rsidRPr="00AD099F">
              <w:rPr>
                <w:rFonts w:ascii="標楷體" w:eastAsia="標楷體" w:hAnsi="標楷體" w:cs="Arial" w:hint="eastAsia"/>
                <w:sz w:val="28"/>
                <w:szCs w:val="28"/>
                <w:u w:val="single"/>
              </w:rPr>
              <w:t>年</w:t>
            </w:r>
            <w:r>
              <w:rPr>
                <w:rFonts w:ascii="標楷體" w:eastAsia="標楷體" w:hAnsi="標楷體" w:cs="Arial" w:hint="eastAsia"/>
                <w:sz w:val="28"/>
                <w:szCs w:val="28"/>
                <w:u w:val="single"/>
              </w:rPr>
              <w:t>6</w:t>
            </w:r>
            <w:r w:rsidRPr="00AD099F">
              <w:rPr>
                <w:rFonts w:ascii="標楷體" w:eastAsia="標楷體" w:hAnsi="標楷體" w:cs="Arial" w:hint="eastAsia"/>
                <w:sz w:val="28"/>
                <w:szCs w:val="28"/>
                <w:u w:val="single"/>
              </w:rPr>
              <w:t xml:space="preserve"> 月</w:t>
            </w:r>
            <w:r>
              <w:rPr>
                <w:rFonts w:ascii="標楷體" w:eastAsia="標楷體" w:hAnsi="標楷體" w:cs="Arial" w:hint="eastAsia"/>
                <w:sz w:val="28"/>
                <w:szCs w:val="28"/>
                <w:u w:val="single"/>
              </w:rPr>
              <w:t>11</w:t>
            </w:r>
            <w:r w:rsidRPr="00AD099F">
              <w:rPr>
                <w:rFonts w:ascii="標楷體" w:eastAsia="標楷體" w:hAnsi="標楷體" w:cs="Arial" w:hint="eastAsia"/>
                <w:sz w:val="28"/>
                <w:szCs w:val="28"/>
                <w:u w:val="single"/>
              </w:rPr>
              <w:t xml:space="preserve"> 日</w:t>
            </w:r>
          </w:p>
          <w:p w:rsidR="00BE4063" w:rsidRPr="00AD099F" w:rsidRDefault="00BE4063" w:rsidP="006F2A29">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□已完成草案，預計核定時間：</w:t>
            </w:r>
            <w:r w:rsidRPr="00AD099F">
              <w:rPr>
                <w:rFonts w:ascii="標楷體" w:eastAsia="標楷體" w:hAnsi="標楷體" w:cs="Arial" w:hint="eastAsia"/>
                <w:sz w:val="28"/>
                <w:szCs w:val="28"/>
                <w:u w:val="single"/>
              </w:rPr>
              <w:t xml:space="preserve">   年   月   日</w:t>
            </w:r>
          </w:p>
          <w:p w:rsidR="00BE4063" w:rsidRPr="00AD099F" w:rsidRDefault="00BE4063" w:rsidP="006F2A29">
            <w:pPr>
              <w:adjustRightInd w:val="0"/>
              <w:snapToGrid w:val="0"/>
              <w:jc w:val="both"/>
              <w:rPr>
                <w:rFonts w:ascii="標楷體" w:eastAsia="標楷體" w:hAnsi="標楷體" w:cs="Arial"/>
                <w:sz w:val="28"/>
                <w:szCs w:val="28"/>
                <w:u w:val="single"/>
              </w:rPr>
            </w:pPr>
            <w:r>
              <w:rPr>
                <w:rFonts w:ascii="標楷體" w:eastAsia="標楷體" w:hAnsi="標楷體" w:cs="Arial" w:hint="eastAsia"/>
                <w:sz w:val="28"/>
                <w:szCs w:val="28"/>
              </w:rPr>
              <w:t>□規劃中，預計報核</w:t>
            </w:r>
            <w:r w:rsidRPr="00AD099F">
              <w:rPr>
                <w:rFonts w:ascii="標楷體" w:eastAsia="標楷體" w:hAnsi="標楷體" w:cs="Arial" w:hint="eastAsia"/>
                <w:sz w:val="28"/>
                <w:szCs w:val="28"/>
              </w:rPr>
              <w:t>時間：</w:t>
            </w:r>
            <w:r w:rsidRPr="00AD099F">
              <w:rPr>
                <w:rFonts w:ascii="標楷體" w:eastAsia="標楷體" w:hAnsi="標楷體" w:cs="Arial" w:hint="eastAsia"/>
                <w:sz w:val="28"/>
                <w:szCs w:val="28"/>
                <w:u w:val="single"/>
              </w:rPr>
              <w:t xml:space="preserve">   年   月   日</w:t>
            </w:r>
          </w:p>
          <w:p w:rsidR="00BE4063" w:rsidRPr="00AD099F" w:rsidRDefault="00BE4063" w:rsidP="006F2A29">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 xml:space="preserve">□其它： </w:t>
            </w:r>
            <w:r w:rsidRPr="00AD099F">
              <w:rPr>
                <w:rFonts w:ascii="標楷體" w:eastAsia="標楷體" w:hAnsi="標楷體" w:cs="Arial" w:hint="eastAsia"/>
                <w:sz w:val="28"/>
                <w:szCs w:val="28"/>
                <w:u w:val="single"/>
              </w:rPr>
              <w:t xml:space="preserve">                                  </w:t>
            </w:r>
          </w:p>
        </w:tc>
      </w:tr>
      <w:tr w:rsidR="00BE4063" w:rsidRPr="004F28B6" w:rsidTr="006F2A29">
        <w:trPr>
          <w:trHeight w:val="398"/>
        </w:trPr>
        <w:tc>
          <w:tcPr>
            <w:tcW w:w="1673" w:type="dxa"/>
            <w:shd w:val="clear" w:color="auto" w:fill="auto"/>
            <w:tcMar>
              <w:top w:w="72" w:type="dxa"/>
              <w:left w:w="144" w:type="dxa"/>
              <w:bottom w:w="72" w:type="dxa"/>
              <w:right w:w="144" w:type="dxa"/>
            </w:tcMar>
            <w:hideMark/>
          </w:tcPr>
          <w:p w:rsidR="00BE4063" w:rsidRPr="00AD099F" w:rsidRDefault="00BE4063" w:rsidP="006F2A29">
            <w:pPr>
              <w:adjustRightInd w:val="0"/>
              <w:snapToGrid w:val="0"/>
              <w:jc w:val="both"/>
              <w:rPr>
                <w:rFonts w:ascii="標楷體" w:eastAsia="標楷體" w:hAnsi="標楷體" w:cs="Arial"/>
                <w:sz w:val="28"/>
                <w:szCs w:val="28"/>
              </w:rPr>
            </w:pPr>
            <w:r w:rsidRPr="00AD099F">
              <w:rPr>
                <w:rFonts w:ascii="標楷體" w:eastAsia="標楷體" w:hAnsi="標楷體" w:cs="Arial" w:hint="eastAsia"/>
                <w:color w:val="000000"/>
                <w:kern w:val="24"/>
                <w:sz w:val="28"/>
                <w:szCs w:val="28"/>
              </w:rPr>
              <w:t>3、緣起及目的</w:t>
            </w:r>
          </w:p>
        </w:tc>
        <w:tc>
          <w:tcPr>
            <w:tcW w:w="7258"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sidRPr="0030796F">
              <w:rPr>
                <w:rFonts w:ascii="標楷體" w:eastAsia="標楷體" w:hAnsi="標楷體" w:cs="Arial" w:hint="eastAsia"/>
                <w:sz w:val="28"/>
                <w:szCs w:val="28"/>
              </w:rPr>
              <w:t>近年水庫淤積情形嚴重，為恢復蓄水庫容、減低缺水風險及提昇防洪功能，落實水庫永續經營</w:t>
            </w:r>
            <w:r>
              <w:rPr>
                <w:rFonts w:ascii="標楷體" w:eastAsia="標楷體" w:hAnsi="標楷體" w:cs="Arial" w:hint="eastAsia"/>
                <w:sz w:val="28"/>
                <w:szCs w:val="28"/>
              </w:rPr>
              <w:t>，</w:t>
            </w:r>
            <w:r w:rsidRPr="0030796F">
              <w:rPr>
                <w:rFonts w:ascii="標楷體" w:eastAsia="標楷體" w:hAnsi="標楷體" w:cs="Arial" w:hint="eastAsia"/>
                <w:sz w:val="28"/>
                <w:szCs w:val="28"/>
              </w:rPr>
              <w:t>進行水庫清淤使水庫增加庫容，並增設繞庫防淤設施，配合庫區防洪防淤隧道聯合操作，提高整體水力排砂效率，使水庫可達庫容1,250萬m</w:t>
            </w:r>
            <w:r w:rsidRPr="00C03FD5">
              <w:rPr>
                <w:rFonts w:ascii="標楷體" w:eastAsia="標楷體" w:hAnsi="標楷體" w:cs="Arial" w:hint="eastAsia"/>
                <w:sz w:val="28"/>
                <w:szCs w:val="28"/>
                <w:vertAlign w:val="superscript"/>
              </w:rPr>
              <w:t>3</w:t>
            </w:r>
            <w:r w:rsidRPr="0030796F">
              <w:rPr>
                <w:rFonts w:ascii="標楷體" w:eastAsia="標楷體" w:hAnsi="標楷體" w:cs="Arial" w:hint="eastAsia"/>
                <w:sz w:val="28"/>
                <w:szCs w:val="28"/>
              </w:rPr>
              <w:t>目標並維持庫容</w:t>
            </w:r>
            <w:r>
              <w:rPr>
                <w:rFonts w:ascii="標楷體" w:eastAsia="標楷體" w:hAnsi="標楷體" w:cs="Arial" w:hint="eastAsia"/>
                <w:sz w:val="28"/>
                <w:szCs w:val="28"/>
              </w:rPr>
              <w:t>。</w:t>
            </w:r>
          </w:p>
        </w:tc>
      </w:tr>
      <w:tr w:rsidR="00BE4063" w:rsidRPr="004F28B6" w:rsidTr="006F2A29">
        <w:trPr>
          <w:trHeight w:val="398"/>
        </w:trPr>
        <w:tc>
          <w:tcPr>
            <w:tcW w:w="1673"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4、區位及範圍</w:t>
            </w:r>
          </w:p>
        </w:tc>
        <w:tc>
          <w:tcPr>
            <w:tcW w:w="7258"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noProof/>
                <w:sz w:val="28"/>
                <w:szCs w:val="28"/>
              </w:rPr>
              <w:drawing>
                <wp:inline distT="0" distB="0" distL="0" distR="0" wp14:anchorId="1AFBA043" wp14:editId="423FDB58">
                  <wp:extent cx="4425950" cy="29749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5950" cy="2974975"/>
                          </a:xfrm>
                          <a:prstGeom prst="rect">
                            <a:avLst/>
                          </a:prstGeom>
                          <a:noFill/>
                        </pic:spPr>
                      </pic:pic>
                    </a:graphicData>
                  </a:graphic>
                </wp:inline>
              </w:drawing>
            </w:r>
            <w:r w:rsidRPr="00AD099F">
              <w:rPr>
                <w:rFonts w:ascii="標楷體" w:eastAsia="標楷體" w:hAnsi="標楷體" w:cs="Arial"/>
                <w:sz w:val="28"/>
                <w:szCs w:val="28"/>
              </w:rPr>
              <w:t xml:space="preserve"> </w:t>
            </w:r>
          </w:p>
        </w:tc>
      </w:tr>
      <w:tr w:rsidR="00BE4063" w:rsidRPr="004F28B6" w:rsidTr="006F2A29">
        <w:trPr>
          <w:trHeight w:val="398"/>
        </w:trPr>
        <w:tc>
          <w:tcPr>
            <w:tcW w:w="1673"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5、計畫期程</w:t>
            </w:r>
          </w:p>
        </w:tc>
        <w:tc>
          <w:tcPr>
            <w:tcW w:w="7258"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108年至112年4月30日</w:t>
            </w:r>
          </w:p>
        </w:tc>
      </w:tr>
      <w:tr w:rsidR="00BE4063" w:rsidRPr="004F28B6" w:rsidTr="006F2A29">
        <w:trPr>
          <w:trHeight w:val="398"/>
        </w:trPr>
        <w:tc>
          <w:tcPr>
            <w:tcW w:w="1673"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6、計畫內容概述</w:t>
            </w:r>
          </w:p>
        </w:tc>
        <w:tc>
          <w:tcPr>
            <w:tcW w:w="7258"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辦理</w:t>
            </w:r>
            <w:r w:rsidRPr="0030796F">
              <w:rPr>
                <w:rFonts w:ascii="標楷體" w:eastAsia="標楷體" w:hAnsi="標楷體" w:cs="Arial" w:hint="eastAsia"/>
                <w:sz w:val="28"/>
                <w:szCs w:val="28"/>
              </w:rPr>
              <w:t>繞庫防淤、水庫清淤、河道放淤及白水溪橋改建工程</w:t>
            </w:r>
            <w:r>
              <w:rPr>
                <w:rFonts w:ascii="標楷體" w:eastAsia="標楷體" w:hAnsi="標楷體" w:cs="Arial" w:hint="eastAsia"/>
                <w:sz w:val="28"/>
                <w:szCs w:val="28"/>
              </w:rPr>
              <w:t>，總經費17.7億元。</w:t>
            </w:r>
          </w:p>
        </w:tc>
      </w:tr>
      <w:tr w:rsidR="00BE4063" w:rsidRPr="004F28B6" w:rsidTr="006F2A29">
        <w:trPr>
          <w:trHeight w:val="398"/>
        </w:trPr>
        <w:tc>
          <w:tcPr>
            <w:tcW w:w="1673"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7、計畫效益</w:t>
            </w:r>
          </w:p>
        </w:tc>
        <w:tc>
          <w:tcPr>
            <w:tcW w:w="7258"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完成後</w:t>
            </w:r>
            <w:r w:rsidRPr="0030796F">
              <w:rPr>
                <w:rFonts w:ascii="標楷體" w:eastAsia="標楷體" w:hAnsi="標楷體" w:cs="Arial" w:hint="eastAsia"/>
                <w:sz w:val="28"/>
                <w:szCs w:val="28"/>
              </w:rPr>
              <w:t>使水庫可達庫容1,250萬m</w:t>
            </w:r>
            <w:r>
              <w:rPr>
                <w:rFonts w:ascii="標楷體" w:eastAsia="標楷體" w:hAnsi="標楷體" w:cs="Arial" w:hint="eastAsia"/>
                <w:sz w:val="32"/>
                <w:szCs w:val="28"/>
                <w:vertAlign w:val="superscript"/>
              </w:rPr>
              <w:t>3</w:t>
            </w:r>
            <w:r w:rsidRPr="0030796F">
              <w:rPr>
                <w:rFonts w:ascii="標楷體" w:eastAsia="標楷體" w:hAnsi="標楷體" w:cs="Arial" w:hint="eastAsia"/>
                <w:sz w:val="28"/>
                <w:szCs w:val="28"/>
              </w:rPr>
              <w:t>目標並維持庫容</w:t>
            </w:r>
            <w:r>
              <w:rPr>
                <w:rFonts w:ascii="標楷體" w:eastAsia="標楷體" w:hAnsi="標楷體" w:cs="Arial" w:hint="eastAsia"/>
                <w:sz w:val="28"/>
                <w:szCs w:val="28"/>
              </w:rPr>
              <w:t>。</w:t>
            </w:r>
          </w:p>
        </w:tc>
      </w:tr>
    </w:tbl>
    <w:p w:rsidR="00BE4063" w:rsidRDefault="00BE4063" w:rsidP="00BE4063">
      <w:pPr>
        <w:rPr>
          <w:rFonts w:ascii="標楷體" w:eastAsia="標楷體" w:hAnsi="標楷體" w:cs="Arial"/>
          <w:color w:val="000000"/>
          <w:kern w:val="24"/>
        </w:rPr>
      </w:pPr>
    </w:p>
    <w:p w:rsidR="00BE4063" w:rsidRDefault="00BE4063" w:rsidP="00BE4063"/>
    <w:p w:rsidR="00BE4063" w:rsidRDefault="00BE4063" w:rsidP="00BE4063"/>
    <w:p w:rsidR="00BE4063" w:rsidRDefault="00BE4063" w:rsidP="00BE4063"/>
    <w:p w:rsidR="00BE4063" w:rsidRDefault="00BE4063" w:rsidP="00BE4063"/>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BE4063" w:rsidRPr="008B3D9C" w:rsidTr="006F2A29">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BE4063" w:rsidRPr="008B3D9C" w:rsidRDefault="00BE4063" w:rsidP="006F2A29">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BE4063" w:rsidRPr="008B3D9C" w:rsidRDefault="00BE4063" w:rsidP="006F2A29">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BE4063" w:rsidRPr="008B3D9C" w:rsidTr="006F2A29">
        <w:trPr>
          <w:trHeight w:val="378"/>
        </w:trPr>
        <w:tc>
          <w:tcPr>
            <w:tcW w:w="2410" w:type="dxa"/>
            <w:shd w:val="clear" w:color="auto" w:fill="auto"/>
            <w:tcMar>
              <w:top w:w="72" w:type="dxa"/>
              <w:left w:w="144" w:type="dxa"/>
              <w:bottom w:w="72" w:type="dxa"/>
              <w:right w:w="144" w:type="dxa"/>
            </w:tcMar>
            <w:hideMark/>
          </w:tcPr>
          <w:p w:rsidR="00BE4063" w:rsidRPr="008B3D9C" w:rsidRDefault="00BE4063" w:rsidP="006F2A29">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BE4063" w:rsidRPr="008B3D9C"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湖山</w:t>
            </w:r>
            <w:r w:rsidRPr="008B3D9C">
              <w:rPr>
                <w:rFonts w:ascii="標楷體" w:eastAsia="標楷體" w:hAnsi="標楷體" w:cs="Arial" w:hint="eastAsia"/>
                <w:sz w:val="28"/>
                <w:szCs w:val="28"/>
              </w:rPr>
              <w:t>水庫</w:t>
            </w:r>
            <w:r>
              <w:rPr>
                <w:rFonts w:ascii="標楷體" w:eastAsia="標楷體" w:hAnsi="標楷體" w:cs="Arial" w:hint="eastAsia"/>
                <w:sz w:val="28"/>
                <w:szCs w:val="28"/>
              </w:rPr>
              <w:t>第二原水管工程計畫</w:t>
            </w:r>
          </w:p>
        </w:tc>
      </w:tr>
      <w:tr w:rsidR="00BE4063" w:rsidRPr="008B3D9C" w:rsidTr="006F2A29">
        <w:trPr>
          <w:trHeight w:val="37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■已核定，時間：</w:t>
            </w:r>
            <w:r>
              <w:rPr>
                <w:rFonts w:ascii="標楷體" w:eastAsia="標楷體" w:hAnsi="標楷體" w:cs="Arial" w:hint="eastAsia"/>
                <w:sz w:val="28"/>
                <w:szCs w:val="28"/>
                <w:u w:val="single"/>
              </w:rPr>
              <w:t>106</w:t>
            </w:r>
            <w:r w:rsidRPr="008B3D9C">
              <w:rPr>
                <w:rFonts w:ascii="標楷體" w:eastAsia="標楷體" w:hAnsi="標楷體" w:cs="Arial" w:hint="eastAsia"/>
                <w:sz w:val="28"/>
                <w:szCs w:val="28"/>
                <w:u w:val="single"/>
              </w:rPr>
              <w:t>年</w:t>
            </w:r>
            <w:r>
              <w:rPr>
                <w:rFonts w:ascii="標楷體" w:eastAsia="標楷體" w:hAnsi="標楷體" w:cs="Arial" w:hint="eastAsia"/>
                <w:sz w:val="28"/>
                <w:szCs w:val="28"/>
                <w:u w:val="single"/>
              </w:rPr>
              <w:t>7</w:t>
            </w:r>
            <w:r w:rsidRPr="008B3D9C">
              <w:rPr>
                <w:rFonts w:ascii="標楷體" w:eastAsia="標楷體" w:hAnsi="標楷體" w:cs="Arial" w:hint="eastAsia"/>
                <w:sz w:val="28"/>
                <w:szCs w:val="28"/>
                <w:u w:val="single"/>
              </w:rPr>
              <w:t>月</w:t>
            </w:r>
            <w:r>
              <w:rPr>
                <w:rFonts w:ascii="標楷體" w:eastAsia="標楷體" w:hAnsi="標楷體" w:cs="Arial" w:hint="eastAsia"/>
                <w:sz w:val="28"/>
                <w:szCs w:val="28"/>
                <w:u w:val="single"/>
              </w:rPr>
              <w:t>10</w:t>
            </w:r>
            <w:r w:rsidRPr="008B3D9C">
              <w:rPr>
                <w:rFonts w:ascii="標楷體" w:eastAsia="標楷體" w:hAnsi="標楷體" w:cs="Arial" w:hint="eastAsia"/>
                <w:sz w:val="28"/>
                <w:szCs w:val="28"/>
                <w:u w:val="single"/>
              </w:rPr>
              <w:t>日</w:t>
            </w:r>
          </w:p>
          <w:p w:rsidR="00BE4063" w:rsidRPr="008B3D9C" w:rsidRDefault="00BE4063" w:rsidP="006F2A29">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□已完成草案，預計核定時間：</w:t>
            </w:r>
            <w:r>
              <w:rPr>
                <w:rFonts w:ascii="標楷體" w:eastAsia="標楷體" w:hAnsi="標楷體" w:cs="Arial" w:hint="eastAsia"/>
                <w:sz w:val="28"/>
                <w:szCs w:val="28"/>
                <w:u w:val="single"/>
              </w:rPr>
              <w:t xml:space="preserve">   </w:t>
            </w:r>
            <w:r w:rsidRPr="008B3D9C">
              <w:rPr>
                <w:rFonts w:ascii="標楷體" w:eastAsia="標楷體" w:hAnsi="標楷體" w:cs="Arial" w:hint="eastAsia"/>
                <w:sz w:val="28"/>
                <w:szCs w:val="28"/>
                <w:u w:val="single"/>
              </w:rPr>
              <w:t>年</w:t>
            </w:r>
            <w:r>
              <w:rPr>
                <w:rFonts w:ascii="標楷體" w:eastAsia="標楷體" w:hAnsi="標楷體" w:cs="Arial" w:hint="eastAsia"/>
                <w:sz w:val="28"/>
                <w:szCs w:val="28"/>
                <w:u w:val="single"/>
              </w:rPr>
              <w:t xml:space="preserve">   </w:t>
            </w:r>
            <w:r w:rsidRPr="008B3D9C">
              <w:rPr>
                <w:rFonts w:ascii="標楷體" w:eastAsia="標楷體" w:hAnsi="標楷體" w:cs="Arial" w:hint="eastAsia"/>
                <w:sz w:val="28"/>
                <w:szCs w:val="28"/>
                <w:u w:val="single"/>
              </w:rPr>
              <w:t>月</w:t>
            </w:r>
          </w:p>
          <w:p w:rsidR="00BE4063" w:rsidRPr="008B3D9C" w:rsidRDefault="00BE4063" w:rsidP="006F2A29">
            <w:pPr>
              <w:adjustRightInd w:val="0"/>
              <w:snapToGrid w:val="0"/>
              <w:jc w:val="both"/>
              <w:rPr>
                <w:rFonts w:ascii="標楷體" w:eastAsia="標楷體" w:hAnsi="標楷體" w:cs="Arial"/>
                <w:sz w:val="28"/>
                <w:szCs w:val="28"/>
                <w:u w:val="single"/>
              </w:rPr>
            </w:pPr>
            <w:r w:rsidRPr="008B3D9C">
              <w:rPr>
                <w:rFonts w:ascii="標楷體" w:eastAsia="標楷體" w:hAnsi="標楷體" w:cs="Arial" w:hint="eastAsia"/>
                <w:sz w:val="28"/>
                <w:szCs w:val="28"/>
              </w:rPr>
              <w:t>□規劃中，預計報</w:t>
            </w:r>
            <w:r>
              <w:rPr>
                <w:rFonts w:ascii="標楷體" w:eastAsia="標楷體" w:hAnsi="標楷體" w:cs="Arial" w:hint="eastAsia"/>
                <w:sz w:val="28"/>
                <w:szCs w:val="28"/>
              </w:rPr>
              <w:t>核</w:t>
            </w:r>
            <w:r w:rsidRPr="008B3D9C">
              <w:rPr>
                <w:rFonts w:ascii="標楷體" w:eastAsia="標楷體" w:hAnsi="標楷體" w:cs="Arial" w:hint="eastAsia"/>
                <w:sz w:val="28"/>
                <w:szCs w:val="28"/>
              </w:rPr>
              <w:t>時間：</w:t>
            </w:r>
            <w:r w:rsidRPr="008B3D9C">
              <w:rPr>
                <w:rFonts w:ascii="標楷體" w:eastAsia="標楷體" w:hAnsi="標楷體" w:cs="Arial" w:hint="eastAsia"/>
                <w:sz w:val="28"/>
                <w:szCs w:val="28"/>
                <w:u w:val="single"/>
              </w:rPr>
              <w:t xml:space="preserve">   年   月   日</w:t>
            </w:r>
          </w:p>
          <w:p w:rsidR="00BE4063" w:rsidRPr="008B3D9C" w:rsidRDefault="00BE4063" w:rsidP="006F2A29">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 xml:space="preserve">□其它： </w:t>
            </w:r>
            <w:r w:rsidRPr="008B3D9C">
              <w:rPr>
                <w:rFonts w:ascii="標楷體" w:eastAsia="標楷體" w:hAnsi="標楷體" w:cs="Arial" w:hint="eastAsia"/>
                <w:sz w:val="28"/>
                <w:szCs w:val="28"/>
                <w:u w:val="single"/>
              </w:rPr>
              <w:t xml:space="preserve">                                  </w:t>
            </w:r>
          </w:p>
        </w:tc>
      </w:tr>
      <w:tr w:rsidR="00BE4063" w:rsidRPr="008B3D9C" w:rsidTr="006F2A29">
        <w:trPr>
          <w:trHeight w:val="398"/>
        </w:trPr>
        <w:tc>
          <w:tcPr>
            <w:tcW w:w="2410" w:type="dxa"/>
            <w:shd w:val="clear" w:color="auto" w:fill="auto"/>
            <w:tcMar>
              <w:top w:w="72" w:type="dxa"/>
              <w:left w:w="144" w:type="dxa"/>
              <w:bottom w:w="72" w:type="dxa"/>
              <w:right w:w="144" w:type="dxa"/>
            </w:tcMar>
            <w:hideMark/>
          </w:tcPr>
          <w:p w:rsidR="00BE4063" w:rsidRPr="008B3D9C" w:rsidRDefault="00BE4063" w:rsidP="006F2A29">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因湖山水庫建造過程中施作有二條導水隧道，其中一條導水隧道已做為水庫取出水設施使用，為提高湖山水庫供水穩定度及降低供水風險，本計畫將第二條導水隧道改建為第二原水管使用，完成後將有助於降低供水風險及提高供水穩定度，並有助於維持水庫蓄存原水水質</w:t>
            </w:r>
            <w:r w:rsidRPr="004306C8">
              <w:rPr>
                <w:rFonts w:ascii="標楷體" w:eastAsia="標楷體" w:hAnsi="標楷體" w:cs="Arial" w:hint="eastAsia"/>
                <w:sz w:val="28"/>
                <w:szCs w:val="28"/>
              </w:rPr>
              <w:t>。</w:t>
            </w:r>
          </w:p>
        </w:tc>
      </w:tr>
      <w:tr w:rsidR="00BE4063" w:rsidRPr="008B3D9C"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雲林縣斗六市；工程範圍位於湖山水庫庫區內</w:t>
            </w:r>
          </w:p>
        </w:tc>
      </w:tr>
      <w:tr w:rsidR="00BE4063" w:rsidRPr="008B3D9C"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107-109</w:t>
            </w:r>
            <w:r w:rsidRPr="008B3D9C">
              <w:rPr>
                <w:rFonts w:ascii="標楷體" w:eastAsia="標楷體" w:hAnsi="標楷體" w:cs="Arial" w:hint="eastAsia"/>
                <w:sz w:val="28"/>
                <w:szCs w:val="28"/>
              </w:rPr>
              <w:t>年</w:t>
            </w:r>
          </w:p>
        </w:tc>
      </w:tr>
      <w:tr w:rsidR="00BE4063" w:rsidRPr="008B3D9C"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施作湖山水庫第二取出水工之輸水管路、閘閥室、消能工及下游連接管路等。</w:t>
            </w:r>
          </w:p>
        </w:tc>
      </w:tr>
      <w:tr w:rsidR="00BE4063" w:rsidRPr="008B3D9C"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增加</w:t>
            </w:r>
            <w:r>
              <w:rPr>
                <w:rFonts w:ascii="標楷體" w:eastAsia="標楷體" w:hAnsi="標楷體" w:cs="Arial" w:hint="eastAsia"/>
                <w:sz w:val="28"/>
                <w:szCs w:val="28"/>
              </w:rPr>
              <w:t>備援</w:t>
            </w:r>
            <w:r w:rsidRPr="008B3D9C">
              <w:rPr>
                <w:rFonts w:ascii="標楷體" w:eastAsia="標楷體" w:hAnsi="標楷體" w:cs="Arial" w:hint="eastAsia"/>
                <w:sz w:val="28"/>
                <w:szCs w:val="28"/>
              </w:rPr>
              <w:t>供水</w:t>
            </w:r>
            <w:r>
              <w:rPr>
                <w:rFonts w:ascii="標楷體" w:eastAsia="標楷體" w:hAnsi="標楷體" w:cs="Arial" w:hint="eastAsia"/>
                <w:sz w:val="28"/>
                <w:szCs w:val="28"/>
              </w:rPr>
              <w:t>8</w:t>
            </w:r>
            <w:r w:rsidRPr="008B3D9C">
              <w:rPr>
                <w:rFonts w:ascii="標楷體" w:eastAsia="標楷體" w:hAnsi="標楷體" w:cs="Arial" w:hint="eastAsia"/>
                <w:sz w:val="28"/>
                <w:szCs w:val="28"/>
              </w:rPr>
              <w:t>6萬CMD</w:t>
            </w:r>
          </w:p>
        </w:tc>
      </w:tr>
    </w:tbl>
    <w:p w:rsidR="00BE4063" w:rsidRPr="008B3D9C" w:rsidRDefault="00BE4063" w:rsidP="00BE4063">
      <w:pPr>
        <w:jc w:val="both"/>
        <w:rPr>
          <w:rFonts w:ascii="標楷體" w:eastAsia="標楷體" w:hAnsi="標楷體" w:cs="Arial"/>
          <w:kern w:val="24"/>
        </w:rPr>
      </w:pPr>
    </w:p>
    <w:p w:rsidR="00BE4063" w:rsidRDefault="00BE4063" w:rsidP="00BE4063">
      <w:r>
        <w:br w:type="page"/>
      </w:r>
    </w:p>
    <w:p w:rsidR="00BE4063" w:rsidRDefault="00BE4063" w:rsidP="00BE4063"/>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BE4063" w:rsidRPr="00AD099F" w:rsidTr="006F2A29">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BE4063" w:rsidRPr="00AD099F" w:rsidRDefault="00BE4063" w:rsidP="006F2A29">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BE4063" w:rsidRPr="00AD099F" w:rsidRDefault="00BE4063" w:rsidP="006F2A29">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內容</w:t>
            </w:r>
          </w:p>
        </w:tc>
      </w:tr>
      <w:tr w:rsidR="00BE4063" w:rsidRPr="00AD099F" w:rsidTr="006F2A29">
        <w:trPr>
          <w:trHeight w:val="378"/>
        </w:trPr>
        <w:tc>
          <w:tcPr>
            <w:tcW w:w="2410" w:type="dxa"/>
            <w:shd w:val="clear" w:color="auto" w:fill="auto"/>
            <w:tcMar>
              <w:top w:w="72" w:type="dxa"/>
              <w:left w:w="144" w:type="dxa"/>
              <w:bottom w:w="72" w:type="dxa"/>
              <w:right w:w="144" w:type="dxa"/>
            </w:tcMar>
            <w:hideMark/>
          </w:tcPr>
          <w:p w:rsidR="00BE4063" w:rsidRPr="00AD099F" w:rsidRDefault="00BE4063" w:rsidP="006F2A29">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1、計畫名稱</w:t>
            </w:r>
          </w:p>
        </w:tc>
        <w:tc>
          <w:tcPr>
            <w:tcW w:w="6521" w:type="dxa"/>
            <w:shd w:val="clear" w:color="auto" w:fill="auto"/>
            <w:tcMar>
              <w:top w:w="72" w:type="dxa"/>
              <w:left w:w="144" w:type="dxa"/>
              <w:bottom w:w="72" w:type="dxa"/>
              <w:right w:w="144" w:type="dxa"/>
            </w:tcMar>
            <w:hideMark/>
          </w:tcPr>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曾文南化聯通管工程計畫</w:t>
            </w:r>
          </w:p>
        </w:tc>
      </w:tr>
      <w:tr w:rsidR="00BE4063" w:rsidRPr="00AD099F" w:rsidTr="006F2A29">
        <w:trPr>
          <w:trHeight w:val="378"/>
        </w:trPr>
        <w:tc>
          <w:tcPr>
            <w:tcW w:w="2410" w:type="dxa"/>
            <w:shd w:val="clear" w:color="auto" w:fill="auto"/>
            <w:tcMar>
              <w:top w:w="72" w:type="dxa"/>
              <w:left w:w="144" w:type="dxa"/>
              <w:bottom w:w="72" w:type="dxa"/>
              <w:right w:w="144" w:type="dxa"/>
            </w:tcMar>
          </w:tcPr>
          <w:p w:rsidR="00BE4063" w:rsidRPr="00AD099F" w:rsidRDefault="00BE4063" w:rsidP="006F2A29">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2、進度</w:t>
            </w:r>
          </w:p>
        </w:tc>
        <w:tc>
          <w:tcPr>
            <w:tcW w:w="6521"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sidRPr="009813A9">
              <w:rPr>
                <w:rFonts w:ascii="標楷體" w:eastAsia="標楷體" w:hAnsi="標楷體" w:cs="Arial" w:hint="eastAsia"/>
                <w:sz w:val="28"/>
                <w:szCs w:val="28"/>
              </w:rPr>
              <w:t>■</w:t>
            </w:r>
            <w:r w:rsidRPr="00AD099F">
              <w:rPr>
                <w:rFonts w:ascii="標楷體" w:eastAsia="標楷體" w:hAnsi="標楷體" w:cs="Arial" w:hint="eastAsia"/>
                <w:sz w:val="28"/>
                <w:szCs w:val="28"/>
              </w:rPr>
              <w:t>已核定，時間：</w:t>
            </w:r>
            <w:r>
              <w:rPr>
                <w:rFonts w:ascii="標楷體" w:eastAsia="標楷體" w:hAnsi="標楷體" w:cs="Arial" w:hint="eastAsia"/>
                <w:sz w:val="28"/>
                <w:szCs w:val="28"/>
                <w:u w:val="single"/>
              </w:rPr>
              <w:t>107</w:t>
            </w:r>
            <w:r w:rsidRPr="00AD099F">
              <w:rPr>
                <w:rFonts w:ascii="標楷體" w:eastAsia="標楷體" w:hAnsi="標楷體" w:cs="Arial" w:hint="eastAsia"/>
                <w:sz w:val="28"/>
                <w:szCs w:val="28"/>
                <w:u w:val="single"/>
              </w:rPr>
              <w:t>年</w:t>
            </w:r>
            <w:r>
              <w:rPr>
                <w:rFonts w:ascii="標楷體" w:eastAsia="標楷體" w:hAnsi="標楷體" w:cs="Arial" w:hint="eastAsia"/>
                <w:sz w:val="28"/>
                <w:szCs w:val="28"/>
                <w:u w:val="single"/>
              </w:rPr>
              <w:t>6</w:t>
            </w:r>
            <w:r w:rsidRPr="00AD099F">
              <w:rPr>
                <w:rFonts w:ascii="標楷體" w:eastAsia="標楷體" w:hAnsi="標楷體" w:cs="Arial" w:hint="eastAsia"/>
                <w:sz w:val="28"/>
                <w:szCs w:val="28"/>
                <w:u w:val="single"/>
              </w:rPr>
              <w:t>月</w:t>
            </w:r>
            <w:r>
              <w:rPr>
                <w:rFonts w:ascii="標楷體" w:eastAsia="標楷體" w:hAnsi="標楷體" w:cs="Arial" w:hint="eastAsia"/>
                <w:sz w:val="28"/>
                <w:szCs w:val="28"/>
                <w:u w:val="single"/>
              </w:rPr>
              <w:t>11</w:t>
            </w:r>
            <w:r w:rsidRPr="00AD099F">
              <w:rPr>
                <w:rFonts w:ascii="標楷體" w:eastAsia="標楷體" w:hAnsi="標楷體" w:cs="Arial" w:hint="eastAsia"/>
                <w:sz w:val="28"/>
                <w:szCs w:val="28"/>
                <w:u w:val="single"/>
              </w:rPr>
              <w:t>日</w:t>
            </w:r>
          </w:p>
          <w:p w:rsidR="00BE4063" w:rsidRPr="00AD099F" w:rsidRDefault="00BE4063" w:rsidP="006F2A29">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□已完成草案，預計核定時間：</w:t>
            </w:r>
            <w:r w:rsidRPr="00AD099F">
              <w:rPr>
                <w:rFonts w:ascii="標楷體" w:eastAsia="標楷體" w:hAnsi="標楷體" w:cs="Arial" w:hint="eastAsia"/>
                <w:sz w:val="28"/>
                <w:szCs w:val="28"/>
                <w:u w:val="single"/>
              </w:rPr>
              <w:t xml:space="preserve">   年   月   日</w:t>
            </w:r>
          </w:p>
          <w:p w:rsidR="00BE4063" w:rsidRPr="00AD099F" w:rsidRDefault="00BE4063" w:rsidP="006F2A29">
            <w:pPr>
              <w:adjustRightInd w:val="0"/>
              <w:snapToGrid w:val="0"/>
              <w:jc w:val="both"/>
              <w:rPr>
                <w:rFonts w:ascii="標楷體" w:eastAsia="標楷體" w:hAnsi="標楷體" w:cs="Arial"/>
                <w:sz w:val="28"/>
                <w:szCs w:val="28"/>
                <w:u w:val="single"/>
              </w:rPr>
            </w:pPr>
            <w:r>
              <w:rPr>
                <w:rFonts w:ascii="標楷體" w:eastAsia="標楷體" w:hAnsi="標楷體" w:cs="Arial" w:hint="eastAsia"/>
                <w:sz w:val="28"/>
                <w:szCs w:val="28"/>
              </w:rPr>
              <w:t>□規劃中，預計報核</w:t>
            </w:r>
            <w:r w:rsidRPr="00AD099F">
              <w:rPr>
                <w:rFonts w:ascii="標楷體" w:eastAsia="標楷體" w:hAnsi="標楷體" w:cs="Arial" w:hint="eastAsia"/>
                <w:sz w:val="28"/>
                <w:szCs w:val="28"/>
              </w:rPr>
              <w:t>時間：</w:t>
            </w:r>
            <w:r w:rsidRPr="00AD099F">
              <w:rPr>
                <w:rFonts w:ascii="標楷體" w:eastAsia="標楷體" w:hAnsi="標楷體" w:cs="Arial" w:hint="eastAsia"/>
                <w:sz w:val="28"/>
                <w:szCs w:val="28"/>
                <w:u w:val="single"/>
              </w:rPr>
              <w:t xml:space="preserve">   年   月   日</w:t>
            </w:r>
          </w:p>
          <w:p w:rsidR="00BE4063" w:rsidRPr="00AD099F" w:rsidRDefault="00BE4063" w:rsidP="006F2A29">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 xml:space="preserve">□其它： </w:t>
            </w:r>
            <w:r w:rsidRPr="00AD099F">
              <w:rPr>
                <w:rFonts w:ascii="標楷體" w:eastAsia="標楷體" w:hAnsi="標楷體" w:cs="Arial" w:hint="eastAsia"/>
                <w:sz w:val="28"/>
                <w:szCs w:val="28"/>
                <w:u w:val="single"/>
              </w:rPr>
              <w:t xml:space="preserve">                                  </w:t>
            </w:r>
          </w:p>
        </w:tc>
      </w:tr>
      <w:tr w:rsidR="00BE4063" w:rsidRPr="00AD099F" w:rsidTr="006F2A29">
        <w:trPr>
          <w:trHeight w:val="398"/>
        </w:trPr>
        <w:tc>
          <w:tcPr>
            <w:tcW w:w="2410" w:type="dxa"/>
            <w:shd w:val="clear" w:color="auto" w:fill="auto"/>
            <w:tcMar>
              <w:top w:w="72" w:type="dxa"/>
              <w:left w:w="144" w:type="dxa"/>
              <w:bottom w:w="72" w:type="dxa"/>
              <w:right w:w="144" w:type="dxa"/>
            </w:tcMar>
            <w:hideMark/>
          </w:tcPr>
          <w:p w:rsidR="00BE4063" w:rsidRPr="00AD099F" w:rsidRDefault="00BE4063" w:rsidP="006F2A29">
            <w:pPr>
              <w:adjustRightInd w:val="0"/>
              <w:snapToGrid w:val="0"/>
              <w:jc w:val="both"/>
              <w:rPr>
                <w:rFonts w:ascii="標楷體" w:eastAsia="標楷體" w:hAnsi="標楷體" w:cs="Arial"/>
                <w:sz w:val="28"/>
                <w:szCs w:val="28"/>
              </w:rPr>
            </w:pPr>
            <w:r w:rsidRPr="00AD099F">
              <w:rPr>
                <w:rFonts w:ascii="標楷體" w:eastAsia="標楷體" w:hAnsi="標楷體" w:cs="Arial" w:hint="eastAsia"/>
                <w:color w:val="000000"/>
                <w:kern w:val="24"/>
                <w:sz w:val="28"/>
                <w:szCs w:val="28"/>
              </w:rPr>
              <w:t>3、緣起及目的</w:t>
            </w:r>
          </w:p>
        </w:tc>
        <w:tc>
          <w:tcPr>
            <w:tcW w:w="6521"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sidRPr="0018496E">
              <w:rPr>
                <w:rFonts w:ascii="標楷體" w:eastAsia="標楷體" w:hAnsi="標楷體" w:cs="Arial" w:hint="eastAsia"/>
                <w:sz w:val="28"/>
                <w:szCs w:val="28"/>
              </w:rPr>
              <w:t>為因應氣候變遷所帶來穩定供水挑戰，健全南部區域之整體供水備援系統，以盡早提升抗限缺水風險之能力，爰行政院107年6月11日核定本計畫</w:t>
            </w:r>
            <w:r>
              <w:rPr>
                <w:rFonts w:ascii="標楷體" w:eastAsia="標楷體" w:hAnsi="標楷體" w:cs="Arial" w:hint="eastAsia"/>
                <w:sz w:val="28"/>
                <w:szCs w:val="28"/>
              </w:rPr>
              <w:t>，以確保南部</w:t>
            </w:r>
            <w:r w:rsidRPr="0018496E">
              <w:rPr>
                <w:rFonts w:ascii="標楷體" w:eastAsia="標楷體" w:hAnsi="標楷體" w:cs="Arial" w:hint="eastAsia"/>
                <w:sz w:val="28"/>
                <w:szCs w:val="28"/>
              </w:rPr>
              <w:t>地區供水穩定及安全</w:t>
            </w:r>
            <w:r>
              <w:rPr>
                <w:rFonts w:ascii="標楷體" w:eastAsia="標楷體" w:hAnsi="標楷體" w:cs="Arial" w:hint="eastAsia"/>
                <w:sz w:val="28"/>
                <w:szCs w:val="28"/>
              </w:rPr>
              <w:t>。</w:t>
            </w:r>
          </w:p>
        </w:tc>
      </w:tr>
      <w:tr w:rsidR="00BE4063" w:rsidRPr="00AD099F" w:rsidTr="006F2A29">
        <w:trPr>
          <w:trHeight w:val="398"/>
        </w:trPr>
        <w:tc>
          <w:tcPr>
            <w:tcW w:w="2410"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4、區位及範圍</w:t>
            </w:r>
          </w:p>
        </w:tc>
        <w:tc>
          <w:tcPr>
            <w:tcW w:w="6521"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臺南市楠西區、玉井區</w:t>
            </w:r>
            <w:r w:rsidRPr="00032252">
              <w:rPr>
                <w:rFonts w:ascii="標楷體" w:eastAsia="標楷體" w:hAnsi="標楷體" w:cs="Arial" w:hint="eastAsia"/>
                <w:color w:val="000000" w:themeColor="text1"/>
                <w:sz w:val="28"/>
                <w:szCs w:val="28"/>
              </w:rPr>
              <w:t>、南化區；需地面積約5</w:t>
            </w:r>
            <w:r>
              <w:rPr>
                <w:rFonts w:ascii="標楷體" w:eastAsia="標楷體" w:hAnsi="標楷體" w:cs="Arial" w:hint="eastAsia"/>
                <w:color w:val="000000" w:themeColor="text1"/>
                <w:sz w:val="28"/>
                <w:szCs w:val="28"/>
              </w:rPr>
              <w:t>.</w:t>
            </w:r>
            <w:r w:rsidRPr="00032252">
              <w:rPr>
                <w:rFonts w:ascii="標楷體" w:eastAsia="標楷體" w:hAnsi="標楷體" w:cs="Arial" w:hint="eastAsia"/>
                <w:color w:val="000000" w:themeColor="text1"/>
                <w:sz w:val="28"/>
                <w:szCs w:val="28"/>
              </w:rPr>
              <w:t>57公頃。</w:t>
            </w:r>
          </w:p>
        </w:tc>
      </w:tr>
      <w:tr w:rsidR="00BE4063" w:rsidRPr="00AD099F" w:rsidTr="006F2A29">
        <w:trPr>
          <w:trHeight w:val="398"/>
        </w:trPr>
        <w:tc>
          <w:tcPr>
            <w:tcW w:w="2410"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5、計畫期程</w:t>
            </w:r>
          </w:p>
        </w:tc>
        <w:tc>
          <w:tcPr>
            <w:tcW w:w="6521"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108-113</w:t>
            </w:r>
            <w:r w:rsidRPr="009813A9">
              <w:rPr>
                <w:rFonts w:ascii="標楷體" w:eastAsia="標楷體" w:hAnsi="標楷體" w:cs="Arial" w:hint="eastAsia"/>
                <w:sz w:val="28"/>
                <w:szCs w:val="28"/>
              </w:rPr>
              <w:t>年</w:t>
            </w:r>
          </w:p>
        </w:tc>
      </w:tr>
      <w:tr w:rsidR="00BE4063" w:rsidRPr="00AD099F" w:rsidTr="006F2A29">
        <w:trPr>
          <w:trHeight w:val="398"/>
        </w:trPr>
        <w:tc>
          <w:tcPr>
            <w:tcW w:w="2410"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6、計畫內容概述</w:t>
            </w:r>
          </w:p>
        </w:tc>
        <w:tc>
          <w:tcPr>
            <w:tcW w:w="6521" w:type="dxa"/>
            <w:shd w:val="clear" w:color="auto" w:fill="auto"/>
            <w:tcMar>
              <w:top w:w="72" w:type="dxa"/>
              <w:left w:w="144" w:type="dxa"/>
              <w:bottom w:w="72" w:type="dxa"/>
              <w:right w:w="144" w:type="dxa"/>
            </w:tcMar>
          </w:tcPr>
          <w:p w:rsidR="00BE4063" w:rsidRDefault="00BE4063" w:rsidP="006F2A29">
            <w:pPr>
              <w:adjustRightInd w:val="0"/>
              <w:snapToGrid w:val="0"/>
              <w:jc w:val="both"/>
              <w:rPr>
                <w:rFonts w:ascii="標楷體" w:eastAsia="標楷體" w:hAnsi="標楷體" w:cs="Arial"/>
                <w:bCs/>
                <w:sz w:val="28"/>
                <w:szCs w:val="28"/>
              </w:rPr>
            </w:pPr>
            <w:r w:rsidRPr="0018496E">
              <w:rPr>
                <w:rFonts w:ascii="標楷體" w:eastAsia="標楷體" w:hAnsi="標楷體" w:cs="Arial" w:hint="eastAsia"/>
                <w:sz w:val="28"/>
                <w:szCs w:val="28"/>
              </w:rPr>
              <w:t>本計畫經費120</w:t>
            </w:r>
            <w:r>
              <w:rPr>
                <w:rFonts w:ascii="標楷體" w:eastAsia="標楷體" w:hAnsi="標楷體" w:cs="Arial" w:hint="eastAsia"/>
                <w:sz w:val="28"/>
                <w:szCs w:val="28"/>
              </w:rPr>
              <w:t>億元</w:t>
            </w:r>
            <w:r w:rsidRPr="0018496E">
              <w:rPr>
                <w:rFonts w:ascii="標楷體" w:eastAsia="標楷體" w:hAnsi="標楷體" w:cs="Arial" w:hint="eastAsia"/>
                <w:sz w:val="28"/>
                <w:szCs w:val="28"/>
              </w:rPr>
              <w:t>，範圍在台南</w:t>
            </w:r>
            <w:r w:rsidRPr="0018496E">
              <w:rPr>
                <w:rFonts w:ascii="標楷體" w:eastAsia="標楷體" w:hAnsi="標楷體" w:cs="Arial"/>
                <w:sz w:val="28"/>
                <w:szCs w:val="28"/>
              </w:rPr>
              <w:t>縣</w:t>
            </w:r>
            <w:r w:rsidRPr="0018496E">
              <w:rPr>
                <w:rFonts w:ascii="標楷體" w:eastAsia="標楷體" w:hAnsi="標楷體" w:cs="Arial" w:hint="eastAsia"/>
                <w:sz w:val="28"/>
                <w:szCs w:val="28"/>
              </w:rPr>
              <w:t>楠西區、玉井區及南化區</w:t>
            </w:r>
            <w:r w:rsidRPr="0018496E">
              <w:rPr>
                <w:rFonts w:ascii="標楷體" w:eastAsia="標楷體" w:hAnsi="標楷體" w:cs="Arial"/>
                <w:sz w:val="28"/>
                <w:szCs w:val="28"/>
              </w:rPr>
              <w:t>，規劃</w:t>
            </w:r>
            <w:r w:rsidRPr="0018496E">
              <w:rPr>
                <w:rFonts w:ascii="標楷體" w:eastAsia="標楷體" w:hAnsi="標楷體" w:cs="Arial" w:hint="eastAsia"/>
                <w:bCs/>
                <w:sz w:val="28"/>
                <w:szCs w:val="28"/>
              </w:rPr>
              <w:t>自曾文水庫埋設輸水管至南化淨水場及既有南化高屏聯通管，總長度約</w:t>
            </w:r>
            <w:r w:rsidRPr="0018496E">
              <w:rPr>
                <w:rFonts w:ascii="標楷體" w:eastAsia="標楷體" w:hAnsi="標楷體" w:cs="Arial"/>
                <w:bCs/>
                <w:sz w:val="28"/>
                <w:szCs w:val="28"/>
              </w:rPr>
              <w:t>2</w:t>
            </w:r>
            <w:r w:rsidRPr="0018496E">
              <w:rPr>
                <w:rFonts w:ascii="標楷體" w:eastAsia="標楷體" w:hAnsi="標楷體" w:cs="Arial" w:hint="eastAsia"/>
                <w:bCs/>
                <w:sz w:val="28"/>
                <w:szCs w:val="28"/>
              </w:rPr>
              <w:t>5公里</w:t>
            </w:r>
            <w:r w:rsidRPr="008C2BD5">
              <w:rPr>
                <w:rFonts w:ascii="標楷體" w:eastAsia="標楷體" w:hAnsi="標楷體" w:cs="Arial" w:hint="eastAsia"/>
                <w:bCs/>
                <w:sz w:val="28"/>
                <w:szCs w:val="28"/>
              </w:rPr>
              <w:t>。</w:t>
            </w:r>
          </w:p>
          <w:p w:rsidR="00BE4063" w:rsidRPr="00AD099F" w:rsidRDefault="00BE4063" w:rsidP="006F2A29">
            <w:pPr>
              <w:adjustRightInd w:val="0"/>
              <w:snapToGrid w:val="0"/>
              <w:jc w:val="both"/>
              <w:rPr>
                <w:rFonts w:ascii="標楷體" w:eastAsia="標楷體" w:hAnsi="標楷體" w:cs="Arial"/>
                <w:sz w:val="28"/>
                <w:szCs w:val="28"/>
              </w:rPr>
            </w:pPr>
            <w:r>
              <w:rPr>
                <w:rFonts w:ascii="標楷體" w:eastAsia="標楷體" w:hAnsi="標楷體" w:cs="Arial" w:hint="eastAsia"/>
                <w:bCs/>
                <w:sz w:val="28"/>
                <w:szCs w:val="28"/>
              </w:rPr>
              <w:t>目前執行方式為南水局執行</w:t>
            </w:r>
            <w:r w:rsidRPr="00257B09">
              <w:rPr>
                <w:rFonts w:ascii="標楷體" w:eastAsia="標楷體" w:hAnsi="標楷體" w:cs="Arial" w:hint="eastAsia"/>
                <w:sz w:val="28"/>
                <w:szCs w:val="28"/>
              </w:rPr>
              <w:t>A1</w:t>
            </w:r>
            <w:r w:rsidRPr="0018496E">
              <w:rPr>
                <w:rFonts w:ascii="標楷體" w:eastAsia="標楷體" w:hAnsi="標楷體" w:cs="Arial" w:hint="eastAsia"/>
                <w:sz w:val="28"/>
                <w:szCs w:val="28"/>
              </w:rPr>
              <w:t>工程標</w:t>
            </w:r>
            <w:r w:rsidRPr="00257B09">
              <w:rPr>
                <w:rFonts w:ascii="標楷體" w:eastAsia="標楷體" w:hAnsi="標楷體" w:cs="Arial" w:hint="eastAsia"/>
                <w:sz w:val="28"/>
                <w:szCs w:val="28"/>
              </w:rPr>
              <w:t>(庫區段)</w:t>
            </w:r>
            <w:r>
              <w:rPr>
                <w:rFonts w:ascii="標楷體" w:eastAsia="標楷體" w:hAnsi="標楷體" w:cs="Arial" w:hint="eastAsia"/>
                <w:sz w:val="28"/>
                <w:szCs w:val="28"/>
              </w:rPr>
              <w:t>、</w:t>
            </w:r>
            <w:r w:rsidRPr="00257B09">
              <w:rPr>
                <w:rFonts w:ascii="標楷體" w:eastAsia="標楷體" w:hAnsi="標楷體" w:cs="Arial" w:hint="eastAsia"/>
                <w:sz w:val="28"/>
                <w:szCs w:val="28"/>
              </w:rPr>
              <w:t>A2標</w:t>
            </w:r>
            <w:r>
              <w:rPr>
                <w:rFonts w:ascii="標楷體" w:eastAsia="標楷體" w:hAnsi="標楷體" w:cs="Arial" w:hint="eastAsia"/>
                <w:sz w:val="28"/>
                <w:szCs w:val="28"/>
              </w:rPr>
              <w:t>工程標</w:t>
            </w:r>
            <w:r w:rsidRPr="00257B09">
              <w:rPr>
                <w:rFonts w:ascii="標楷體" w:eastAsia="標楷體" w:hAnsi="標楷體" w:cs="Arial" w:hint="eastAsia"/>
                <w:sz w:val="28"/>
                <w:szCs w:val="28"/>
              </w:rPr>
              <w:t>(楠西段)</w:t>
            </w:r>
            <w:r w:rsidRPr="0018496E">
              <w:rPr>
                <w:rFonts w:ascii="標楷體" w:eastAsia="標楷體" w:hAnsi="標楷體" w:cs="Arial" w:hint="eastAsia"/>
                <w:sz w:val="28"/>
                <w:szCs w:val="28"/>
              </w:rPr>
              <w:t>、</w:t>
            </w:r>
            <w:r w:rsidRPr="00257B09">
              <w:rPr>
                <w:rFonts w:ascii="標楷體" w:eastAsia="標楷體" w:hAnsi="標楷體" w:cs="Arial" w:hint="eastAsia"/>
                <w:sz w:val="28"/>
                <w:szCs w:val="28"/>
              </w:rPr>
              <w:t>A3</w:t>
            </w:r>
            <w:r>
              <w:rPr>
                <w:rFonts w:ascii="標楷體" w:eastAsia="標楷體" w:hAnsi="標楷體" w:cs="Arial" w:hint="eastAsia"/>
                <w:sz w:val="28"/>
                <w:szCs w:val="28"/>
              </w:rPr>
              <w:t>工程標</w:t>
            </w:r>
            <w:r w:rsidRPr="00257B09">
              <w:rPr>
                <w:rFonts w:ascii="標楷體" w:eastAsia="標楷體" w:hAnsi="標楷體" w:cs="Arial" w:hint="eastAsia"/>
                <w:sz w:val="28"/>
                <w:szCs w:val="28"/>
              </w:rPr>
              <w:t>(玉井</w:t>
            </w:r>
            <w:r>
              <w:rPr>
                <w:rFonts w:ascii="標楷體" w:eastAsia="標楷體" w:hAnsi="標楷體" w:cs="Arial" w:hint="eastAsia"/>
                <w:sz w:val="28"/>
                <w:szCs w:val="28"/>
              </w:rPr>
              <w:t>/</w:t>
            </w:r>
            <w:r w:rsidRPr="00257B09">
              <w:rPr>
                <w:rFonts w:ascii="標楷體" w:eastAsia="標楷體" w:hAnsi="標楷體" w:cs="Arial" w:hint="eastAsia"/>
                <w:sz w:val="28"/>
                <w:szCs w:val="28"/>
              </w:rPr>
              <w:t>南化段)</w:t>
            </w:r>
            <w:r>
              <w:rPr>
                <w:rFonts w:ascii="標楷體" w:eastAsia="標楷體" w:hAnsi="標楷體" w:cs="Arial" w:hint="eastAsia"/>
                <w:sz w:val="28"/>
                <w:szCs w:val="28"/>
              </w:rPr>
              <w:t>，台水公司執行南化淨水場銜接管段工程</w:t>
            </w:r>
            <w:r w:rsidRPr="008C2BD5">
              <w:rPr>
                <w:rFonts w:ascii="標楷體" w:eastAsia="標楷體" w:hAnsi="標楷體" w:cs="Arial" w:hint="eastAsia"/>
                <w:sz w:val="28"/>
                <w:szCs w:val="28"/>
              </w:rPr>
              <w:t>。</w:t>
            </w:r>
          </w:p>
        </w:tc>
      </w:tr>
      <w:tr w:rsidR="00BE4063" w:rsidRPr="00AD099F" w:rsidTr="006F2A29">
        <w:trPr>
          <w:trHeight w:val="398"/>
        </w:trPr>
        <w:tc>
          <w:tcPr>
            <w:tcW w:w="2410"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7、計畫效益</w:t>
            </w:r>
          </w:p>
        </w:tc>
        <w:tc>
          <w:tcPr>
            <w:tcW w:w="6521" w:type="dxa"/>
            <w:shd w:val="clear" w:color="auto" w:fill="auto"/>
            <w:tcMar>
              <w:top w:w="72" w:type="dxa"/>
              <w:left w:w="144" w:type="dxa"/>
              <w:bottom w:w="72" w:type="dxa"/>
              <w:right w:w="144" w:type="dxa"/>
            </w:tcMar>
          </w:tcPr>
          <w:p w:rsidR="00BE4063" w:rsidRPr="00AD099F" w:rsidRDefault="00BE4063" w:rsidP="006F2A29">
            <w:pPr>
              <w:adjustRightInd w:val="0"/>
              <w:snapToGrid w:val="0"/>
              <w:jc w:val="both"/>
              <w:rPr>
                <w:rFonts w:ascii="標楷體" w:eastAsia="標楷體" w:hAnsi="標楷體" w:cs="Arial"/>
                <w:sz w:val="28"/>
                <w:szCs w:val="28"/>
              </w:rPr>
            </w:pPr>
            <w:r w:rsidRPr="0018496E">
              <w:rPr>
                <w:rFonts w:ascii="標楷體" w:eastAsia="標楷體" w:hAnsi="標楷體" w:cs="Arial"/>
                <w:bCs/>
                <w:sz w:val="28"/>
                <w:szCs w:val="28"/>
              </w:rPr>
              <w:t>完成後輸水量最大約每日80萬噸</w:t>
            </w:r>
            <w:r w:rsidRPr="0018496E">
              <w:rPr>
                <w:rFonts w:ascii="標楷體" w:eastAsia="標楷體" w:hAnsi="標楷體" w:cs="Arial" w:hint="eastAsia"/>
                <w:bCs/>
                <w:sz w:val="28"/>
                <w:szCs w:val="28"/>
              </w:rPr>
              <w:t>，</w:t>
            </w:r>
            <w:r w:rsidRPr="0095029A">
              <w:rPr>
                <w:rFonts w:ascii="標楷體" w:eastAsia="標楷體" w:hAnsi="標楷體" w:cs="Arial"/>
                <w:bCs/>
                <w:sz w:val="28"/>
                <w:szCs w:val="28"/>
              </w:rPr>
              <w:t>強化曾文及南化水庫聯合調度，提升</w:t>
            </w:r>
            <w:r>
              <w:rPr>
                <w:rFonts w:ascii="標楷體" w:eastAsia="標楷體" w:hAnsi="標楷體" w:cs="Arial" w:hint="eastAsia"/>
                <w:bCs/>
                <w:sz w:val="28"/>
                <w:szCs w:val="28"/>
              </w:rPr>
              <w:t>南部</w:t>
            </w:r>
            <w:r w:rsidRPr="0095029A">
              <w:rPr>
                <w:rFonts w:ascii="標楷體" w:eastAsia="標楷體" w:hAnsi="標楷體" w:cs="Arial"/>
                <w:bCs/>
                <w:sz w:val="28"/>
                <w:szCs w:val="28"/>
              </w:rPr>
              <w:t>區域供水穩定</w:t>
            </w:r>
            <w:r w:rsidRPr="008C2BD5">
              <w:rPr>
                <w:rFonts w:ascii="標楷體" w:eastAsia="標楷體" w:hAnsi="標楷體" w:cs="Arial" w:hint="eastAsia"/>
                <w:bCs/>
                <w:sz w:val="28"/>
                <w:szCs w:val="28"/>
              </w:rPr>
              <w:t>。</w:t>
            </w:r>
          </w:p>
        </w:tc>
      </w:tr>
    </w:tbl>
    <w:p w:rsidR="00BE4063" w:rsidRDefault="00BE4063" w:rsidP="00BE4063">
      <w:pPr>
        <w:ind w:left="672" w:hangingChars="280" w:hanging="672"/>
        <w:jc w:val="both"/>
      </w:pPr>
    </w:p>
    <w:p w:rsidR="00BE4063" w:rsidRDefault="00BE4063" w:rsidP="00BE4063">
      <w:r>
        <w:br w:type="page"/>
      </w: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BE4063" w:rsidRPr="008B3D9C" w:rsidTr="006F2A29">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BE4063" w:rsidRPr="008B3D9C" w:rsidRDefault="00BE4063" w:rsidP="006F2A29">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BE4063" w:rsidRPr="008B3D9C" w:rsidRDefault="00BE4063" w:rsidP="006F2A29">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BE4063" w:rsidRPr="000112A5" w:rsidTr="006F2A29">
        <w:trPr>
          <w:trHeight w:val="378"/>
        </w:trPr>
        <w:tc>
          <w:tcPr>
            <w:tcW w:w="2410" w:type="dxa"/>
            <w:shd w:val="clear" w:color="auto" w:fill="auto"/>
            <w:tcMar>
              <w:top w:w="72" w:type="dxa"/>
              <w:left w:w="144" w:type="dxa"/>
              <w:bottom w:w="72" w:type="dxa"/>
              <w:right w:w="144" w:type="dxa"/>
            </w:tcMar>
            <w:hideMark/>
          </w:tcPr>
          <w:p w:rsidR="00BE4063" w:rsidRPr="008B3D9C" w:rsidRDefault="00BE4063" w:rsidP="006F2A29">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石門水庫阿姆坪防淤隧道工程計畫</w:t>
            </w:r>
          </w:p>
        </w:tc>
      </w:tr>
      <w:tr w:rsidR="00BE4063" w:rsidRPr="000112A5" w:rsidTr="006F2A29">
        <w:trPr>
          <w:trHeight w:val="37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■已核定，時間：</w:t>
            </w:r>
            <w:r w:rsidRPr="00626B9A">
              <w:rPr>
                <w:rFonts w:ascii="標楷體" w:eastAsia="標楷體" w:hAnsi="標楷體" w:cs="Arial" w:hint="eastAsia"/>
                <w:color w:val="000000" w:themeColor="text1"/>
                <w:sz w:val="28"/>
                <w:szCs w:val="28"/>
                <w:u w:val="single"/>
              </w:rPr>
              <w:t xml:space="preserve"> 103年9 月1 日</w:t>
            </w:r>
          </w:p>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□已完成草案，預計核定時間：</w:t>
            </w:r>
            <w:r w:rsidRPr="00626B9A">
              <w:rPr>
                <w:rFonts w:ascii="標楷體" w:eastAsia="標楷體" w:hAnsi="標楷體" w:cs="Arial" w:hint="eastAsia"/>
                <w:color w:val="000000" w:themeColor="text1"/>
                <w:sz w:val="28"/>
                <w:szCs w:val="28"/>
                <w:u w:val="single"/>
              </w:rPr>
              <w:t xml:space="preserve">   年   月   日</w:t>
            </w:r>
          </w:p>
          <w:p w:rsidR="00BE4063" w:rsidRPr="00626B9A" w:rsidRDefault="00BE4063" w:rsidP="006F2A29">
            <w:pPr>
              <w:adjustRightInd w:val="0"/>
              <w:snapToGrid w:val="0"/>
              <w:jc w:val="both"/>
              <w:rPr>
                <w:rFonts w:ascii="標楷體" w:eastAsia="標楷體" w:hAnsi="標楷體" w:cs="Arial"/>
                <w:color w:val="000000" w:themeColor="text1"/>
                <w:sz w:val="28"/>
                <w:szCs w:val="28"/>
                <w:u w:val="single"/>
              </w:rPr>
            </w:pPr>
            <w:r w:rsidRPr="00626B9A">
              <w:rPr>
                <w:rFonts w:ascii="標楷體" w:eastAsia="標楷體" w:hAnsi="標楷體" w:cs="Arial" w:hint="eastAsia"/>
                <w:color w:val="000000" w:themeColor="text1"/>
                <w:sz w:val="28"/>
                <w:szCs w:val="28"/>
              </w:rPr>
              <w:t>□規劃中，預計報核時間：</w:t>
            </w:r>
            <w:r w:rsidRPr="00626B9A">
              <w:rPr>
                <w:rFonts w:ascii="標楷體" w:eastAsia="標楷體" w:hAnsi="標楷體" w:cs="Arial" w:hint="eastAsia"/>
                <w:color w:val="000000" w:themeColor="text1"/>
                <w:sz w:val="28"/>
                <w:szCs w:val="28"/>
                <w:u w:val="single"/>
              </w:rPr>
              <w:t xml:space="preserve">   年   月   日</w:t>
            </w:r>
          </w:p>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 xml:space="preserve">□其它： </w:t>
            </w:r>
            <w:r w:rsidRPr="00626B9A">
              <w:rPr>
                <w:rFonts w:ascii="標楷體" w:eastAsia="標楷體" w:hAnsi="標楷體" w:cs="Arial" w:hint="eastAsia"/>
                <w:color w:val="000000" w:themeColor="text1"/>
                <w:sz w:val="28"/>
                <w:szCs w:val="28"/>
                <w:u w:val="single"/>
              </w:rPr>
              <w:t xml:space="preserve">                                  </w:t>
            </w:r>
          </w:p>
        </w:tc>
      </w:tr>
      <w:tr w:rsidR="00BE4063" w:rsidRPr="000112A5" w:rsidTr="006F2A29">
        <w:trPr>
          <w:trHeight w:val="398"/>
        </w:trPr>
        <w:tc>
          <w:tcPr>
            <w:tcW w:w="2410" w:type="dxa"/>
            <w:shd w:val="clear" w:color="auto" w:fill="auto"/>
            <w:tcMar>
              <w:top w:w="72" w:type="dxa"/>
              <w:left w:w="144" w:type="dxa"/>
              <w:bottom w:w="72" w:type="dxa"/>
              <w:right w:w="144" w:type="dxa"/>
            </w:tcMar>
            <w:hideMark/>
          </w:tcPr>
          <w:p w:rsidR="00BE4063" w:rsidRPr="008B3D9C" w:rsidRDefault="00BE4063" w:rsidP="006F2A29">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延長水庫壽齡，增加大壩安全性。</w:t>
            </w:r>
          </w:p>
        </w:tc>
      </w:tr>
      <w:tr w:rsidR="00BE4063" w:rsidRPr="000112A5"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桃園市大溪鎮；需地面積約62公頃</w:t>
            </w:r>
          </w:p>
        </w:tc>
      </w:tr>
      <w:tr w:rsidR="00BE4063" w:rsidRPr="000112A5"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104-109年</w:t>
            </w:r>
          </w:p>
        </w:tc>
      </w:tr>
      <w:tr w:rsidR="00BE4063" w:rsidRPr="000112A5"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阿姆坪防淤隧道工程及下游河道整理工程</w:t>
            </w:r>
          </w:p>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計畫總經費46.27億元</w:t>
            </w:r>
          </w:p>
        </w:tc>
      </w:tr>
      <w:tr w:rsidR="00BE4063" w:rsidRPr="000112A5"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BE4063" w:rsidRPr="00626B9A" w:rsidRDefault="00BE4063" w:rsidP="006F2A29">
            <w:pPr>
              <w:adjustRightInd w:val="0"/>
              <w:snapToGrid w:val="0"/>
              <w:jc w:val="both"/>
              <w:rPr>
                <w:rFonts w:ascii="標楷體" w:eastAsia="標楷體" w:hAnsi="標楷體" w:cs="Arial"/>
                <w:color w:val="000000" w:themeColor="text1"/>
                <w:sz w:val="28"/>
                <w:szCs w:val="28"/>
              </w:rPr>
            </w:pPr>
            <w:r w:rsidRPr="00626B9A">
              <w:rPr>
                <w:rFonts w:ascii="標楷體" w:eastAsia="標楷體" w:hAnsi="標楷體" w:cs="Arial" w:hint="eastAsia"/>
                <w:color w:val="000000" w:themeColor="text1"/>
                <w:sz w:val="28"/>
                <w:szCs w:val="28"/>
              </w:rPr>
              <w:t>增加排砂能力每年64萬立方公尺及防洪能力每秒600立方公尺。</w:t>
            </w:r>
          </w:p>
        </w:tc>
      </w:tr>
    </w:tbl>
    <w:p w:rsidR="00BE4063" w:rsidRDefault="00BE4063" w:rsidP="00BE4063">
      <w:pPr>
        <w:rPr>
          <w:rFonts w:ascii="標楷體" w:eastAsia="標楷體" w:hAnsi="標楷體"/>
          <w:sz w:val="28"/>
          <w:szCs w:val="28"/>
        </w:rPr>
      </w:pP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BE4063" w:rsidRPr="008B3D9C" w:rsidTr="006F2A29">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BE4063" w:rsidRPr="008B3D9C" w:rsidRDefault="00BE4063" w:rsidP="006F2A29">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BE4063" w:rsidRPr="008B3D9C" w:rsidRDefault="00BE4063" w:rsidP="006F2A29">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BE4063" w:rsidRPr="000112A5" w:rsidTr="006F2A29">
        <w:trPr>
          <w:trHeight w:val="378"/>
        </w:trPr>
        <w:tc>
          <w:tcPr>
            <w:tcW w:w="2410" w:type="dxa"/>
            <w:shd w:val="clear" w:color="auto" w:fill="auto"/>
            <w:tcMar>
              <w:top w:w="72" w:type="dxa"/>
              <w:left w:w="144" w:type="dxa"/>
              <w:bottom w:w="72" w:type="dxa"/>
              <w:right w:w="144" w:type="dxa"/>
            </w:tcMar>
            <w:hideMark/>
          </w:tcPr>
          <w:p w:rsidR="00BE4063" w:rsidRPr="008B3D9C" w:rsidRDefault="00BE4063" w:rsidP="006F2A29">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6521" w:type="dxa"/>
            <w:shd w:val="clear" w:color="auto" w:fill="auto"/>
            <w:tcMar>
              <w:top w:w="72" w:type="dxa"/>
              <w:left w:w="144" w:type="dxa"/>
              <w:bottom w:w="72" w:type="dxa"/>
              <w:right w:w="144" w:type="dxa"/>
            </w:tcMar>
            <w:hideMark/>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翡翠原水管工程計畫</w:t>
            </w:r>
          </w:p>
        </w:tc>
      </w:tr>
      <w:tr w:rsidR="00BE4063" w:rsidRPr="000112A5" w:rsidTr="006F2A29">
        <w:trPr>
          <w:trHeight w:val="37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6521" w:type="dxa"/>
            <w:shd w:val="clear" w:color="auto" w:fill="auto"/>
            <w:tcMar>
              <w:top w:w="72" w:type="dxa"/>
              <w:left w:w="144" w:type="dxa"/>
              <w:bottom w:w="72" w:type="dxa"/>
              <w:right w:w="144" w:type="dxa"/>
            </w:tcMar>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■已核定，時間：</w:t>
            </w:r>
            <w:r w:rsidRPr="006827E6">
              <w:rPr>
                <w:rFonts w:ascii="標楷體" w:eastAsia="標楷體" w:hAnsi="標楷體" w:cs="Arial" w:hint="eastAsia"/>
                <w:color w:val="000000" w:themeColor="text1"/>
                <w:sz w:val="28"/>
                <w:szCs w:val="28"/>
                <w:u w:val="single"/>
              </w:rPr>
              <w:t xml:space="preserve"> 107年7 月2 日</w:t>
            </w:r>
          </w:p>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□已完成草案，預計核定時間：</w:t>
            </w:r>
            <w:r w:rsidRPr="006827E6">
              <w:rPr>
                <w:rFonts w:ascii="標楷體" w:eastAsia="標楷體" w:hAnsi="標楷體" w:cs="Arial" w:hint="eastAsia"/>
                <w:color w:val="000000" w:themeColor="text1"/>
                <w:sz w:val="28"/>
                <w:szCs w:val="28"/>
                <w:u w:val="single"/>
              </w:rPr>
              <w:t xml:space="preserve">   年   月   日</w:t>
            </w:r>
          </w:p>
          <w:p w:rsidR="00BE4063" w:rsidRPr="006827E6" w:rsidRDefault="00BE4063" w:rsidP="006F2A29">
            <w:pPr>
              <w:adjustRightInd w:val="0"/>
              <w:snapToGrid w:val="0"/>
              <w:jc w:val="both"/>
              <w:rPr>
                <w:rFonts w:ascii="標楷體" w:eastAsia="標楷體" w:hAnsi="標楷體" w:cs="Arial"/>
                <w:color w:val="000000" w:themeColor="text1"/>
                <w:sz w:val="28"/>
                <w:szCs w:val="28"/>
                <w:u w:val="single"/>
              </w:rPr>
            </w:pPr>
            <w:r w:rsidRPr="006827E6">
              <w:rPr>
                <w:rFonts w:ascii="標楷體" w:eastAsia="標楷體" w:hAnsi="標楷體" w:cs="Arial" w:hint="eastAsia"/>
                <w:color w:val="000000" w:themeColor="text1"/>
                <w:sz w:val="28"/>
                <w:szCs w:val="28"/>
              </w:rPr>
              <w:t>□規劃中，預計報核時間：</w:t>
            </w:r>
            <w:r w:rsidRPr="006827E6">
              <w:rPr>
                <w:rFonts w:ascii="標楷體" w:eastAsia="標楷體" w:hAnsi="標楷體" w:cs="Arial" w:hint="eastAsia"/>
                <w:color w:val="000000" w:themeColor="text1"/>
                <w:sz w:val="28"/>
                <w:szCs w:val="28"/>
                <w:u w:val="single"/>
              </w:rPr>
              <w:t xml:space="preserve">   年   月   日</w:t>
            </w:r>
          </w:p>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 xml:space="preserve">□其它： </w:t>
            </w:r>
            <w:r w:rsidRPr="006827E6">
              <w:rPr>
                <w:rFonts w:ascii="標楷體" w:eastAsia="標楷體" w:hAnsi="標楷體" w:cs="Arial" w:hint="eastAsia"/>
                <w:color w:val="000000" w:themeColor="text1"/>
                <w:sz w:val="28"/>
                <w:szCs w:val="28"/>
                <w:u w:val="single"/>
              </w:rPr>
              <w:t xml:space="preserve">                                  </w:t>
            </w:r>
          </w:p>
        </w:tc>
      </w:tr>
      <w:tr w:rsidR="00BE4063" w:rsidRPr="000112A5" w:rsidTr="006F2A29">
        <w:trPr>
          <w:trHeight w:val="398"/>
        </w:trPr>
        <w:tc>
          <w:tcPr>
            <w:tcW w:w="2410" w:type="dxa"/>
            <w:shd w:val="clear" w:color="auto" w:fill="auto"/>
            <w:tcMar>
              <w:top w:w="72" w:type="dxa"/>
              <w:left w:w="144" w:type="dxa"/>
              <w:bottom w:w="72" w:type="dxa"/>
              <w:right w:w="144" w:type="dxa"/>
            </w:tcMar>
            <w:hideMark/>
          </w:tcPr>
          <w:p w:rsidR="00BE4063" w:rsidRPr="008B3D9C" w:rsidRDefault="00BE4063" w:rsidP="006F2A29">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6521" w:type="dxa"/>
            <w:shd w:val="clear" w:color="auto" w:fill="auto"/>
            <w:tcMar>
              <w:top w:w="72" w:type="dxa"/>
              <w:left w:w="144" w:type="dxa"/>
              <w:bottom w:w="72" w:type="dxa"/>
              <w:right w:w="144" w:type="dxa"/>
            </w:tcMar>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降低原水取水風險，提高直潭淨水場原水取水穩定性，以確保大臺北地區供水穩定及安全。。</w:t>
            </w:r>
          </w:p>
        </w:tc>
      </w:tr>
      <w:tr w:rsidR="00BE4063" w:rsidRPr="000112A5"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6521" w:type="dxa"/>
            <w:shd w:val="clear" w:color="auto" w:fill="auto"/>
            <w:tcMar>
              <w:top w:w="72" w:type="dxa"/>
              <w:left w:w="144" w:type="dxa"/>
              <w:bottom w:w="72" w:type="dxa"/>
              <w:right w:w="144" w:type="dxa"/>
            </w:tcMar>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新北市新店區；需地面積約8.5公頃</w:t>
            </w:r>
          </w:p>
        </w:tc>
      </w:tr>
      <w:tr w:rsidR="00BE4063" w:rsidRPr="000112A5"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6521" w:type="dxa"/>
            <w:shd w:val="clear" w:color="auto" w:fill="auto"/>
            <w:tcMar>
              <w:top w:w="72" w:type="dxa"/>
              <w:left w:w="144" w:type="dxa"/>
              <w:bottom w:w="72" w:type="dxa"/>
              <w:right w:w="144" w:type="dxa"/>
            </w:tcMar>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108-111年</w:t>
            </w:r>
          </w:p>
        </w:tc>
      </w:tr>
      <w:tr w:rsidR="00BE4063" w:rsidRPr="000112A5"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6、計畫內容概述</w:t>
            </w:r>
          </w:p>
        </w:tc>
        <w:tc>
          <w:tcPr>
            <w:tcW w:w="6521" w:type="dxa"/>
            <w:shd w:val="clear" w:color="auto" w:fill="auto"/>
            <w:tcMar>
              <w:top w:w="72" w:type="dxa"/>
              <w:left w:w="144" w:type="dxa"/>
              <w:bottom w:w="72" w:type="dxa"/>
              <w:right w:w="144" w:type="dxa"/>
            </w:tcMar>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取出水工程及水隧道工程</w:t>
            </w:r>
          </w:p>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計畫總經費20億元(自償4億元，餘16億元由前瞻特別預算與臺北市政府各分擔8億元）</w:t>
            </w:r>
          </w:p>
        </w:tc>
      </w:tr>
      <w:tr w:rsidR="00BE4063" w:rsidRPr="000112A5" w:rsidTr="006F2A29">
        <w:trPr>
          <w:trHeight w:val="398"/>
        </w:trPr>
        <w:tc>
          <w:tcPr>
            <w:tcW w:w="2410" w:type="dxa"/>
            <w:shd w:val="clear" w:color="auto" w:fill="auto"/>
            <w:tcMar>
              <w:top w:w="72" w:type="dxa"/>
              <w:left w:w="144" w:type="dxa"/>
              <w:bottom w:w="72" w:type="dxa"/>
              <w:right w:w="144" w:type="dxa"/>
            </w:tcMa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6521" w:type="dxa"/>
            <w:shd w:val="clear" w:color="auto" w:fill="auto"/>
            <w:tcMar>
              <w:top w:w="72" w:type="dxa"/>
              <w:left w:w="144" w:type="dxa"/>
              <w:bottom w:w="72" w:type="dxa"/>
              <w:right w:w="144" w:type="dxa"/>
            </w:tcMar>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提升原水取水穩定性確保供水，系統取水量為每日270萬噸。</w:t>
            </w:r>
          </w:p>
        </w:tc>
      </w:tr>
    </w:tbl>
    <w:p w:rsidR="00BE4063" w:rsidRDefault="00BE4063" w:rsidP="00BE4063"/>
    <w:tbl>
      <w:tblPr>
        <w:tblW w:w="9306"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20" w:firstRow="1" w:lastRow="0" w:firstColumn="0" w:lastColumn="0" w:noHBand="0" w:noVBand="1"/>
      </w:tblPr>
      <w:tblGrid>
        <w:gridCol w:w="1843"/>
        <w:gridCol w:w="7463"/>
      </w:tblGrid>
      <w:tr w:rsidR="00BE4063" w:rsidRPr="008B3D9C" w:rsidTr="006F2A29">
        <w:trPr>
          <w:trHeight w:val="378"/>
        </w:trPr>
        <w:tc>
          <w:tcPr>
            <w:tcW w:w="1843" w:type="dxa"/>
            <w:tcBorders>
              <w:top w:val="single" w:sz="12" w:space="0" w:color="auto"/>
            </w:tcBorders>
            <w:shd w:val="clear" w:color="auto" w:fill="auto"/>
            <w:tcMar>
              <w:top w:w="72" w:type="dxa"/>
              <w:left w:w="144" w:type="dxa"/>
              <w:bottom w:w="72" w:type="dxa"/>
              <w:right w:w="144" w:type="dxa"/>
            </w:tcMar>
            <w:vAlign w:val="center"/>
            <w:hideMark/>
          </w:tcPr>
          <w:p w:rsidR="00BE4063" w:rsidRPr="008B3D9C" w:rsidRDefault="00BE4063" w:rsidP="006F2A29">
            <w:pPr>
              <w:adjustRightInd w:val="0"/>
              <w:snapToGrid w:val="0"/>
              <w:jc w:val="both"/>
              <w:rPr>
                <w:rFonts w:ascii="標楷體" w:eastAsia="標楷體" w:hAnsi="標楷體" w:cs="Arial"/>
                <w:sz w:val="28"/>
                <w:szCs w:val="28"/>
              </w:rPr>
            </w:pPr>
            <w:r w:rsidRPr="008B3D9C">
              <w:rPr>
                <w:rFonts w:ascii="標楷體" w:eastAsia="標楷體" w:hAnsi="標楷體" w:cs="Arial" w:hint="eastAsia"/>
                <w:sz w:val="28"/>
                <w:szCs w:val="28"/>
              </w:rPr>
              <w:t>項目</w:t>
            </w:r>
          </w:p>
        </w:tc>
        <w:tc>
          <w:tcPr>
            <w:tcW w:w="7463" w:type="dxa"/>
            <w:tcBorders>
              <w:top w:val="single" w:sz="12" w:space="0" w:color="auto"/>
            </w:tcBorders>
            <w:shd w:val="clear" w:color="auto" w:fill="auto"/>
            <w:tcMar>
              <w:top w:w="72" w:type="dxa"/>
              <w:left w:w="144" w:type="dxa"/>
              <w:bottom w:w="72" w:type="dxa"/>
              <w:right w:w="144" w:type="dxa"/>
            </w:tcMar>
            <w:hideMark/>
          </w:tcPr>
          <w:p w:rsidR="00BE4063" w:rsidRPr="008B3D9C" w:rsidRDefault="00BE4063" w:rsidP="006F2A29">
            <w:pPr>
              <w:adjustRightInd w:val="0"/>
              <w:snapToGrid w:val="0"/>
              <w:jc w:val="center"/>
              <w:rPr>
                <w:rFonts w:ascii="標楷體" w:eastAsia="標楷體" w:hAnsi="標楷體" w:cs="Arial"/>
                <w:sz w:val="28"/>
                <w:szCs w:val="28"/>
              </w:rPr>
            </w:pPr>
            <w:r w:rsidRPr="008B3D9C">
              <w:rPr>
                <w:rFonts w:ascii="標楷體" w:eastAsia="標楷體" w:hAnsi="標楷體" w:cs="Arial" w:hint="eastAsia"/>
                <w:sz w:val="28"/>
                <w:szCs w:val="28"/>
              </w:rPr>
              <w:t>內容</w:t>
            </w:r>
          </w:p>
        </w:tc>
      </w:tr>
      <w:tr w:rsidR="00BE4063" w:rsidRPr="000112A5" w:rsidTr="006F2A29">
        <w:trPr>
          <w:trHeight w:val="378"/>
        </w:trPr>
        <w:tc>
          <w:tcPr>
            <w:tcW w:w="1843" w:type="dxa"/>
            <w:shd w:val="clear" w:color="auto" w:fill="auto"/>
            <w:tcMar>
              <w:top w:w="72" w:type="dxa"/>
              <w:left w:w="144" w:type="dxa"/>
              <w:bottom w:w="72" w:type="dxa"/>
              <w:right w:w="144" w:type="dxa"/>
            </w:tcMar>
            <w:vAlign w:val="center"/>
            <w:hideMark/>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1、計畫名稱</w:t>
            </w:r>
          </w:p>
        </w:tc>
        <w:tc>
          <w:tcPr>
            <w:tcW w:w="7463" w:type="dxa"/>
            <w:shd w:val="clear" w:color="auto" w:fill="auto"/>
            <w:tcMar>
              <w:top w:w="72" w:type="dxa"/>
              <w:left w:w="144" w:type="dxa"/>
              <w:bottom w:w="72" w:type="dxa"/>
              <w:right w:w="144" w:type="dxa"/>
            </w:tcMar>
            <w:hideMark/>
          </w:tcPr>
          <w:tbl>
            <w:tblPr>
              <w:tblW w:w="0" w:type="auto"/>
              <w:tblBorders>
                <w:top w:val="nil"/>
                <w:left w:val="nil"/>
                <w:bottom w:val="nil"/>
                <w:right w:val="nil"/>
              </w:tblBorders>
              <w:tblLayout w:type="fixed"/>
              <w:tblLook w:val="0000" w:firstRow="0" w:lastRow="0" w:firstColumn="0" w:lastColumn="0" w:noHBand="0" w:noVBand="0"/>
            </w:tblPr>
            <w:tblGrid>
              <w:gridCol w:w="4416"/>
            </w:tblGrid>
            <w:tr w:rsidR="00BE4063" w:rsidRPr="00C835A5" w:rsidTr="006F2A29">
              <w:trPr>
                <w:trHeight w:val="110"/>
              </w:trPr>
              <w:tc>
                <w:tcPr>
                  <w:tcW w:w="4416" w:type="dxa"/>
                </w:tcPr>
                <w:p w:rsidR="00BE4063" w:rsidRPr="00C835A5" w:rsidRDefault="00BE4063" w:rsidP="006F2A29">
                  <w:pPr>
                    <w:adjustRightInd w:val="0"/>
                    <w:snapToGrid w:val="0"/>
                    <w:jc w:val="both"/>
                    <w:rPr>
                      <w:rFonts w:ascii="標楷體" w:eastAsia="標楷體" w:hAnsi="標楷體" w:cs="Arial"/>
                      <w:color w:val="000000" w:themeColor="text1"/>
                      <w:sz w:val="28"/>
                      <w:szCs w:val="28"/>
                    </w:rPr>
                  </w:pPr>
                  <w:r w:rsidRPr="00C835A5">
                    <w:rPr>
                      <w:rFonts w:ascii="標楷體" w:eastAsia="標楷體" w:hAnsi="標楷體" w:cs="Arial"/>
                      <w:color w:val="000000" w:themeColor="text1"/>
                      <w:sz w:val="28"/>
                      <w:szCs w:val="28"/>
                    </w:rPr>
                    <w:t>鳥嘴潭人工湖下游自來水供水工程</w:t>
                  </w:r>
                </w:p>
              </w:tc>
            </w:tr>
          </w:tbl>
          <w:p w:rsidR="00BE4063" w:rsidRPr="00C835A5" w:rsidRDefault="00BE4063" w:rsidP="006F2A29">
            <w:pPr>
              <w:adjustRightInd w:val="0"/>
              <w:snapToGrid w:val="0"/>
              <w:jc w:val="both"/>
              <w:rPr>
                <w:rFonts w:ascii="標楷體" w:eastAsia="標楷體" w:hAnsi="標楷體" w:cs="Arial"/>
                <w:color w:val="000000" w:themeColor="text1"/>
                <w:sz w:val="28"/>
                <w:szCs w:val="28"/>
              </w:rPr>
            </w:pPr>
          </w:p>
        </w:tc>
      </w:tr>
      <w:tr w:rsidR="00BE4063" w:rsidRPr="000112A5" w:rsidTr="006F2A29">
        <w:trPr>
          <w:trHeight w:val="378"/>
        </w:trPr>
        <w:tc>
          <w:tcPr>
            <w:tcW w:w="1843" w:type="dxa"/>
            <w:shd w:val="clear" w:color="auto" w:fill="auto"/>
            <w:tcMar>
              <w:top w:w="72" w:type="dxa"/>
              <w:left w:w="144" w:type="dxa"/>
              <w:bottom w:w="72" w:type="dxa"/>
              <w:right w:w="144" w:type="dxa"/>
            </w:tcMar>
            <w:vAlign w:val="cente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2、進度</w:t>
            </w:r>
          </w:p>
        </w:tc>
        <w:tc>
          <w:tcPr>
            <w:tcW w:w="7463" w:type="dxa"/>
            <w:shd w:val="clear" w:color="auto" w:fill="auto"/>
            <w:tcMar>
              <w:top w:w="72" w:type="dxa"/>
              <w:left w:w="144" w:type="dxa"/>
              <w:bottom w:w="72" w:type="dxa"/>
              <w:right w:w="144" w:type="dxa"/>
            </w:tcMar>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■已核定，時間：</w:t>
            </w:r>
            <w:r w:rsidRPr="006827E6">
              <w:rPr>
                <w:rFonts w:ascii="標楷體" w:eastAsia="標楷體" w:hAnsi="標楷體" w:cs="Arial" w:hint="eastAsia"/>
                <w:color w:val="000000" w:themeColor="text1"/>
                <w:sz w:val="28"/>
                <w:szCs w:val="28"/>
                <w:u w:val="single"/>
              </w:rPr>
              <w:t xml:space="preserve"> 107年7 月</w:t>
            </w:r>
            <w:r>
              <w:rPr>
                <w:rFonts w:ascii="標楷體" w:eastAsia="標楷體" w:hAnsi="標楷體" w:cs="Arial" w:hint="eastAsia"/>
                <w:color w:val="000000" w:themeColor="text1"/>
                <w:sz w:val="28"/>
                <w:szCs w:val="28"/>
                <w:u w:val="single"/>
              </w:rPr>
              <w:t>4</w:t>
            </w:r>
            <w:r w:rsidRPr="006827E6">
              <w:rPr>
                <w:rFonts w:ascii="標楷體" w:eastAsia="標楷體" w:hAnsi="標楷體" w:cs="Arial" w:hint="eastAsia"/>
                <w:color w:val="000000" w:themeColor="text1"/>
                <w:sz w:val="28"/>
                <w:szCs w:val="28"/>
                <w:u w:val="single"/>
              </w:rPr>
              <w:t>日</w:t>
            </w:r>
          </w:p>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□已完成草案，預計核定時間：</w:t>
            </w:r>
            <w:r w:rsidRPr="006827E6">
              <w:rPr>
                <w:rFonts w:ascii="標楷體" w:eastAsia="標楷體" w:hAnsi="標楷體" w:cs="Arial" w:hint="eastAsia"/>
                <w:color w:val="000000" w:themeColor="text1"/>
                <w:sz w:val="28"/>
                <w:szCs w:val="28"/>
                <w:u w:val="single"/>
              </w:rPr>
              <w:t xml:space="preserve">   年   月   日</w:t>
            </w:r>
          </w:p>
          <w:p w:rsidR="00BE4063" w:rsidRPr="006827E6" w:rsidRDefault="00BE4063" w:rsidP="006F2A29">
            <w:pPr>
              <w:adjustRightInd w:val="0"/>
              <w:snapToGrid w:val="0"/>
              <w:jc w:val="both"/>
              <w:rPr>
                <w:rFonts w:ascii="標楷體" w:eastAsia="標楷體" w:hAnsi="標楷體" w:cs="Arial"/>
                <w:color w:val="000000" w:themeColor="text1"/>
                <w:sz w:val="28"/>
                <w:szCs w:val="28"/>
                <w:u w:val="single"/>
              </w:rPr>
            </w:pPr>
            <w:r w:rsidRPr="006827E6">
              <w:rPr>
                <w:rFonts w:ascii="標楷體" w:eastAsia="標楷體" w:hAnsi="標楷體" w:cs="Arial" w:hint="eastAsia"/>
                <w:color w:val="000000" w:themeColor="text1"/>
                <w:sz w:val="28"/>
                <w:szCs w:val="28"/>
              </w:rPr>
              <w:t>□規劃中，預計報核時間：</w:t>
            </w:r>
            <w:r w:rsidRPr="006827E6">
              <w:rPr>
                <w:rFonts w:ascii="標楷體" w:eastAsia="標楷體" w:hAnsi="標楷體" w:cs="Arial" w:hint="eastAsia"/>
                <w:color w:val="000000" w:themeColor="text1"/>
                <w:sz w:val="28"/>
                <w:szCs w:val="28"/>
                <w:u w:val="single"/>
              </w:rPr>
              <w:t xml:space="preserve">   年   月   日</w:t>
            </w:r>
          </w:p>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6827E6">
              <w:rPr>
                <w:rFonts w:ascii="標楷體" w:eastAsia="標楷體" w:hAnsi="標楷體" w:cs="Arial" w:hint="eastAsia"/>
                <w:color w:val="000000" w:themeColor="text1"/>
                <w:sz w:val="28"/>
                <w:szCs w:val="28"/>
              </w:rPr>
              <w:t xml:space="preserve">□其它： </w:t>
            </w:r>
            <w:r w:rsidRPr="006827E6">
              <w:rPr>
                <w:rFonts w:ascii="標楷體" w:eastAsia="標楷體" w:hAnsi="標楷體" w:cs="Arial" w:hint="eastAsia"/>
                <w:color w:val="000000" w:themeColor="text1"/>
                <w:sz w:val="28"/>
                <w:szCs w:val="28"/>
                <w:u w:val="single"/>
              </w:rPr>
              <w:t xml:space="preserve">                                  </w:t>
            </w:r>
          </w:p>
        </w:tc>
      </w:tr>
      <w:tr w:rsidR="00BE4063" w:rsidRPr="000112A5" w:rsidTr="006F2A29">
        <w:trPr>
          <w:trHeight w:val="398"/>
        </w:trPr>
        <w:tc>
          <w:tcPr>
            <w:tcW w:w="1843" w:type="dxa"/>
            <w:shd w:val="clear" w:color="auto" w:fill="auto"/>
            <w:tcMar>
              <w:top w:w="72" w:type="dxa"/>
              <w:left w:w="144" w:type="dxa"/>
              <w:bottom w:w="72" w:type="dxa"/>
              <w:right w:w="144" w:type="dxa"/>
            </w:tcMar>
            <w:vAlign w:val="center"/>
            <w:hideMark/>
          </w:tcPr>
          <w:p w:rsidR="00BE4063" w:rsidRPr="008B3D9C" w:rsidRDefault="00BE4063" w:rsidP="006F2A29">
            <w:pPr>
              <w:adjustRightInd w:val="0"/>
              <w:snapToGrid w:val="0"/>
              <w:jc w:val="both"/>
              <w:rPr>
                <w:rFonts w:ascii="標楷體" w:eastAsia="標楷體" w:hAnsi="標楷體" w:cs="Arial"/>
                <w:sz w:val="28"/>
                <w:szCs w:val="28"/>
              </w:rPr>
            </w:pPr>
            <w:r w:rsidRPr="008B3D9C">
              <w:rPr>
                <w:rFonts w:ascii="標楷體" w:eastAsia="標楷體" w:hAnsi="標楷體" w:cs="Arial" w:hint="eastAsia"/>
                <w:kern w:val="24"/>
                <w:sz w:val="28"/>
                <w:szCs w:val="28"/>
              </w:rPr>
              <w:t>3、緣起及目的</w:t>
            </w:r>
          </w:p>
        </w:tc>
        <w:tc>
          <w:tcPr>
            <w:tcW w:w="7463" w:type="dxa"/>
            <w:shd w:val="clear" w:color="auto" w:fill="auto"/>
            <w:tcMar>
              <w:top w:w="72" w:type="dxa"/>
              <w:left w:w="144" w:type="dxa"/>
              <w:bottom w:w="72" w:type="dxa"/>
              <w:right w:w="144" w:type="dxa"/>
            </w:tcMar>
          </w:tcPr>
          <w:tbl>
            <w:tblPr>
              <w:tblW w:w="0" w:type="auto"/>
              <w:tblBorders>
                <w:top w:val="nil"/>
                <w:left w:val="nil"/>
                <w:bottom w:val="nil"/>
                <w:right w:val="nil"/>
              </w:tblBorders>
              <w:tblLayout w:type="fixed"/>
              <w:tblLook w:val="0000" w:firstRow="0" w:lastRow="0" w:firstColumn="0" w:lastColumn="0" w:noHBand="0" w:noVBand="0"/>
            </w:tblPr>
            <w:tblGrid>
              <w:gridCol w:w="8310"/>
            </w:tblGrid>
            <w:tr w:rsidR="00BE4063" w:rsidRPr="004D339F" w:rsidTr="006F2A29">
              <w:trPr>
                <w:trHeight w:val="110"/>
              </w:trPr>
              <w:tc>
                <w:tcPr>
                  <w:tcW w:w="8310" w:type="dxa"/>
                </w:tcPr>
                <w:tbl>
                  <w:tblPr>
                    <w:tblW w:w="0" w:type="auto"/>
                    <w:tblBorders>
                      <w:top w:val="nil"/>
                      <w:left w:val="nil"/>
                      <w:bottom w:val="nil"/>
                      <w:right w:val="nil"/>
                    </w:tblBorders>
                    <w:tblLayout w:type="fixed"/>
                    <w:tblLook w:val="0000" w:firstRow="0" w:lastRow="0" w:firstColumn="0" w:lastColumn="0" w:noHBand="0" w:noVBand="0"/>
                  </w:tblPr>
                  <w:tblGrid>
                    <w:gridCol w:w="8094"/>
                  </w:tblGrid>
                  <w:tr w:rsidR="00BE4063" w:rsidRPr="004D339F" w:rsidTr="006F2A29">
                    <w:trPr>
                      <w:trHeight w:val="250"/>
                    </w:trPr>
                    <w:tc>
                      <w:tcPr>
                        <w:tcW w:w="8094" w:type="dxa"/>
                      </w:tcPr>
                      <w:p w:rsidR="00BE4063"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彰化地區之公共用水目前主要取自地下水，根據行政院</w:t>
                        </w:r>
                      </w:p>
                      <w:p w:rsidR="00BE4063"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推動之「雲彰地區長期地層下陷具體解決方案暨行動計</w:t>
                        </w:r>
                      </w:p>
                      <w:p w:rsidR="00BE4063"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畫」，將以鳥嘴潭人工湖開發地面水源替代目前使用之</w:t>
                        </w:r>
                      </w:p>
                      <w:p w:rsidR="00BE4063"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地下水源，其中鳥嘴潭人工湖已納入行政院前瞻基礎建</w:t>
                        </w:r>
                      </w:p>
                      <w:p w:rsidR="00BE4063"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設計畫，計畫由烏溪取水納入鳥嘴潭人工湖調蓄，經本</w:t>
                        </w:r>
                      </w:p>
                      <w:p w:rsidR="00BE4063"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案計畫淨水場淨水後，送至彰化及草屯供水區，以替代</w:t>
                        </w:r>
                      </w:p>
                      <w:p w:rsidR="00BE4063"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部分目前使用之地下水源，達到地下水減抽之政策目標</w:t>
                        </w:r>
                      </w:p>
                      <w:p w:rsidR="00BE4063" w:rsidRPr="00C835A5"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，並因應未來區內之</w:t>
                        </w:r>
                        <w:r>
                          <w:rPr>
                            <w:rFonts w:ascii="標楷體" w:eastAsia="標楷體" w:hAnsi="標楷體" w:cs="Arial" w:hint="eastAsia"/>
                            <w:color w:val="000000" w:themeColor="text1"/>
                            <w:sz w:val="28"/>
                            <w:szCs w:val="28"/>
                          </w:rPr>
                          <w:t>用水成長，達穩定區域供水</w:t>
                        </w:r>
                        <w:r w:rsidRPr="004D339F">
                          <w:rPr>
                            <w:rFonts w:ascii="標楷體" w:eastAsia="標楷體" w:hAnsi="標楷體" w:cs="Arial" w:hint="eastAsia"/>
                            <w:color w:val="000000" w:themeColor="text1"/>
                            <w:sz w:val="28"/>
                            <w:szCs w:val="28"/>
                          </w:rPr>
                          <w:t>目標。</w:t>
                        </w:r>
                      </w:p>
                    </w:tc>
                  </w:tr>
                </w:tbl>
                <w:p w:rsidR="00BE4063" w:rsidRPr="004D339F" w:rsidRDefault="00BE4063" w:rsidP="006F2A29">
                  <w:pPr>
                    <w:adjustRightInd w:val="0"/>
                    <w:snapToGrid w:val="0"/>
                    <w:jc w:val="both"/>
                    <w:rPr>
                      <w:rFonts w:ascii="標楷體" w:eastAsia="標楷體" w:hAnsi="標楷體" w:cs="Arial"/>
                      <w:color w:val="000000" w:themeColor="text1"/>
                      <w:sz w:val="28"/>
                      <w:szCs w:val="28"/>
                    </w:rPr>
                  </w:pPr>
                </w:p>
              </w:tc>
            </w:tr>
          </w:tbl>
          <w:p w:rsidR="00BE4063" w:rsidRPr="006827E6" w:rsidRDefault="00BE4063" w:rsidP="006F2A29">
            <w:pPr>
              <w:adjustRightInd w:val="0"/>
              <w:snapToGrid w:val="0"/>
              <w:jc w:val="both"/>
              <w:rPr>
                <w:rFonts w:ascii="標楷體" w:eastAsia="標楷體" w:hAnsi="標楷體" w:cs="Arial"/>
                <w:color w:val="000000" w:themeColor="text1"/>
                <w:sz w:val="28"/>
                <w:szCs w:val="28"/>
              </w:rPr>
            </w:pPr>
          </w:p>
        </w:tc>
      </w:tr>
      <w:tr w:rsidR="00BE4063" w:rsidRPr="000112A5" w:rsidTr="006F2A29">
        <w:trPr>
          <w:trHeight w:val="4648"/>
        </w:trPr>
        <w:tc>
          <w:tcPr>
            <w:tcW w:w="1843" w:type="dxa"/>
            <w:shd w:val="clear" w:color="auto" w:fill="auto"/>
            <w:tcMar>
              <w:top w:w="72" w:type="dxa"/>
              <w:left w:w="144" w:type="dxa"/>
              <w:bottom w:w="72" w:type="dxa"/>
              <w:right w:w="144" w:type="dxa"/>
            </w:tcMar>
            <w:vAlign w:val="cente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4、區位及範圍</w:t>
            </w:r>
          </w:p>
        </w:tc>
        <w:tc>
          <w:tcPr>
            <w:tcW w:w="7463" w:type="dxa"/>
            <w:shd w:val="clear" w:color="auto" w:fill="auto"/>
            <w:tcMar>
              <w:top w:w="72" w:type="dxa"/>
              <w:left w:w="144" w:type="dxa"/>
              <w:bottom w:w="72" w:type="dxa"/>
              <w:right w:w="144" w:type="dxa"/>
            </w:tcMar>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Pr>
                <w:rFonts w:ascii="標楷體" w:eastAsia="標楷體" w:hAnsi="標楷體" w:cs="Arial" w:hint="eastAsia"/>
                <w:noProof/>
                <w:color w:val="000000" w:themeColor="text1"/>
                <w:sz w:val="28"/>
                <w:szCs w:val="28"/>
              </w:rPr>
              <w:drawing>
                <wp:inline distT="0" distB="0" distL="0" distR="0" wp14:anchorId="26CE90DE" wp14:editId="5D985C94">
                  <wp:extent cx="4634884" cy="2950234"/>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1881" cy="2948322"/>
                          </a:xfrm>
                          <a:prstGeom prst="rect">
                            <a:avLst/>
                          </a:prstGeom>
                          <a:noFill/>
                          <a:ln>
                            <a:noFill/>
                          </a:ln>
                        </pic:spPr>
                      </pic:pic>
                    </a:graphicData>
                  </a:graphic>
                </wp:inline>
              </w:drawing>
            </w:r>
          </w:p>
        </w:tc>
      </w:tr>
      <w:tr w:rsidR="00BE4063" w:rsidRPr="000112A5" w:rsidTr="006F2A29">
        <w:trPr>
          <w:trHeight w:val="398"/>
        </w:trPr>
        <w:tc>
          <w:tcPr>
            <w:tcW w:w="1843" w:type="dxa"/>
            <w:shd w:val="clear" w:color="auto" w:fill="auto"/>
            <w:tcMar>
              <w:top w:w="72" w:type="dxa"/>
              <w:left w:w="144" w:type="dxa"/>
              <w:bottom w:w="72" w:type="dxa"/>
              <w:right w:w="144" w:type="dxa"/>
            </w:tcMar>
            <w:vAlign w:val="cente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5、計畫期程</w:t>
            </w:r>
          </w:p>
        </w:tc>
        <w:tc>
          <w:tcPr>
            <w:tcW w:w="7463" w:type="dxa"/>
            <w:shd w:val="clear" w:color="auto" w:fill="auto"/>
            <w:tcMar>
              <w:top w:w="72" w:type="dxa"/>
              <w:left w:w="144" w:type="dxa"/>
              <w:bottom w:w="72" w:type="dxa"/>
              <w:right w:w="144" w:type="dxa"/>
            </w:tcMar>
          </w:tcPr>
          <w:tbl>
            <w:tblPr>
              <w:tblW w:w="0" w:type="auto"/>
              <w:tblBorders>
                <w:top w:val="nil"/>
                <w:left w:val="nil"/>
                <w:bottom w:val="nil"/>
                <w:right w:val="nil"/>
              </w:tblBorders>
              <w:tblLayout w:type="fixed"/>
              <w:tblLook w:val="0000" w:firstRow="0" w:lastRow="0" w:firstColumn="0" w:lastColumn="0" w:noHBand="0" w:noVBand="0"/>
            </w:tblPr>
            <w:tblGrid>
              <w:gridCol w:w="8310"/>
            </w:tblGrid>
            <w:tr w:rsidR="00BE4063" w:rsidRPr="004D339F" w:rsidTr="006F2A29">
              <w:trPr>
                <w:trHeight w:val="112"/>
              </w:trPr>
              <w:tc>
                <w:tcPr>
                  <w:tcW w:w="8310" w:type="dxa"/>
                </w:tcPr>
                <w:p w:rsidR="00BE4063" w:rsidRPr="00ED2E46"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自民國</w:t>
                  </w:r>
                  <w:r w:rsidRPr="004D339F">
                    <w:rPr>
                      <w:rFonts w:ascii="標楷體" w:eastAsia="標楷體" w:hAnsi="標楷體" w:cs="Arial"/>
                      <w:color w:val="000000" w:themeColor="text1"/>
                      <w:sz w:val="28"/>
                      <w:szCs w:val="28"/>
                    </w:rPr>
                    <w:t>108</w:t>
                  </w:r>
                  <w:r w:rsidRPr="004D339F">
                    <w:rPr>
                      <w:rFonts w:ascii="標楷體" w:eastAsia="標楷體" w:hAnsi="標楷體" w:cs="Arial" w:hint="eastAsia"/>
                      <w:color w:val="000000" w:themeColor="text1"/>
                      <w:sz w:val="28"/>
                      <w:szCs w:val="28"/>
                    </w:rPr>
                    <w:t>年起至</w:t>
                  </w:r>
                  <w:r w:rsidRPr="004D339F">
                    <w:rPr>
                      <w:rFonts w:ascii="標楷體" w:eastAsia="標楷體" w:hAnsi="標楷體" w:cs="Arial"/>
                      <w:color w:val="000000" w:themeColor="text1"/>
                      <w:sz w:val="28"/>
                      <w:szCs w:val="28"/>
                    </w:rPr>
                    <w:t>113</w:t>
                  </w:r>
                  <w:r w:rsidRPr="004D339F">
                    <w:rPr>
                      <w:rFonts w:ascii="標楷體" w:eastAsia="標楷體" w:hAnsi="標楷體" w:cs="Arial" w:hint="eastAsia"/>
                      <w:color w:val="000000" w:themeColor="text1"/>
                      <w:sz w:val="28"/>
                      <w:szCs w:val="28"/>
                    </w:rPr>
                    <w:t>年止。</w:t>
                  </w:r>
                </w:p>
              </w:tc>
            </w:tr>
          </w:tbl>
          <w:p w:rsidR="00BE4063" w:rsidRPr="00ED2E46" w:rsidRDefault="00BE4063" w:rsidP="006F2A29">
            <w:pPr>
              <w:adjustRightInd w:val="0"/>
              <w:snapToGrid w:val="0"/>
              <w:jc w:val="both"/>
              <w:rPr>
                <w:rFonts w:ascii="標楷體" w:eastAsia="標楷體" w:hAnsi="標楷體" w:cs="Arial"/>
                <w:color w:val="000000" w:themeColor="text1"/>
                <w:sz w:val="28"/>
                <w:szCs w:val="28"/>
              </w:rPr>
            </w:pPr>
          </w:p>
        </w:tc>
      </w:tr>
      <w:tr w:rsidR="00BE4063" w:rsidRPr="000112A5" w:rsidTr="006F2A29">
        <w:trPr>
          <w:trHeight w:val="398"/>
        </w:trPr>
        <w:tc>
          <w:tcPr>
            <w:tcW w:w="1843" w:type="dxa"/>
            <w:shd w:val="clear" w:color="auto" w:fill="auto"/>
            <w:tcMar>
              <w:top w:w="72" w:type="dxa"/>
              <w:left w:w="144" w:type="dxa"/>
              <w:bottom w:w="72" w:type="dxa"/>
              <w:right w:w="144" w:type="dxa"/>
            </w:tcMar>
            <w:vAlign w:val="center"/>
          </w:tcPr>
          <w:p w:rsidR="00BE4063" w:rsidRPr="00F41B24" w:rsidRDefault="00BE4063" w:rsidP="006F2A29">
            <w:pPr>
              <w:adjustRightInd w:val="0"/>
              <w:snapToGrid w:val="0"/>
              <w:jc w:val="both"/>
              <w:rPr>
                <w:rFonts w:ascii="標楷體" w:eastAsia="標楷體" w:hAnsi="標楷體" w:cs="Arial"/>
                <w:color w:val="000000" w:themeColor="text1"/>
                <w:sz w:val="28"/>
                <w:szCs w:val="28"/>
              </w:rPr>
            </w:pPr>
            <w:r w:rsidRPr="00F41B24">
              <w:rPr>
                <w:rFonts w:ascii="標楷體" w:eastAsia="標楷體" w:hAnsi="標楷體" w:cs="Arial" w:hint="eastAsia"/>
                <w:color w:val="000000" w:themeColor="text1"/>
                <w:sz w:val="28"/>
                <w:szCs w:val="28"/>
              </w:rPr>
              <w:t>6、計畫內容概述</w:t>
            </w:r>
          </w:p>
        </w:tc>
        <w:tc>
          <w:tcPr>
            <w:tcW w:w="7463" w:type="dxa"/>
            <w:shd w:val="clear" w:color="auto" w:fill="auto"/>
            <w:tcMar>
              <w:top w:w="72" w:type="dxa"/>
              <w:left w:w="144" w:type="dxa"/>
              <w:bottom w:w="72" w:type="dxa"/>
              <w:right w:w="144" w:type="dxa"/>
            </w:tcMar>
          </w:tcPr>
          <w:p w:rsidR="00BE4063" w:rsidRPr="006827E6" w:rsidRDefault="00BE4063" w:rsidP="006F2A29">
            <w:pPr>
              <w:adjustRightInd w:val="0"/>
              <w:snapToGrid w:val="0"/>
              <w:jc w:val="both"/>
              <w:rPr>
                <w:rFonts w:ascii="標楷體" w:eastAsia="標楷體" w:hAnsi="標楷體" w:cs="Arial"/>
                <w:color w:val="000000" w:themeColor="text1"/>
                <w:sz w:val="28"/>
                <w:szCs w:val="28"/>
              </w:rPr>
            </w:pPr>
            <w:r w:rsidRPr="004D339F">
              <w:rPr>
                <w:rFonts w:ascii="標楷體" w:eastAsia="標楷體" w:hAnsi="標楷體" w:cs="Arial" w:hint="eastAsia"/>
                <w:color w:val="000000" w:themeColor="text1"/>
                <w:sz w:val="28"/>
                <w:szCs w:val="28"/>
              </w:rPr>
              <w:t>鳥嘴潭淨水場</w:t>
            </w:r>
            <w:r w:rsidRPr="004D339F">
              <w:rPr>
                <w:rFonts w:ascii="標楷體" w:eastAsia="標楷體" w:hAnsi="標楷體" w:cs="Arial"/>
                <w:color w:val="000000" w:themeColor="text1"/>
                <w:sz w:val="28"/>
                <w:szCs w:val="28"/>
              </w:rPr>
              <w:t>(</w:t>
            </w:r>
            <w:r w:rsidRPr="004D339F">
              <w:rPr>
                <w:rFonts w:ascii="標楷體" w:eastAsia="標楷體" w:hAnsi="標楷體" w:cs="Arial" w:hint="eastAsia"/>
                <w:color w:val="000000" w:themeColor="text1"/>
                <w:sz w:val="28"/>
                <w:szCs w:val="28"/>
              </w:rPr>
              <w:t>設計出水量為</w:t>
            </w:r>
            <w:r w:rsidRPr="004D339F">
              <w:rPr>
                <w:rFonts w:ascii="標楷體" w:eastAsia="標楷體" w:hAnsi="標楷體" w:cs="Arial"/>
                <w:color w:val="000000" w:themeColor="text1"/>
                <w:sz w:val="28"/>
                <w:szCs w:val="28"/>
              </w:rPr>
              <w:t>25</w:t>
            </w:r>
            <w:r w:rsidRPr="004D339F">
              <w:rPr>
                <w:rFonts w:ascii="標楷體" w:eastAsia="標楷體" w:hAnsi="標楷體" w:cs="Arial" w:hint="eastAsia"/>
                <w:color w:val="000000" w:themeColor="text1"/>
                <w:sz w:val="28"/>
                <w:szCs w:val="28"/>
              </w:rPr>
              <w:t>萬</w:t>
            </w:r>
            <w:r w:rsidRPr="004D339F">
              <w:rPr>
                <w:rFonts w:ascii="標楷體" w:eastAsia="標楷體" w:hAnsi="標楷體" w:cs="Arial"/>
                <w:color w:val="000000" w:themeColor="text1"/>
                <w:sz w:val="28"/>
                <w:szCs w:val="28"/>
              </w:rPr>
              <w:t>CMD)</w:t>
            </w:r>
            <w:r w:rsidRPr="004D339F">
              <w:rPr>
                <w:rFonts w:ascii="標楷體" w:eastAsia="標楷體" w:hAnsi="標楷體" w:cs="Arial" w:hint="eastAsia"/>
                <w:color w:val="000000" w:themeColor="text1"/>
                <w:sz w:val="28"/>
                <w:szCs w:val="28"/>
              </w:rPr>
              <w:t>、草屯淨水場</w:t>
            </w:r>
            <w:r w:rsidRPr="004D339F">
              <w:rPr>
                <w:rFonts w:ascii="標楷體" w:eastAsia="標楷體" w:hAnsi="標楷體" w:cs="Arial"/>
                <w:color w:val="000000" w:themeColor="text1"/>
                <w:sz w:val="28"/>
                <w:szCs w:val="28"/>
              </w:rPr>
              <w:t>(</w:t>
            </w:r>
            <w:r w:rsidRPr="004D339F">
              <w:rPr>
                <w:rFonts w:ascii="標楷體" w:eastAsia="標楷體" w:hAnsi="標楷體" w:cs="Arial" w:hint="eastAsia"/>
                <w:color w:val="000000" w:themeColor="text1"/>
                <w:sz w:val="28"/>
                <w:szCs w:val="28"/>
              </w:rPr>
              <w:t>設計出水量為</w:t>
            </w:r>
            <w:r w:rsidRPr="004D339F">
              <w:rPr>
                <w:rFonts w:ascii="標楷體" w:eastAsia="標楷體" w:hAnsi="標楷體" w:cs="Arial"/>
                <w:color w:val="000000" w:themeColor="text1"/>
                <w:sz w:val="28"/>
                <w:szCs w:val="28"/>
              </w:rPr>
              <w:t>5</w:t>
            </w:r>
            <w:r w:rsidRPr="004D339F">
              <w:rPr>
                <w:rFonts w:ascii="標楷體" w:eastAsia="標楷體" w:hAnsi="標楷體" w:cs="Arial" w:hint="eastAsia"/>
                <w:color w:val="000000" w:themeColor="text1"/>
                <w:sz w:val="28"/>
                <w:szCs w:val="28"/>
              </w:rPr>
              <w:t>萬</w:t>
            </w:r>
            <w:r w:rsidRPr="004D339F">
              <w:rPr>
                <w:rFonts w:ascii="標楷體" w:eastAsia="標楷體" w:hAnsi="標楷體" w:cs="Arial"/>
                <w:color w:val="000000" w:themeColor="text1"/>
                <w:sz w:val="28"/>
                <w:szCs w:val="28"/>
              </w:rPr>
              <w:t>CMD)</w:t>
            </w:r>
            <w:r w:rsidRPr="004D339F">
              <w:rPr>
                <w:rFonts w:ascii="標楷體" w:eastAsia="標楷體" w:hAnsi="標楷體" w:cs="Arial" w:hint="eastAsia"/>
                <w:color w:val="000000" w:themeColor="text1"/>
                <w:sz w:val="28"/>
                <w:szCs w:val="28"/>
              </w:rPr>
              <w:t>、原水導水管、送配水管、系統聯絡管。</w:t>
            </w:r>
          </w:p>
        </w:tc>
      </w:tr>
      <w:tr w:rsidR="00BE4063" w:rsidRPr="000112A5" w:rsidTr="006F2A29">
        <w:trPr>
          <w:trHeight w:val="398"/>
        </w:trPr>
        <w:tc>
          <w:tcPr>
            <w:tcW w:w="1843" w:type="dxa"/>
            <w:shd w:val="clear" w:color="auto" w:fill="auto"/>
            <w:tcMar>
              <w:top w:w="72" w:type="dxa"/>
              <w:left w:w="144" w:type="dxa"/>
              <w:bottom w:w="72" w:type="dxa"/>
              <w:right w:w="144" w:type="dxa"/>
            </w:tcMar>
            <w:vAlign w:val="center"/>
          </w:tcPr>
          <w:p w:rsidR="00BE4063" w:rsidRPr="008B3D9C" w:rsidRDefault="00BE4063" w:rsidP="006F2A29">
            <w:pPr>
              <w:adjustRightInd w:val="0"/>
              <w:snapToGrid w:val="0"/>
              <w:jc w:val="both"/>
              <w:rPr>
                <w:rFonts w:ascii="標楷體" w:eastAsia="標楷體" w:hAnsi="標楷體" w:cs="Arial"/>
                <w:kern w:val="24"/>
                <w:sz w:val="28"/>
                <w:szCs w:val="28"/>
              </w:rPr>
            </w:pPr>
            <w:r w:rsidRPr="008B3D9C">
              <w:rPr>
                <w:rFonts w:ascii="標楷體" w:eastAsia="標楷體" w:hAnsi="標楷體" w:cs="Arial" w:hint="eastAsia"/>
                <w:kern w:val="24"/>
                <w:sz w:val="28"/>
                <w:szCs w:val="28"/>
              </w:rPr>
              <w:t>7、計畫效益</w:t>
            </w:r>
          </w:p>
        </w:tc>
        <w:tc>
          <w:tcPr>
            <w:tcW w:w="7463" w:type="dxa"/>
            <w:shd w:val="clear" w:color="auto" w:fill="auto"/>
            <w:tcMar>
              <w:top w:w="72" w:type="dxa"/>
              <w:left w:w="144" w:type="dxa"/>
              <w:bottom w:w="72" w:type="dxa"/>
              <w:right w:w="144" w:type="dxa"/>
            </w:tcMar>
          </w:tcPr>
          <w:p w:rsidR="00BE4063" w:rsidRPr="002414B0" w:rsidRDefault="00BE4063" w:rsidP="00BE4063">
            <w:pPr>
              <w:adjustRightInd w:val="0"/>
              <w:snapToGrid w:val="0"/>
              <w:jc w:val="both"/>
              <w:rPr>
                <w:rFonts w:ascii="Arial" w:eastAsia="標楷體" w:hAnsi="Arial" w:cs="Arial"/>
                <w:color w:val="000000"/>
                <w:sz w:val="28"/>
                <w:szCs w:val="28"/>
              </w:rPr>
            </w:pPr>
            <w:r w:rsidRPr="004D339F">
              <w:rPr>
                <w:rFonts w:ascii="標楷體" w:eastAsia="標楷體" w:hAnsi="標楷體" w:cs="Arial" w:hint="eastAsia"/>
                <w:color w:val="000000" w:themeColor="text1"/>
                <w:sz w:val="28"/>
                <w:szCs w:val="28"/>
              </w:rPr>
              <w:t>為配合政府政策，達到地下水減抽之政策目標，並因應彰化地區及南投草屯中長程目標年之公共用水自然成長之需求</w:t>
            </w:r>
            <w:r w:rsidRPr="004D339F">
              <w:rPr>
                <w:rFonts w:ascii="標楷體" w:eastAsia="標楷體" w:hAnsi="標楷體" w:cs="Arial"/>
                <w:color w:val="000000" w:themeColor="text1"/>
                <w:sz w:val="28"/>
                <w:szCs w:val="28"/>
              </w:rPr>
              <w:t>。</w:t>
            </w:r>
          </w:p>
        </w:tc>
      </w:tr>
    </w:tbl>
    <w:p w:rsidR="00BE4063" w:rsidRDefault="00BE4063" w:rsidP="00BE4063">
      <w:pPr>
        <w:ind w:left="672" w:hangingChars="280" w:hanging="672"/>
        <w:jc w:val="center"/>
      </w:pPr>
    </w:p>
    <w:p w:rsidR="00BE4063" w:rsidRPr="00C835A5" w:rsidRDefault="00BE4063" w:rsidP="00BE4063">
      <w:pPr>
        <w:ind w:left="672" w:hangingChars="280" w:hanging="672"/>
        <w:jc w:val="center"/>
      </w:pPr>
    </w:p>
    <w:p w:rsidR="00BE4063" w:rsidRPr="00BF482B" w:rsidRDefault="00BF482B" w:rsidP="00BF482B">
      <w:pPr>
        <w:adjustRightInd w:val="0"/>
        <w:snapToGrid w:val="0"/>
        <w:rPr>
          <w:rFonts w:ascii="標楷體" w:eastAsia="標楷體" w:hAnsi="標楷體"/>
          <w:sz w:val="28"/>
          <w:szCs w:val="28"/>
        </w:rPr>
      </w:pPr>
      <w:r w:rsidRPr="00BF482B">
        <w:rPr>
          <w:rFonts w:ascii="標楷體" w:eastAsia="標楷體" w:hAnsi="標楷體" w:hint="eastAsia"/>
          <w:sz w:val="28"/>
          <w:szCs w:val="28"/>
        </w:rPr>
        <w:t>水利防洪</w:t>
      </w: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2B7842" w:rsidRPr="004F28B6"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2B7842" w:rsidRPr="00AD099F" w:rsidRDefault="002B7842"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2B7842" w:rsidRPr="00AD099F" w:rsidRDefault="002B7842"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內容</w:t>
            </w:r>
          </w:p>
        </w:tc>
      </w:tr>
      <w:tr w:rsidR="002B7842" w:rsidRPr="004F28B6" w:rsidTr="007A4397">
        <w:trPr>
          <w:trHeight w:val="378"/>
        </w:trPr>
        <w:tc>
          <w:tcPr>
            <w:tcW w:w="2410" w:type="dxa"/>
            <w:shd w:val="clear" w:color="auto" w:fill="auto"/>
            <w:tcMar>
              <w:top w:w="72" w:type="dxa"/>
              <w:left w:w="144" w:type="dxa"/>
              <w:bottom w:w="72" w:type="dxa"/>
              <w:right w:w="144" w:type="dxa"/>
            </w:tcMar>
            <w:hideMark/>
          </w:tcPr>
          <w:p w:rsidR="002B7842" w:rsidRPr="00AD099F" w:rsidRDefault="002B7842"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1、計畫名稱</w:t>
            </w:r>
          </w:p>
        </w:tc>
        <w:tc>
          <w:tcPr>
            <w:tcW w:w="6521" w:type="dxa"/>
            <w:shd w:val="clear" w:color="auto" w:fill="auto"/>
            <w:tcMar>
              <w:top w:w="72" w:type="dxa"/>
              <w:left w:w="144" w:type="dxa"/>
              <w:bottom w:w="72" w:type="dxa"/>
              <w:right w:w="144" w:type="dxa"/>
            </w:tcMar>
            <w:hideMark/>
          </w:tcPr>
          <w:p w:rsidR="002B7842" w:rsidRPr="00AD099F" w:rsidRDefault="002F02DE" w:rsidP="002F02DE">
            <w:pPr>
              <w:adjustRightInd w:val="0"/>
              <w:snapToGrid w:val="0"/>
              <w:rPr>
                <w:rFonts w:ascii="標楷體" w:eastAsia="標楷體" w:hAnsi="標楷體" w:cs="Arial"/>
                <w:sz w:val="28"/>
                <w:szCs w:val="28"/>
              </w:rPr>
            </w:pPr>
            <w:r w:rsidRPr="002F02DE">
              <w:rPr>
                <w:rFonts w:ascii="標楷體" w:eastAsia="標楷體" w:hAnsi="標楷體" w:cs="Arial" w:hint="eastAsia"/>
                <w:color w:val="000000"/>
                <w:kern w:val="24"/>
                <w:sz w:val="28"/>
                <w:szCs w:val="28"/>
              </w:rPr>
              <w:t>流域綜合</w:t>
            </w:r>
            <w:r w:rsidRPr="002F02DE">
              <w:rPr>
                <w:rFonts w:ascii="標楷體" w:eastAsia="標楷體" w:hAnsi="標楷體" w:cs="Arial"/>
                <w:color w:val="000000"/>
                <w:kern w:val="24"/>
                <w:sz w:val="28"/>
                <w:szCs w:val="28"/>
              </w:rPr>
              <w:t>治理</w:t>
            </w:r>
            <w:r w:rsidRPr="002F02DE">
              <w:rPr>
                <w:rFonts w:ascii="標楷體" w:eastAsia="標楷體" w:hAnsi="標楷體" w:cs="Arial" w:hint="eastAsia"/>
                <w:color w:val="000000"/>
                <w:kern w:val="24"/>
                <w:sz w:val="28"/>
                <w:szCs w:val="28"/>
              </w:rPr>
              <w:t>計畫(103-108年)</w:t>
            </w:r>
            <w:r>
              <w:rPr>
                <w:rFonts w:ascii="標楷體" w:eastAsia="標楷體" w:hAnsi="標楷體" w:cs="Arial" w:hint="eastAsia"/>
                <w:color w:val="000000"/>
                <w:kern w:val="24"/>
                <w:sz w:val="28"/>
                <w:szCs w:val="28"/>
              </w:rPr>
              <w:t>(第2次修正)</w:t>
            </w:r>
          </w:p>
        </w:tc>
      </w:tr>
      <w:tr w:rsidR="002B7842" w:rsidRPr="004F28B6" w:rsidTr="007A4397">
        <w:trPr>
          <w:trHeight w:val="378"/>
        </w:trPr>
        <w:tc>
          <w:tcPr>
            <w:tcW w:w="2410" w:type="dxa"/>
            <w:shd w:val="clear" w:color="auto" w:fill="auto"/>
            <w:tcMar>
              <w:top w:w="72" w:type="dxa"/>
              <w:left w:w="144" w:type="dxa"/>
              <w:bottom w:w="72" w:type="dxa"/>
              <w:right w:w="144" w:type="dxa"/>
            </w:tcMar>
          </w:tcPr>
          <w:p w:rsidR="002B7842" w:rsidRPr="00AD099F" w:rsidRDefault="002B7842"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2、進度</w:t>
            </w:r>
          </w:p>
        </w:tc>
        <w:tc>
          <w:tcPr>
            <w:tcW w:w="6521" w:type="dxa"/>
            <w:shd w:val="clear" w:color="auto" w:fill="auto"/>
            <w:tcMar>
              <w:top w:w="72" w:type="dxa"/>
              <w:left w:w="144" w:type="dxa"/>
              <w:bottom w:w="72" w:type="dxa"/>
              <w:right w:w="144" w:type="dxa"/>
            </w:tcMar>
          </w:tcPr>
          <w:p w:rsidR="002B7842" w:rsidRPr="00AD099F" w:rsidRDefault="002F02DE"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w:t>
            </w:r>
            <w:r w:rsidR="002B7842" w:rsidRPr="00AD099F">
              <w:rPr>
                <w:rFonts w:ascii="標楷體" w:eastAsia="標楷體" w:hAnsi="標楷體" w:cs="Arial" w:hint="eastAsia"/>
                <w:sz w:val="28"/>
                <w:szCs w:val="28"/>
              </w:rPr>
              <w:t>已核定，時間：</w:t>
            </w:r>
            <w:r>
              <w:rPr>
                <w:rFonts w:ascii="標楷體" w:eastAsia="標楷體" w:hAnsi="標楷體" w:cs="Arial" w:hint="eastAsia"/>
                <w:sz w:val="28"/>
                <w:szCs w:val="28"/>
                <w:u w:val="single"/>
              </w:rPr>
              <w:t>106</w:t>
            </w:r>
            <w:r w:rsidR="002B7842" w:rsidRPr="00AD099F">
              <w:rPr>
                <w:rFonts w:ascii="標楷體" w:eastAsia="標楷體" w:hAnsi="標楷體" w:cs="Arial" w:hint="eastAsia"/>
                <w:sz w:val="28"/>
                <w:szCs w:val="28"/>
                <w:u w:val="single"/>
              </w:rPr>
              <w:t xml:space="preserve">年 </w:t>
            </w:r>
            <w:r>
              <w:rPr>
                <w:rFonts w:ascii="標楷體" w:eastAsia="標楷體" w:hAnsi="標楷體" w:cs="Arial" w:hint="eastAsia"/>
                <w:sz w:val="28"/>
                <w:szCs w:val="28"/>
                <w:u w:val="single"/>
              </w:rPr>
              <w:t>9</w:t>
            </w:r>
            <w:r w:rsidR="002B7842" w:rsidRPr="00AD099F">
              <w:rPr>
                <w:rFonts w:ascii="標楷體" w:eastAsia="標楷體" w:hAnsi="標楷體" w:cs="Arial" w:hint="eastAsia"/>
                <w:sz w:val="28"/>
                <w:szCs w:val="28"/>
                <w:u w:val="single"/>
              </w:rPr>
              <w:t>月</w:t>
            </w:r>
            <w:r>
              <w:rPr>
                <w:rFonts w:ascii="標楷體" w:eastAsia="標楷體" w:hAnsi="標楷體" w:cs="Arial" w:hint="eastAsia"/>
                <w:sz w:val="28"/>
                <w:szCs w:val="28"/>
                <w:u w:val="single"/>
              </w:rPr>
              <w:t>5</w:t>
            </w:r>
            <w:r w:rsidR="002B7842" w:rsidRPr="00AD099F">
              <w:rPr>
                <w:rFonts w:ascii="標楷體" w:eastAsia="標楷體" w:hAnsi="標楷體" w:cs="Arial" w:hint="eastAsia"/>
                <w:sz w:val="28"/>
                <w:szCs w:val="28"/>
                <w:u w:val="single"/>
              </w:rPr>
              <w:t xml:space="preserve"> 日</w:t>
            </w:r>
          </w:p>
          <w:p w:rsidR="002B7842" w:rsidRPr="00AD099F" w:rsidRDefault="002B7842"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□已完成草案，預計核定時間：</w:t>
            </w:r>
            <w:r w:rsidRPr="00AD099F">
              <w:rPr>
                <w:rFonts w:ascii="標楷體" w:eastAsia="標楷體" w:hAnsi="標楷體" w:cs="Arial" w:hint="eastAsia"/>
                <w:sz w:val="28"/>
                <w:szCs w:val="28"/>
                <w:u w:val="single"/>
              </w:rPr>
              <w:t xml:space="preserve">   年   月   日</w:t>
            </w:r>
          </w:p>
          <w:p w:rsidR="002B7842" w:rsidRPr="00AD099F" w:rsidRDefault="00EB6CFB" w:rsidP="007A4397">
            <w:pPr>
              <w:adjustRightInd w:val="0"/>
              <w:snapToGrid w:val="0"/>
              <w:jc w:val="both"/>
              <w:rPr>
                <w:rFonts w:ascii="標楷體" w:eastAsia="標楷體" w:hAnsi="標楷體" w:cs="Arial"/>
                <w:sz w:val="28"/>
                <w:szCs w:val="28"/>
                <w:u w:val="single"/>
              </w:rPr>
            </w:pPr>
            <w:r>
              <w:rPr>
                <w:rFonts w:ascii="標楷體" w:eastAsia="標楷體" w:hAnsi="標楷體" w:cs="Arial" w:hint="eastAsia"/>
                <w:sz w:val="28"/>
                <w:szCs w:val="28"/>
              </w:rPr>
              <w:t>□規劃中，預計報核</w:t>
            </w:r>
            <w:r w:rsidR="002B7842" w:rsidRPr="00AD099F">
              <w:rPr>
                <w:rFonts w:ascii="標楷體" w:eastAsia="標楷體" w:hAnsi="標楷體" w:cs="Arial" w:hint="eastAsia"/>
                <w:sz w:val="28"/>
                <w:szCs w:val="28"/>
              </w:rPr>
              <w:t>時間：</w:t>
            </w:r>
            <w:r w:rsidR="002B7842" w:rsidRPr="00AD099F">
              <w:rPr>
                <w:rFonts w:ascii="標楷體" w:eastAsia="標楷體" w:hAnsi="標楷體" w:cs="Arial" w:hint="eastAsia"/>
                <w:sz w:val="28"/>
                <w:szCs w:val="28"/>
                <w:u w:val="single"/>
              </w:rPr>
              <w:t xml:space="preserve">   年   月   日</w:t>
            </w:r>
          </w:p>
          <w:p w:rsidR="002B7842" w:rsidRPr="00AD099F" w:rsidRDefault="002B7842"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 xml:space="preserve">□其它： </w:t>
            </w:r>
            <w:r w:rsidRPr="00AD099F">
              <w:rPr>
                <w:rFonts w:ascii="標楷體" w:eastAsia="標楷體" w:hAnsi="標楷體" w:cs="Arial" w:hint="eastAsia"/>
                <w:sz w:val="28"/>
                <w:szCs w:val="28"/>
                <w:u w:val="single"/>
              </w:rPr>
              <w:t xml:space="preserve">                                  </w:t>
            </w:r>
          </w:p>
        </w:tc>
      </w:tr>
      <w:tr w:rsidR="002B7842" w:rsidRPr="004F28B6" w:rsidTr="007A4397">
        <w:trPr>
          <w:trHeight w:val="398"/>
        </w:trPr>
        <w:tc>
          <w:tcPr>
            <w:tcW w:w="2410" w:type="dxa"/>
            <w:shd w:val="clear" w:color="auto" w:fill="auto"/>
            <w:tcMar>
              <w:top w:w="72" w:type="dxa"/>
              <w:left w:w="144" w:type="dxa"/>
              <w:bottom w:w="72" w:type="dxa"/>
              <w:right w:w="144" w:type="dxa"/>
            </w:tcMar>
            <w:hideMark/>
          </w:tcPr>
          <w:p w:rsidR="002B7842" w:rsidRPr="00AD099F" w:rsidRDefault="002B7842"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color w:val="000000"/>
                <w:kern w:val="24"/>
                <w:sz w:val="28"/>
                <w:szCs w:val="28"/>
              </w:rPr>
              <w:t>3、緣起及目的</w:t>
            </w:r>
          </w:p>
        </w:tc>
        <w:tc>
          <w:tcPr>
            <w:tcW w:w="6521" w:type="dxa"/>
            <w:shd w:val="clear" w:color="auto" w:fill="auto"/>
            <w:tcMar>
              <w:top w:w="72" w:type="dxa"/>
              <w:left w:w="144" w:type="dxa"/>
              <w:bottom w:w="72" w:type="dxa"/>
              <w:right w:w="144" w:type="dxa"/>
            </w:tcMar>
          </w:tcPr>
          <w:p w:rsidR="002B7842" w:rsidRPr="00BE4063" w:rsidRDefault="002F02DE" w:rsidP="002F02DE">
            <w:pPr>
              <w:adjustRightInd w:val="0"/>
              <w:snapToGrid w:val="0"/>
              <w:jc w:val="both"/>
              <w:rPr>
                <w:rFonts w:ascii="標楷體" w:eastAsia="標楷體" w:hAnsi="標楷體"/>
                <w:sz w:val="28"/>
                <w:szCs w:val="28"/>
                <w:shd w:val="clear" w:color="auto" w:fill="FFFFFF"/>
              </w:rPr>
            </w:pPr>
            <w:r w:rsidRPr="00BE4063">
              <w:rPr>
                <w:rFonts w:ascii="標楷體" w:eastAsia="標楷體" w:hAnsi="標楷體" w:hint="eastAsia"/>
                <w:sz w:val="28"/>
                <w:szCs w:val="28"/>
                <w:shd w:val="clear" w:color="auto" w:fill="FFFFFF"/>
              </w:rPr>
              <w:t>為賡續易淹水地區水患治理計畫成效，加速解決易淹水地區水患問題，行政院於102年12月20日核定「流域綜合治理計畫(103-108年)」(以下稱本計畫)，經歷次修正核定，計畫期程計</w:t>
            </w:r>
            <w:r w:rsidRPr="00BE4063">
              <w:rPr>
                <w:rFonts w:ascii="標楷體" w:eastAsia="標楷體" w:hAnsi="標楷體"/>
                <w:sz w:val="28"/>
                <w:szCs w:val="28"/>
                <w:shd w:val="clear" w:color="auto" w:fill="FFFFFF"/>
              </w:rPr>
              <w:t>6</w:t>
            </w:r>
            <w:r w:rsidRPr="00BE4063">
              <w:rPr>
                <w:rFonts w:ascii="標楷體" w:eastAsia="標楷體" w:hAnsi="標楷體" w:hint="eastAsia"/>
                <w:sz w:val="28"/>
                <w:szCs w:val="28"/>
                <w:shd w:val="clear" w:color="auto" w:fill="FFFFFF"/>
              </w:rPr>
              <w:t>年，總經費</w:t>
            </w:r>
            <w:r w:rsidRPr="00BE4063">
              <w:rPr>
                <w:rFonts w:ascii="標楷體" w:eastAsia="標楷體" w:hAnsi="標楷體"/>
                <w:sz w:val="28"/>
                <w:szCs w:val="28"/>
                <w:shd w:val="clear" w:color="auto" w:fill="FFFFFF"/>
              </w:rPr>
              <w:t xml:space="preserve">660 </w:t>
            </w:r>
            <w:r w:rsidRPr="00BE4063">
              <w:rPr>
                <w:rFonts w:ascii="標楷體" w:eastAsia="標楷體" w:hAnsi="標楷體" w:hint="eastAsia"/>
                <w:sz w:val="28"/>
                <w:szCs w:val="28"/>
                <w:shd w:val="clear" w:color="auto" w:fill="FFFFFF"/>
              </w:rPr>
              <w:t>億元，辦理水、土、林的綜合治水、水產養殖排水、農業生產排水、省道橋梁改善、加強推動科技防災與避災措施、重要農糧作物保全與產區調整，及治山防洪分級治理。</w:t>
            </w:r>
          </w:p>
        </w:tc>
      </w:tr>
      <w:tr w:rsidR="002B7842" w:rsidRPr="004F28B6" w:rsidTr="007A4397">
        <w:trPr>
          <w:trHeight w:val="398"/>
        </w:trPr>
        <w:tc>
          <w:tcPr>
            <w:tcW w:w="2410" w:type="dxa"/>
            <w:shd w:val="clear" w:color="auto" w:fill="auto"/>
            <w:tcMar>
              <w:top w:w="72" w:type="dxa"/>
              <w:left w:w="144" w:type="dxa"/>
              <w:bottom w:w="72" w:type="dxa"/>
              <w:right w:w="144" w:type="dxa"/>
            </w:tcMar>
          </w:tcPr>
          <w:p w:rsidR="002B7842" w:rsidRPr="00AD099F" w:rsidRDefault="002B7842"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4、區位及範圍</w:t>
            </w:r>
          </w:p>
        </w:tc>
        <w:tc>
          <w:tcPr>
            <w:tcW w:w="6521" w:type="dxa"/>
            <w:shd w:val="clear" w:color="auto" w:fill="auto"/>
            <w:tcMar>
              <w:top w:w="72" w:type="dxa"/>
              <w:left w:w="144" w:type="dxa"/>
              <w:bottom w:w="72" w:type="dxa"/>
              <w:right w:w="144" w:type="dxa"/>
            </w:tcMar>
          </w:tcPr>
          <w:p w:rsidR="002B7842" w:rsidRPr="00BE4063" w:rsidRDefault="00B25E79" w:rsidP="007A4397">
            <w:pPr>
              <w:adjustRightInd w:val="0"/>
              <w:snapToGrid w:val="0"/>
              <w:jc w:val="both"/>
              <w:rPr>
                <w:rFonts w:ascii="標楷體" w:eastAsia="標楷體" w:hAnsi="標楷體"/>
                <w:sz w:val="28"/>
                <w:szCs w:val="28"/>
                <w:shd w:val="clear" w:color="auto" w:fill="FFFFFF"/>
              </w:rPr>
            </w:pPr>
            <w:r w:rsidRPr="00BE4063">
              <w:rPr>
                <w:rFonts w:ascii="標楷體" w:eastAsia="標楷體" w:hAnsi="標楷體" w:hint="eastAsia"/>
                <w:sz w:val="28"/>
                <w:szCs w:val="28"/>
                <w:shd w:val="clear" w:color="auto" w:fill="FFFFFF"/>
              </w:rPr>
              <w:t>範圍詳見後附圖</w:t>
            </w:r>
          </w:p>
        </w:tc>
      </w:tr>
      <w:tr w:rsidR="002B7842" w:rsidRPr="004F28B6" w:rsidTr="007A4397">
        <w:trPr>
          <w:trHeight w:val="398"/>
        </w:trPr>
        <w:tc>
          <w:tcPr>
            <w:tcW w:w="2410" w:type="dxa"/>
            <w:shd w:val="clear" w:color="auto" w:fill="auto"/>
            <w:tcMar>
              <w:top w:w="72" w:type="dxa"/>
              <w:left w:w="144" w:type="dxa"/>
              <w:bottom w:w="72" w:type="dxa"/>
              <w:right w:w="144" w:type="dxa"/>
            </w:tcMar>
          </w:tcPr>
          <w:p w:rsidR="002B7842" w:rsidRPr="00AD099F" w:rsidRDefault="002B7842"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5、計畫期程</w:t>
            </w:r>
          </w:p>
        </w:tc>
        <w:tc>
          <w:tcPr>
            <w:tcW w:w="6521" w:type="dxa"/>
            <w:shd w:val="clear" w:color="auto" w:fill="auto"/>
            <w:tcMar>
              <w:top w:w="72" w:type="dxa"/>
              <w:left w:w="144" w:type="dxa"/>
              <w:bottom w:w="72" w:type="dxa"/>
              <w:right w:w="144" w:type="dxa"/>
            </w:tcMar>
          </w:tcPr>
          <w:p w:rsidR="002B7842" w:rsidRPr="00BE4063" w:rsidRDefault="002F02DE" w:rsidP="007A4397">
            <w:pPr>
              <w:adjustRightInd w:val="0"/>
              <w:snapToGrid w:val="0"/>
              <w:jc w:val="both"/>
              <w:rPr>
                <w:rFonts w:ascii="標楷體" w:eastAsia="標楷體" w:hAnsi="標楷體"/>
                <w:sz w:val="28"/>
                <w:szCs w:val="28"/>
                <w:shd w:val="clear" w:color="auto" w:fill="FFFFFF"/>
              </w:rPr>
            </w:pPr>
            <w:r w:rsidRPr="00BE4063">
              <w:rPr>
                <w:rFonts w:ascii="標楷體" w:eastAsia="標楷體" w:hAnsi="標楷體"/>
                <w:sz w:val="28"/>
                <w:szCs w:val="28"/>
                <w:shd w:val="clear" w:color="auto" w:fill="FFFFFF"/>
              </w:rPr>
              <w:t>本計畫期程民國103~108年，共計6年</w:t>
            </w:r>
          </w:p>
        </w:tc>
      </w:tr>
      <w:tr w:rsidR="002B7842" w:rsidRPr="004F28B6" w:rsidTr="007A4397">
        <w:trPr>
          <w:trHeight w:val="398"/>
        </w:trPr>
        <w:tc>
          <w:tcPr>
            <w:tcW w:w="2410" w:type="dxa"/>
            <w:shd w:val="clear" w:color="auto" w:fill="auto"/>
            <w:tcMar>
              <w:top w:w="72" w:type="dxa"/>
              <w:left w:w="144" w:type="dxa"/>
              <w:bottom w:w="72" w:type="dxa"/>
              <w:right w:w="144" w:type="dxa"/>
            </w:tcMar>
          </w:tcPr>
          <w:p w:rsidR="002B7842" w:rsidRPr="00AD099F" w:rsidRDefault="002B7842"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6、計畫內容概述</w:t>
            </w:r>
          </w:p>
        </w:tc>
        <w:tc>
          <w:tcPr>
            <w:tcW w:w="6521" w:type="dxa"/>
            <w:shd w:val="clear" w:color="auto" w:fill="auto"/>
            <w:tcMar>
              <w:top w:w="72" w:type="dxa"/>
              <w:left w:w="144" w:type="dxa"/>
              <w:bottom w:w="72" w:type="dxa"/>
              <w:right w:w="144" w:type="dxa"/>
            </w:tcMar>
          </w:tcPr>
          <w:p w:rsidR="00B25E79" w:rsidRPr="00BE4063" w:rsidRDefault="00B25E79" w:rsidP="0014770C">
            <w:pPr>
              <w:adjustRightInd w:val="0"/>
              <w:snapToGrid w:val="0"/>
              <w:jc w:val="both"/>
              <w:rPr>
                <w:rFonts w:ascii="標楷體" w:eastAsia="標楷體" w:hAnsi="標楷體"/>
                <w:sz w:val="28"/>
                <w:szCs w:val="28"/>
                <w:shd w:val="clear" w:color="auto" w:fill="FFFFFF"/>
              </w:rPr>
            </w:pPr>
            <w:r w:rsidRPr="00BE4063">
              <w:rPr>
                <w:rFonts w:ascii="標楷體" w:eastAsia="標楷體" w:hAnsi="標楷體" w:hint="eastAsia"/>
                <w:sz w:val="28"/>
                <w:szCs w:val="28"/>
                <w:shd w:val="clear" w:color="auto" w:fill="FFFFFF"/>
              </w:rPr>
              <w:t>本計畫量化指標如後附</w:t>
            </w:r>
            <w:r w:rsidR="0014770C" w:rsidRPr="00BE4063">
              <w:rPr>
                <w:rFonts w:ascii="標楷體" w:eastAsia="標楷體" w:hAnsi="標楷體" w:hint="eastAsia"/>
                <w:sz w:val="28"/>
                <w:szCs w:val="28"/>
                <w:shd w:val="clear" w:color="auto" w:fill="FFFFFF"/>
              </w:rPr>
              <w:t>表</w:t>
            </w:r>
          </w:p>
        </w:tc>
      </w:tr>
      <w:tr w:rsidR="002B7842" w:rsidRPr="004F28B6" w:rsidTr="007A4397">
        <w:trPr>
          <w:trHeight w:val="398"/>
        </w:trPr>
        <w:tc>
          <w:tcPr>
            <w:tcW w:w="2410" w:type="dxa"/>
            <w:shd w:val="clear" w:color="auto" w:fill="auto"/>
            <w:tcMar>
              <w:top w:w="72" w:type="dxa"/>
              <w:left w:w="144" w:type="dxa"/>
              <w:bottom w:w="72" w:type="dxa"/>
              <w:right w:w="144" w:type="dxa"/>
            </w:tcMar>
          </w:tcPr>
          <w:p w:rsidR="002B7842" w:rsidRPr="00AD099F" w:rsidRDefault="002B7842"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7、計畫效益</w:t>
            </w:r>
          </w:p>
        </w:tc>
        <w:tc>
          <w:tcPr>
            <w:tcW w:w="6521" w:type="dxa"/>
            <w:shd w:val="clear" w:color="auto" w:fill="auto"/>
            <w:tcMar>
              <w:top w:w="72" w:type="dxa"/>
              <w:left w:w="144" w:type="dxa"/>
              <w:bottom w:w="72" w:type="dxa"/>
              <w:right w:w="144" w:type="dxa"/>
            </w:tcMar>
          </w:tcPr>
          <w:p w:rsidR="002B7842" w:rsidRPr="00BE4063" w:rsidRDefault="002F02DE" w:rsidP="007A4397">
            <w:pPr>
              <w:adjustRightInd w:val="0"/>
              <w:snapToGrid w:val="0"/>
              <w:jc w:val="both"/>
              <w:rPr>
                <w:rFonts w:ascii="標楷體" w:eastAsia="標楷體" w:hAnsi="標楷體" w:cs="Arial"/>
                <w:sz w:val="28"/>
                <w:szCs w:val="28"/>
              </w:rPr>
            </w:pPr>
            <w:r w:rsidRPr="00BE4063">
              <w:rPr>
                <w:rFonts w:ascii="標楷體" w:eastAsia="標楷體" w:hAnsi="標楷體" w:hint="eastAsia"/>
                <w:sz w:val="28"/>
                <w:szCs w:val="28"/>
                <w:shd w:val="clear" w:color="auto" w:fill="FFFFFF"/>
              </w:rPr>
              <w:t>透過本計畫</w:t>
            </w:r>
            <w:r w:rsidR="0014770C" w:rsidRPr="00BE4063">
              <w:rPr>
                <w:rFonts w:ascii="標楷體" w:eastAsia="標楷體" w:hAnsi="標楷體" w:hint="eastAsia"/>
                <w:sz w:val="28"/>
                <w:szCs w:val="28"/>
                <w:shd w:val="clear" w:color="auto" w:fill="FFFFFF"/>
              </w:rPr>
              <w:t>(核定內容詳附件)</w:t>
            </w:r>
            <w:r w:rsidRPr="00BE4063">
              <w:rPr>
                <w:rFonts w:ascii="標楷體" w:eastAsia="標楷體" w:hAnsi="標楷體" w:hint="eastAsia"/>
                <w:sz w:val="28"/>
                <w:szCs w:val="28"/>
                <w:shd w:val="clear" w:color="auto" w:fill="FFFFFF"/>
              </w:rPr>
              <w:t>，</w:t>
            </w:r>
            <w:r w:rsidRPr="00BE4063">
              <w:rPr>
                <w:rFonts w:ascii="標楷體" w:eastAsia="標楷體" w:hAnsi="標楷體"/>
                <w:sz w:val="28"/>
                <w:szCs w:val="28"/>
                <w:shd w:val="clear" w:color="auto" w:fill="FFFFFF"/>
              </w:rPr>
              <w:t>各部會</w:t>
            </w:r>
            <w:r w:rsidRPr="00BE4063">
              <w:rPr>
                <w:rFonts w:ascii="標楷體" w:eastAsia="標楷體" w:hAnsi="標楷體" w:hint="eastAsia"/>
                <w:sz w:val="28"/>
                <w:szCs w:val="28"/>
                <w:shd w:val="clear" w:color="auto" w:fill="FFFFFF"/>
              </w:rPr>
              <w:t>及相關地方政府與農田水利會，依整體規劃成果，以跨域協調整合性概念，分工合作推行，計畫完成後，可達成整體減災效益、經濟效益、</w:t>
            </w:r>
            <w:r w:rsidRPr="00BE4063">
              <w:rPr>
                <w:rFonts w:ascii="標楷體" w:eastAsia="標楷體" w:hAnsi="標楷體"/>
                <w:sz w:val="28"/>
                <w:szCs w:val="28"/>
                <w:shd w:val="clear" w:color="auto" w:fill="FFFFFF"/>
              </w:rPr>
              <w:t>社會效益及生態環境效益</w:t>
            </w:r>
            <w:r w:rsidRPr="00BE4063">
              <w:rPr>
                <w:rFonts w:ascii="標楷體" w:eastAsia="標楷體" w:hAnsi="標楷體" w:hint="eastAsia"/>
                <w:sz w:val="28"/>
                <w:szCs w:val="28"/>
                <w:shd w:val="clear" w:color="auto" w:fill="FFFFFF"/>
              </w:rPr>
              <w:t>等，有效</w:t>
            </w:r>
            <w:r w:rsidRPr="00BE4063">
              <w:rPr>
                <w:rFonts w:ascii="標楷體" w:eastAsia="標楷體" w:hAnsi="標楷體"/>
                <w:sz w:val="28"/>
                <w:szCs w:val="28"/>
                <w:shd w:val="clear" w:color="auto" w:fill="FFFFFF"/>
              </w:rPr>
              <w:t>穩定計畫區域人心</w:t>
            </w:r>
            <w:r w:rsidRPr="00BE4063">
              <w:rPr>
                <w:rFonts w:ascii="標楷體" w:eastAsia="標楷體" w:hAnsi="標楷體" w:hint="eastAsia"/>
                <w:sz w:val="28"/>
                <w:szCs w:val="28"/>
                <w:shd w:val="clear" w:color="auto" w:fill="FFFFFF"/>
              </w:rPr>
              <w:t>，</w:t>
            </w:r>
            <w:r w:rsidRPr="00BE4063">
              <w:rPr>
                <w:rFonts w:ascii="標楷體" w:eastAsia="標楷體" w:hAnsi="標楷體"/>
                <w:sz w:val="28"/>
                <w:szCs w:val="28"/>
                <w:shd w:val="clear" w:color="auto" w:fill="FFFFFF"/>
              </w:rPr>
              <w:t>提升居民之積極進取心與生產力</w:t>
            </w:r>
            <w:r w:rsidRPr="00BE4063">
              <w:rPr>
                <w:rFonts w:ascii="標楷體" w:eastAsia="標楷體" w:hAnsi="標楷體" w:hint="eastAsia"/>
                <w:sz w:val="28"/>
                <w:szCs w:val="28"/>
                <w:shd w:val="clear" w:color="auto" w:fill="FFFFFF"/>
              </w:rPr>
              <w:t>，而西南沿海地層下陷區，亦可提高</w:t>
            </w:r>
            <w:r w:rsidRPr="00BE4063">
              <w:rPr>
                <w:rFonts w:ascii="標楷體" w:eastAsia="標楷體" w:hAnsi="標楷體"/>
                <w:sz w:val="28"/>
                <w:szCs w:val="28"/>
                <w:shd w:val="clear" w:color="auto" w:fill="FFFFFF"/>
              </w:rPr>
              <w:t>保護</w:t>
            </w:r>
            <w:r w:rsidRPr="00BE4063">
              <w:rPr>
                <w:rFonts w:ascii="標楷體" w:eastAsia="標楷體" w:hAnsi="標楷體" w:hint="eastAsia"/>
                <w:sz w:val="28"/>
                <w:szCs w:val="28"/>
                <w:shd w:val="clear" w:color="auto" w:fill="FFFFFF"/>
              </w:rPr>
              <w:t>標準</w:t>
            </w:r>
            <w:r w:rsidRPr="00BE4063">
              <w:rPr>
                <w:rFonts w:ascii="標楷體" w:eastAsia="標楷體" w:hAnsi="標楷體"/>
                <w:sz w:val="28"/>
                <w:szCs w:val="28"/>
                <w:shd w:val="clear" w:color="auto" w:fill="FFFFFF"/>
              </w:rPr>
              <w:t>，</w:t>
            </w:r>
            <w:r w:rsidRPr="00BE4063">
              <w:rPr>
                <w:rFonts w:ascii="標楷體" w:eastAsia="標楷體" w:hAnsi="標楷體" w:hint="eastAsia"/>
                <w:sz w:val="28"/>
                <w:szCs w:val="28"/>
                <w:shd w:val="clear" w:color="auto" w:fill="FFFFFF"/>
              </w:rPr>
              <w:t>有效落實相關國土保育</w:t>
            </w:r>
            <w:r w:rsidRPr="00BE4063">
              <w:rPr>
                <w:rFonts w:ascii="標楷體" w:eastAsia="標楷體" w:hAnsi="標楷體"/>
                <w:sz w:val="28"/>
                <w:szCs w:val="28"/>
                <w:shd w:val="clear" w:color="auto" w:fill="FFFFFF"/>
              </w:rPr>
              <w:t>及永續發展</w:t>
            </w:r>
            <w:r w:rsidRPr="00BE4063">
              <w:rPr>
                <w:rFonts w:ascii="標楷體" w:eastAsia="標楷體" w:hAnsi="標楷體" w:hint="eastAsia"/>
                <w:sz w:val="28"/>
                <w:szCs w:val="28"/>
                <w:shd w:val="clear" w:color="auto" w:fill="FFFFFF"/>
              </w:rPr>
              <w:t>工作</w:t>
            </w:r>
          </w:p>
        </w:tc>
      </w:tr>
    </w:tbl>
    <w:p w:rsidR="00B25E79" w:rsidRPr="002163D4" w:rsidRDefault="00B25E79" w:rsidP="00B25E79">
      <w:pPr>
        <w:adjustRightInd w:val="0"/>
        <w:snapToGrid w:val="0"/>
        <w:jc w:val="center"/>
      </w:pPr>
      <w:r w:rsidRPr="002163D4">
        <w:rPr>
          <w:noProof/>
        </w:rPr>
        <w:drawing>
          <wp:inline distT="0" distB="0" distL="0" distR="0" wp14:anchorId="392481FE" wp14:editId="489BBA26">
            <wp:extent cx="5076428" cy="7560000"/>
            <wp:effectExtent l="19050" t="19050" r="10160" b="22225"/>
            <wp:docPr id="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428" cy="7560000"/>
                    </a:xfrm>
                    <a:prstGeom prst="rect">
                      <a:avLst/>
                    </a:prstGeom>
                    <a:ln>
                      <a:solidFill>
                        <a:schemeClr val="tx1"/>
                      </a:solidFill>
                    </a:ln>
                    <a:extLst/>
                  </pic:spPr>
                </pic:pic>
              </a:graphicData>
            </a:graphic>
          </wp:inline>
        </w:drawing>
      </w:r>
    </w:p>
    <w:p w:rsidR="00B25E79" w:rsidRPr="002163D4" w:rsidRDefault="00B25E79" w:rsidP="00B25E79">
      <w:pPr>
        <w:pStyle w:val="ac"/>
      </w:pPr>
      <w:bookmarkStart w:id="1" w:name="_Ref443928159"/>
      <w:bookmarkStart w:id="2" w:name="_Toc496693863"/>
      <w:bookmarkStart w:id="3" w:name="_Toc522543149"/>
      <w:r w:rsidRPr="002163D4">
        <w:t>圖</w:t>
      </w:r>
      <w:bookmarkEnd w:id="1"/>
      <w:r w:rsidR="008B3D9C">
        <w:rPr>
          <w:rFonts w:hint="eastAsia"/>
        </w:rPr>
        <w:t>1</w:t>
      </w:r>
      <w:r w:rsidRPr="002163D4">
        <w:t xml:space="preserve">　河川及區域排水適用範圍圖</w:t>
      </w:r>
      <w:bookmarkEnd w:id="2"/>
      <w:bookmarkEnd w:id="3"/>
    </w:p>
    <w:p w:rsidR="00B25E79" w:rsidRPr="002163D4" w:rsidRDefault="00B25E79" w:rsidP="00B25E79">
      <w:r w:rsidRPr="002163D4">
        <w:br w:type="page"/>
      </w:r>
    </w:p>
    <w:p w:rsidR="00B25E79" w:rsidRPr="002163D4" w:rsidRDefault="00B25E79" w:rsidP="00B25E79">
      <w:pPr>
        <w:jc w:val="center"/>
      </w:pPr>
      <w:r w:rsidRPr="002163D4">
        <w:rPr>
          <w:noProof/>
        </w:rPr>
        <w:drawing>
          <wp:inline distT="0" distB="0" distL="0" distR="0" wp14:anchorId="19412B95" wp14:editId="7431BC8E">
            <wp:extent cx="5005137" cy="7531007"/>
            <wp:effectExtent l="19050" t="19050" r="24130" b="133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24406" cy="7560000"/>
                    </a:xfrm>
                    <a:prstGeom prst="rect">
                      <a:avLst/>
                    </a:prstGeom>
                    <a:ln>
                      <a:solidFill>
                        <a:schemeClr val="tx1"/>
                      </a:solidFill>
                    </a:ln>
                    <a:extLst/>
                  </pic:spPr>
                </pic:pic>
              </a:graphicData>
            </a:graphic>
          </wp:inline>
        </w:drawing>
      </w:r>
    </w:p>
    <w:p w:rsidR="00B25E79" w:rsidRPr="002163D4" w:rsidRDefault="00B25E79" w:rsidP="00B25E79">
      <w:pPr>
        <w:pStyle w:val="ac"/>
        <w:rPr>
          <w:kern w:val="0"/>
        </w:rPr>
      </w:pPr>
      <w:bookmarkStart w:id="4" w:name="_Ref443574279"/>
      <w:bookmarkStart w:id="5" w:name="_Toc496693864"/>
      <w:bookmarkStart w:id="6" w:name="_Toc522543150"/>
      <w:r w:rsidRPr="002163D4">
        <w:t>圖</w:t>
      </w:r>
      <w:bookmarkEnd w:id="4"/>
      <w:r w:rsidR="008B3D9C">
        <w:rPr>
          <w:rFonts w:hint="eastAsia"/>
        </w:rPr>
        <w:t>2</w:t>
      </w:r>
      <w:r w:rsidRPr="002163D4">
        <w:t xml:space="preserve">　雨水下水道適用範圍圖</w:t>
      </w:r>
      <w:bookmarkEnd w:id="5"/>
      <w:bookmarkEnd w:id="6"/>
      <w:r w:rsidRPr="002163D4">
        <w:br w:type="page"/>
      </w:r>
    </w:p>
    <w:p w:rsidR="00B25E79" w:rsidRPr="002163D4" w:rsidRDefault="00B25E79" w:rsidP="00B25E79">
      <w:pPr>
        <w:jc w:val="center"/>
      </w:pPr>
      <w:r w:rsidRPr="002163D4">
        <w:rPr>
          <w:noProof/>
        </w:rPr>
        <mc:AlternateContent>
          <mc:Choice Requires="wps">
            <w:drawing>
              <wp:anchor distT="0" distB="0" distL="114300" distR="114300" simplePos="0" relativeHeight="251659264" behindDoc="0" locked="0" layoutInCell="1" allowOverlap="1" wp14:anchorId="331B9417" wp14:editId="440CFD9D">
                <wp:simplePos x="0" y="0"/>
                <wp:positionH relativeFrom="column">
                  <wp:posOffset>358140</wp:posOffset>
                </wp:positionH>
                <wp:positionV relativeFrom="paragraph">
                  <wp:posOffset>152400</wp:posOffset>
                </wp:positionV>
                <wp:extent cx="2169160" cy="904875"/>
                <wp:effectExtent l="0" t="0" r="21590" b="28575"/>
                <wp:wrapNone/>
                <wp:docPr id="2265" name="文字方塊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904875"/>
                        </a:xfrm>
                        <a:prstGeom prst="rect">
                          <a:avLst/>
                        </a:prstGeom>
                        <a:solidFill>
                          <a:srgbClr val="FFFFFF"/>
                        </a:solidFill>
                        <a:ln w="9525">
                          <a:solidFill>
                            <a:srgbClr val="000000"/>
                          </a:solidFill>
                          <a:miter lim="800000"/>
                          <a:headEnd/>
                          <a:tailEnd/>
                        </a:ln>
                      </wps:spPr>
                      <wps:txbx>
                        <w:txbxContent>
                          <w:p w:rsidR="0041477C" w:rsidRPr="00BD58F6" w:rsidRDefault="0041477C" w:rsidP="00B25E79">
                            <w:pPr>
                              <w:widowControl w:val="0"/>
                              <w:numPr>
                                <w:ilvl w:val="0"/>
                                <w:numId w:val="3"/>
                              </w:numPr>
                              <w:spacing w:line="320" w:lineRule="exact"/>
                              <w:ind w:left="142" w:hanging="142"/>
                              <w:jc w:val="both"/>
                            </w:pPr>
                            <w:r w:rsidRPr="00BD58F6">
                              <w:rPr>
                                <w:rFonts w:hAnsi="標楷體" w:hint="eastAsia"/>
                              </w:rPr>
                              <w:t>上游坡地水土保持：</w:t>
                            </w:r>
                            <w:r w:rsidRPr="00BD58F6">
                              <w:t>35</w:t>
                            </w:r>
                            <w:r w:rsidRPr="00BD58F6">
                              <w:t>條縣</w:t>
                            </w:r>
                            <w:r w:rsidRPr="00BD58F6">
                              <w:t>(</w:t>
                            </w:r>
                            <w:r w:rsidRPr="00BD58F6">
                              <w:t>市</w:t>
                            </w:r>
                            <w:r w:rsidRPr="00BD58F6">
                              <w:t>)</w:t>
                            </w:r>
                            <w:r w:rsidRPr="00BD58F6">
                              <w:t>管河川、</w:t>
                            </w:r>
                            <w:r w:rsidRPr="00BD58F6">
                              <w:t>2</w:t>
                            </w:r>
                            <w:r w:rsidRPr="00BD58F6">
                              <w:rPr>
                                <w:rFonts w:hint="eastAsia"/>
                              </w:rPr>
                              <w:t>56</w:t>
                            </w:r>
                            <w:r w:rsidRPr="00BD58F6">
                              <w:t>條縣</w:t>
                            </w:r>
                            <w:r w:rsidRPr="00BD58F6">
                              <w:t>(</w:t>
                            </w:r>
                            <w:r w:rsidRPr="00BD58F6">
                              <w:t>市</w:t>
                            </w:r>
                            <w:r w:rsidRPr="00BD58F6">
                              <w:t>)</w:t>
                            </w:r>
                            <w:r w:rsidRPr="00BD58F6">
                              <w:t>管區域排水</w:t>
                            </w:r>
                            <w:r>
                              <w:rPr>
                                <w:rFonts w:hint="eastAsia"/>
                              </w:rPr>
                              <w:t>之</w:t>
                            </w:r>
                            <w:r w:rsidRPr="00BD58F6">
                              <w:t>上游</w:t>
                            </w:r>
                            <w:r>
                              <w:rPr>
                                <w:rFonts w:hint="eastAsia"/>
                              </w:rPr>
                              <w:t>山</w:t>
                            </w:r>
                            <w:r w:rsidRPr="00BD58F6">
                              <w:t>坡地。</w:t>
                            </w:r>
                          </w:p>
                          <w:p w:rsidR="0041477C" w:rsidRPr="00BD58F6" w:rsidRDefault="0041477C" w:rsidP="00B25E79">
                            <w:pPr>
                              <w:widowControl w:val="0"/>
                              <w:numPr>
                                <w:ilvl w:val="0"/>
                                <w:numId w:val="3"/>
                              </w:numPr>
                              <w:spacing w:line="320" w:lineRule="exact"/>
                              <w:ind w:left="142" w:hanging="142"/>
                              <w:jc w:val="both"/>
                            </w:pPr>
                            <w:r w:rsidRPr="00BD58F6">
                              <w:rPr>
                                <w:rFonts w:hint="eastAsia"/>
                              </w:rPr>
                              <w:t>治山防洪：</w:t>
                            </w:r>
                            <w:r w:rsidRPr="00BD58F6">
                              <w:rPr>
                                <w:rFonts w:hint="eastAsia"/>
                              </w:rPr>
                              <w:t>55</w:t>
                            </w:r>
                            <w:r w:rsidRPr="00BD58F6">
                              <w:rPr>
                                <w:rFonts w:hint="eastAsia"/>
                              </w:rPr>
                              <w:t>個</w:t>
                            </w:r>
                            <w:r w:rsidRPr="00BD58F6">
                              <w:t>原住民鄉鎮。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265" o:spid="_x0000_s1026" type="#_x0000_t202" style="position:absolute;left:0;text-align:left;margin-left:28.2pt;margin-top:12pt;width:170.8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">
                <v:textbox>
                  <w:txbxContent>
                    <w:p w:rsidR="0041477C" w:rsidRPr="00BD58F6" w:rsidRDefault="0041477C" w:rsidP="00B25E79">
                      <w:pPr>
                        <w:widowControl w:val="0"/>
                        <w:numPr>
                          <w:ilvl w:val="0"/>
                          <w:numId w:val="3"/>
                        </w:numPr>
                        <w:spacing w:line="320" w:lineRule="exact"/>
                        <w:ind w:left="142" w:hanging="142"/>
                        <w:jc w:val="both"/>
                      </w:pPr>
                      <w:r w:rsidRPr="00BD58F6">
                        <w:rPr>
                          <w:rFonts w:hAnsi="標楷體" w:hint="eastAsia"/>
                        </w:rPr>
                        <w:t>上游坡地水土保持：</w:t>
                      </w:r>
                      <w:r w:rsidRPr="00BD58F6">
                        <w:t>35</w:t>
                      </w:r>
                      <w:r w:rsidRPr="00BD58F6">
                        <w:t>條縣</w:t>
                      </w:r>
                      <w:r w:rsidRPr="00BD58F6">
                        <w:t>(</w:t>
                      </w:r>
                      <w:r w:rsidRPr="00BD58F6">
                        <w:t>市</w:t>
                      </w:r>
                      <w:r w:rsidRPr="00BD58F6">
                        <w:t>)</w:t>
                      </w:r>
                      <w:r w:rsidRPr="00BD58F6">
                        <w:t>管河川、</w:t>
                      </w:r>
                      <w:r w:rsidRPr="00BD58F6">
                        <w:t>2</w:t>
                      </w:r>
                      <w:r w:rsidRPr="00BD58F6">
                        <w:rPr>
                          <w:rFonts w:hint="eastAsia"/>
                        </w:rPr>
                        <w:t>56</w:t>
                      </w:r>
                      <w:r w:rsidRPr="00BD58F6">
                        <w:t>條縣</w:t>
                      </w:r>
                      <w:r w:rsidRPr="00BD58F6">
                        <w:t>(</w:t>
                      </w:r>
                      <w:r w:rsidRPr="00BD58F6">
                        <w:t>市</w:t>
                      </w:r>
                      <w:r w:rsidRPr="00BD58F6">
                        <w:t>)</w:t>
                      </w:r>
                      <w:r w:rsidRPr="00BD58F6">
                        <w:t>管區域排水</w:t>
                      </w:r>
                      <w:r>
                        <w:rPr>
                          <w:rFonts w:hint="eastAsia"/>
                        </w:rPr>
                        <w:t>之</w:t>
                      </w:r>
                      <w:r w:rsidRPr="00BD58F6">
                        <w:t>上游</w:t>
                      </w:r>
                      <w:r>
                        <w:rPr>
                          <w:rFonts w:hint="eastAsia"/>
                        </w:rPr>
                        <w:t>山</w:t>
                      </w:r>
                      <w:r w:rsidRPr="00BD58F6">
                        <w:t>坡地。</w:t>
                      </w:r>
                    </w:p>
                    <w:p w:rsidR="0041477C" w:rsidRPr="00BD58F6" w:rsidRDefault="0041477C" w:rsidP="00B25E79">
                      <w:pPr>
                        <w:widowControl w:val="0"/>
                        <w:numPr>
                          <w:ilvl w:val="0"/>
                          <w:numId w:val="3"/>
                        </w:numPr>
                        <w:spacing w:line="320" w:lineRule="exact"/>
                        <w:ind w:left="142" w:hanging="142"/>
                        <w:jc w:val="both"/>
                      </w:pPr>
                      <w:r w:rsidRPr="00BD58F6">
                        <w:rPr>
                          <w:rFonts w:hint="eastAsia"/>
                        </w:rPr>
                        <w:t>治山防洪：</w:t>
                      </w:r>
                      <w:r w:rsidRPr="00BD58F6">
                        <w:rPr>
                          <w:rFonts w:hint="eastAsia"/>
                        </w:rPr>
                        <w:t>55</w:t>
                      </w:r>
                      <w:r w:rsidRPr="00BD58F6">
                        <w:rPr>
                          <w:rFonts w:hint="eastAsia"/>
                        </w:rPr>
                        <w:t>個</w:t>
                      </w:r>
                      <w:r w:rsidRPr="00BD58F6">
                        <w:t>原住民鄉鎮。</w:t>
                      </w:r>
                    </w:p>
                  </w:txbxContent>
                </v:textbox>
              </v:shape>
            </w:pict>
          </mc:Fallback>
        </mc:AlternateContent>
      </w:r>
      <w:r w:rsidRPr="002163D4">
        <w:rPr>
          <w:noProof/>
        </w:rPr>
        <w:drawing>
          <wp:inline distT="0" distB="0" distL="0" distR="0" wp14:anchorId="416A3FE9" wp14:editId="24229940">
            <wp:extent cx="5342021" cy="7546523"/>
            <wp:effectExtent l="19050" t="19050" r="11430" b="16510"/>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png"/>
                    <pic:cNvPicPr/>
                  </pic:nvPicPr>
                  <pic:blipFill>
                    <a:blip r:embed="rId13">
                      <a:extLst>
                        <a:ext uri="{28A0092B-C50C-407E-A947-70E740481C1C}">
                          <a14:useLocalDpi xmlns:a14="http://schemas.microsoft.com/office/drawing/2010/main"/>
                        </a:ext>
                      </a:extLst>
                    </a:blip>
                    <a:stretch>
                      <a:fillRect/>
                    </a:stretch>
                  </pic:blipFill>
                  <pic:spPr>
                    <a:xfrm>
                      <a:off x="0" y="0"/>
                      <a:ext cx="5394403" cy="7620521"/>
                    </a:xfrm>
                    <a:prstGeom prst="rect">
                      <a:avLst/>
                    </a:prstGeom>
                    <a:ln>
                      <a:solidFill>
                        <a:schemeClr val="tx1"/>
                      </a:solidFill>
                    </a:ln>
                  </pic:spPr>
                </pic:pic>
              </a:graphicData>
            </a:graphic>
          </wp:inline>
        </w:drawing>
      </w:r>
    </w:p>
    <w:p w:rsidR="00B25E79" w:rsidRPr="002163D4" w:rsidRDefault="00B25E79" w:rsidP="00B25E79">
      <w:pPr>
        <w:pStyle w:val="ac"/>
      </w:pPr>
      <w:bookmarkStart w:id="7" w:name="_Ref443928165"/>
      <w:bookmarkStart w:id="8" w:name="_Toc496693865"/>
      <w:bookmarkStart w:id="9" w:name="_Toc522543151"/>
      <w:r w:rsidRPr="002163D4">
        <w:t>圖</w:t>
      </w:r>
      <w:bookmarkEnd w:id="7"/>
      <w:r w:rsidR="008B3D9C">
        <w:rPr>
          <w:rFonts w:hint="eastAsia"/>
        </w:rPr>
        <w:t>3</w:t>
      </w:r>
      <w:r w:rsidRPr="002163D4">
        <w:t xml:space="preserve">　上游坡地水土保持及治山防洪計畫範圍圖</w:t>
      </w:r>
      <w:bookmarkEnd w:id="8"/>
      <w:bookmarkEnd w:id="9"/>
    </w:p>
    <w:p w:rsidR="00B25E79" w:rsidRPr="002163D4" w:rsidRDefault="00B25E79" w:rsidP="00B25E79">
      <w:r w:rsidRPr="002163D4">
        <w:br w:type="page"/>
      </w:r>
    </w:p>
    <w:p w:rsidR="00B25E79" w:rsidRPr="002163D4" w:rsidRDefault="00B25E79" w:rsidP="00B25E79">
      <w:pPr>
        <w:adjustRightInd w:val="0"/>
        <w:snapToGrid w:val="0"/>
        <w:ind w:leftChars="-118" w:left="283" w:rightChars="-119" w:right="-286" w:hangingChars="236" w:hanging="566"/>
        <w:jc w:val="center"/>
      </w:pPr>
      <w:r w:rsidRPr="002163D4">
        <w:rPr>
          <w:noProof/>
        </w:rPr>
        <w:drawing>
          <wp:inline distT="0" distB="0" distL="0" distR="0" wp14:anchorId="5E5DEA4A" wp14:editId="53F20202">
            <wp:extent cx="5332559" cy="7560000"/>
            <wp:effectExtent l="19050" t="19050" r="20955" b="22225"/>
            <wp:docPr id="87" name="圖片 87" descr="流綜(第一期)工程範圍export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流綜(第一期)工程範圍export_9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332559" cy="7560000"/>
                    </a:xfrm>
                    <a:prstGeom prst="rect">
                      <a:avLst/>
                    </a:prstGeom>
                    <a:noFill/>
                    <a:ln w="1270" cmpd="sng">
                      <a:solidFill>
                        <a:schemeClr val="tx1"/>
                      </a:solidFill>
                    </a:ln>
                  </pic:spPr>
                </pic:pic>
              </a:graphicData>
            </a:graphic>
          </wp:inline>
        </w:drawing>
      </w:r>
    </w:p>
    <w:p w:rsidR="00B25E79" w:rsidRPr="002163D4" w:rsidRDefault="00B25E79" w:rsidP="00B25E79">
      <w:pPr>
        <w:pStyle w:val="ac"/>
      </w:pPr>
      <w:bookmarkStart w:id="10" w:name="_Ref443928330"/>
      <w:bookmarkStart w:id="11" w:name="_Toc496693866"/>
      <w:bookmarkStart w:id="12" w:name="_Toc522543152"/>
      <w:r w:rsidRPr="002163D4">
        <w:t>圖</w:t>
      </w:r>
      <w:bookmarkEnd w:id="10"/>
      <w:r w:rsidR="008B3D9C">
        <w:rPr>
          <w:rFonts w:hint="eastAsia"/>
        </w:rPr>
        <w:t>4</w:t>
      </w:r>
      <w:r w:rsidRPr="002163D4">
        <w:t xml:space="preserve">　治山防洪計畫範圍圖</w:t>
      </w:r>
      <w:bookmarkEnd w:id="11"/>
      <w:bookmarkEnd w:id="12"/>
    </w:p>
    <w:p w:rsidR="00B25E79" w:rsidRPr="002163D4" w:rsidRDefault="00B25E79" w:rsidP="00B25E79"/>
    <w:p w:rsidR="00B25E79" w:rsidRPr="002163D4" w:rsidRDefault="00B25E79" w:rsidP="00B25E79">
      <w:r w:rsidRPr="002163D4">
        <w:br w:type="page"/>
      </w:r>
    </w:p>
    <w:p w:rsidR="00B25E79" w:rsidRPr="002163D4" w:rsidRDefault="00B25E79" w:rsidP="00B25E79">
      <w:r w:rsidRPr="002163D4">
        <w:rPr>
          <w:noProof/>
        </w:rPr>
        <w:drawing>
          <wp:inline distT="0" distB="0" distL="0" distR="0" wp14:anchorId="0643DA80" wp14:editId="742216D2">
            <wp:extent cx="5676405" cy="4366429"/>
            <wp:effectExtent l="19050" t="19050" r="19685" b="15240"/>
            <wp:docPr id="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srcRect/>
                    <a:stretch>
                      <a:fillRect/>
                    </a:stretch>
                  </pic:blipFill>
                  <pic:spPr bwMode="auto">
                    <a:xfrm>
                      <a:off x="0" y="0"/>
                      <a:ext cx="5707104" cy="4390044"/>
                    </a:xfrm>
                    <a:prstGeom prst="rect">
                      <a:avLst/>
                    </a:prstGeom>
                    <a:noFill/>
                    <a:ln w="9525">
                      <a:solidFill>
                        <a:schemeClr val="accent1"/>
                      </a:solidFill>
                      <a:miter lim="800000"/>
                      <a:headEnd/>
                      <a:tailEnd/>
                    </a:ln>
                    <a:effectLst/>
                  </pic:spPr>
                </pic:pic>
              </a:graphicData>
            </a:graphic>
          </wp:inline>
        </w:drawing>
      </w:r>
    </w:p>
    <w:p w:rsidR="00B25E79" w:rsidRPr="002163D4" w:rsidRDefault="00B25E79" w:rsidP="00B25E79">
      <w:pPr>
        <w:pStyle w:val="ac"/>
      </w:pPr>
      <w:bookmarkStart w:id="13" w:name="_Ref443984470"/>
      <w:bookmarkStart w:id="14" w:name="_Toc443399616"/>
      <w:bookmarkStart w:id="15" w:name="_Toc496693867"/>
      <w:bookmarkStart w:id="16" w:name="_Toc522543153"/>
      <w:r w:rsidRPr="002163D4">
        <w:t>圖</w:t>
      </w:r>
      <w:bookmarkEnd w:id="13"/>
      <w:r w:rsidR="008B3D9C">
        <w:rPr>
          <w:rFonts w:hint="eastAsia"/>
        </w:rPr>
        <w:t>5</w:t>
      </w:r>
      <w:r w:rsidRPr="002163D4">
        <w:t xml:space="preserve">　</w:t>
      </w:r>
      <w:bookmarkEnd w:id="14"/>
      <w:r w:rsidRPr="002163D4">
        <w:t>農作物保全蔬菜產區範圍圖</w:t>
      </w:r>
      <w:bookmarkEnd w:id="15"/>
      <w:bookmarkEnd w:id="16"/>
    </w:p>
    <w:p w:rsidR="00B25E79" w:rsidRPr="002163D4" w:rsidRDefault="00B25E79" w:rsidP="00B25E79">
      <w:pPr>
        <w:pStyle w:val="a9"/>
        <w:sectPr w:rsidR="00B25E79" w:rsidRPr="002163D4" w:rsidSect="007A4397">
          <w:footerReference w:type="default" r:id="rId16"/>
          <w:pgSz w:w="11906" w:h="16838"/>
          <w:pgMar w:top="1418" w:right="1418" w:bottom="1418" w:left="1418" w:header="851" w:footer="992" w:gutter="0"/>
          <w:pgBorders w:offsetFrom="page">
            <w:top w:val="none" w:sz="10" w:space="30" w:color="1300A2" w:shadow="1"/>
            <w:left w:val="none" w:sz="0" w:space="25" w:color="000010" w:shadow="1" w:frame="1"/>
            <w:bottom w:val="none" w:sz="254" w:space="26" w:color="003940" w:shadow="1"/>
            <w:right w:val="none" w:sz="19" w:space="7" w:color="130094" w:shadow="1" w:frame="1"/>
          </w:pgBorders>
          <w:pgNumType w:start="1"/>
          <w:cols w:space="425"/>
          <w:docGrid w:type="lines" w:linePitch="360"/>
        </w:sectPr>
      </w:pPr>
      <w:bookmarkStart w:id="17" w:name="_Ref443467234"/>
    </w:p>
    <w:bookmarkEnd w:id="17"/>
    <w:p w:rsidR="00B25E79" w:rsidRPr="002163D4" w:rsidRDefault="00B25E79" w:rsidP="00B25E79">
      <w:pPr>
        <w:jc w:val="center"/>
      </w:pPr>
      <w:r w:rsidRPr="002163D4">
        <w:rPr>
          <w:noProof/>
        </w:rPr>
        <w:drawing>
          <wp:inline distT="0" distB="0" distL="0" distR="0" wp14:anchorId="5AD26A94" wp14:editId="554F8602">
            <wp:extent cx="5029200" cy="7554126"/>
            <wp:effectExtent l="19050" t="19050" r="19050" b="27940"/>
            <wp:docPr id="978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T\Desktop\流綜計畫適用範圍.jpg"/>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5033111" cy="7560000"/>
                    </a:xfrm>
                    <a:prstGeom prst="rect">
                      <a:avLst/>
                    </a:prstGeom>
                    <a:noFill/>
                    <a:ln w="9525">
                      <a:solidFill>
                        <a:schemeClr val="tx1"/>
                      </a:solidFill>
                      <a:miter lim="800000"/>
                      <a:headEnd/>
                      <a:tailEnd/>
                    </a:ln>
                  </pic:spPr>
                </pic:pic>
              </a:graphicData>
            </a:graphic>
          </wp:inline>
        </w:drawing>
      </w:r>
    </w:p>
    <w:p w:rsidR="00B25E79" w:rsidRPr="002163D4" w:rsidRDefault="00B25E79" w:rsidP="00B25E79">
      <w:pPr>
        <w:pStyle w:val="ac"/>
      </w:pPr>
      <w:bookmarkStart w:id="18" w:name="_Ref456340368"/>
      <w:bookmarkStart w:id="19" w:name="_Ref456340300"/>
      <w:bookmarkStart w:id="20" w:name="_Toc496693868"/>
      <w:bookmarkStart w:id="21" w:name="_Toc522543154"/>
      <w:r w:rsidRPr="002163D4">
        <w:t>圖</w:t>
      </w:r>
      <w:bookmarkEnd w:id="18"/>
      <w:r w:rsidR="008B3D9C">
        <w:rPr>
          <w:rFonts w:hint="eastAsia"/>
        </w:rPr>
        <w:t>6</w:t>
      </w:r>
      <w:r w:rsidRPr="002163D4">
        <w:t xml:space="preserve">　水產養殖排水計畫範圍圖</w:t>
      </w:r>
      <w:bookmarkEnd w:id="19"/>
      <w:bookmarkEnd w:id="20"/>
      <w:bookmarkEnd w:id="21"/>
    </w:p>
    <w:p w:rsidR="00B25E79" w:rsidRPr="002163D4" w:rsidRDefault="00B25E79" w:rsidP="00B25E79">
      <w:pPr>
        <w:rPr>
          <w:b/>
          <w:bCs/>
          <w:sz w:val="32"/>
          <w:szCs w:val="32"/>
        </w:rPr>
      </w:pPr>
      <w:r w:rsidRPr="002163D4">
        <w:br w:type="page"/>
      </w:r>
    </w:p>
    <w:p w:rsidR="00B25E79" w:rsidRPr="00B25E79" w:rsidRDefault="00B25E79" w:rsidP="002B7842">
      <w:pPr>
        <w:ind w:left="672" w:hangingChars="280" w:hanging="672"/>
        <w:jc w:val="both"/>
        <w:rPr>
          <w:rFonts w:ascii="標楷體" w:eastAsia="標楷體" w:hAnsi="標楷體" w:cs="Arial"/>
          <w:color w:val="000000"/>
          <w:kern w:val="24"/>
        </w:rPr>
        <w:sectPr w:rsidR="00B25E79" w:rsidRPr="00B25E79">
          <w:pgSz w:w="11906" w:h="16838"/>
          <w:pgMar w:top="1440" w:right="1800" w:bottom="1440" w:left="1800" w:header="851" w:footer="992" w:gutter="0"/>
          <w:cols w:space="425"/>
          <w:docGrid w:type="lines" w:linePitch="360"/>
        </w:sectPr>
      </w:pPr>
    </w:p>
    <w:p w:rsidR="007A4397" w:rsidRDefault="00BE4063" w:rsidP="00BE4063">
      <w:pPr>
        <w:ind w:left="784" w:hangingChars="280" w:hanging="784"/>
        <w:jc w:val="both"/>
        <w:rPr>
          <w:rFonts w:eastAsia="標楷體"/>
          <w:bCs/>
          <w:sz w:val="28"/>
          <w:szCs w:val="28"/>
        </w:rPr>
      </w:pPr>
      <w:r w:rsidRPr="00BE4063">
        <w:rPr>
          <w:rFonts w:ascii="標楷體" w:eastAsia="標楷體" w:hAnsi="標楷體" w:cs="Arial" w:hint="eastAsia"/>
          <w:color w:val="000000"/>
          <w:kern w:val="24"/>
          <w:sz w:val="28"/>
          <w:szCs w:val="28"/>
        </w:rPr>
        <w:t>流域綜合</w:t>
      </w:r>
      <w:r w:rsidRPr="00BE4063">
        <w:rPr>
          <w:rFonts w:ascii="標楷體" w:eastAsia="標楷體" w:hAnsi="標楷體" w:cs="Arial"/>
          <w:color w:val="000000"/>
          <w:kern w:val="24"/>
          <w:sz w:val="28"/>
          <w:szCs w:val="28"/>
        </w:rPr>
        <w:t>治理</w:t>
      </w:r>
      <w:r w:rsidRPr="00BE4063">
        <w:rPr>
          <w:rFonts w:ascii="標楷體" w:eastAsia="標楷體" w:hAnsi="標楷體" w:cs="Arial" w:hint="eastAsia"/>
          <w:color w:val="000000"/>
          <w:kern w:val="24"/>
          <w:sz w:val="28"/>
          <w:szCs w:val="28"/>
        </w:rPr>
        <w:t>計畫</w:t>
      </w:r>
      <w:r w:rsidR="00B25E79" w:rsidRPr="00BE4063">
        <w:rPr>
          <w:rFonts w:eastAsia="標楷體"/>
          <w:bCs/>
          <w:sz w:val="28"/>
          <w:szCs w:val="28"/>
        </w:rPr>
        <w:t>直接效益「量化指標」</w:t>
      </w:r>
      <w:r w:rsidR="00B25E79" w:rsidRPr="00BE4063">
        <w:rPr>
          <w:rFonts w:eastAsia="標楷體" w:hint="eastAsia"/>
          <w:bCs/>
          <w:sz w:val="28"/>
          <w:szCs w:val="28"/>
        </w:rPr>
        <w:t>統計</w:t>
      </w:r>
      <w:r w:rsidR="00B25E79" w:rsidRPr="00BE4063">
        <w:rPr>
          <w:rFonts w:eastAsia="標楷體"/>
          <w:bCs/>
          <w:sz w:val="28"/>
          <w:szCs w:val="28"/>
        </w:rPr>
        <w:t>表</w:t>
      </w:r>
    </w:p>
    <w:tbl>
      <w:tblPr>
        <w:tblW w:w="14304" w:type="dxa"/>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1985"/>
        <w:gridCol w:w="1907"/>
        <w:gridCol w:w="1687"/>
        <w:gridCol w:w="1627"/>
        <w:gridCol w:w="1183"/>
        <w:gridCol w:w="1183"/>
        <w:gridCol w:w="1183"/>
        <w:gridCol w:w="1183"/>
        <w:gridCol w:w="1183"/>
        <w:gridCol w:w="1183"/>
      </w:tblGrid>
      <w:tr w:rsidR="000731EC" w:rsidRPr="001536D0" w:rsidTr="006F2A29">
        <w:trPr>
          <w:trHeight w:hRule="exact" w:val="462"/>
        </w:trPr>
        <w:tc>
          <w:tcPr>
            <w:tcW w:w="1985" w:type="dxa"/>
            <w:vMerge w:val="restart"/>
            <w:vAlign w:val="center"/>
          </w:tcPr>
          <w:p w:rsidR="000731EC" w:rsidRPr="001536D0" w:rsidRDefault="000731EC" w:rsidP="006F2A29">
            <w:pPr>
              <w:adjustRightInd w:val="0"/>
              <w:snapToGrid w:val="0"/>
              <w:jc w:val="center"/>
              <w:rPr>
                <w:rFonts w:ascii="標楷體" w:eastAsia="標楷體" w:hAnsi="標楷體"/>
              </w:rPr>
            </w:pPr>
            <w:r w:rsidRPr="001536D0">
              <w:rPr>
                <w:rFonts w:ascii="標楷體" w:eastAsia="標楷體" w:hAnsi="標楷體" w:hint="eastAsia"/>
              </w:rPr>
              <w:t>類別</w:t>
            </w:r>
          </w:p>
        </w:tc>
        <w:tc>
          <w:tcPr>
            <w:tcW w:w="5221" w:type="dxa"/>
            <w:gridSpan w:val="3"/>
            <w:vAlign w:val="center"/>
          </w:tcPr>
          <w:p w:rsidR="000731EC" w:rsidRPr="001536D0" w:rsidRDefault="000731EC" w:rsidP="006F2A29">
            <w:pPr>
              <w:adjustRightInd w:val="0"/>
              <w:snapToGrid w:val="0"/>
              <w:jc w:val="center"/>
              <w:rPr>
                <w:rFonts w:ascii="標楷體" w:eastAsia="標楷體" w:hAnsi="標楷體"/>
              </w:rPr>
            </w:pPr>
            <w:r w:rsidRPr="001536D0">
              <w:rPr>
                <w:rFonts w:ascii="標楷體" w:eastAsia="標楷體" w:hAnsi="標楷體"/>
              </w:rPr>
              <w:t>量化指標</w:t>
            </w:r>
          </w:p>
        </w:tc>
        <w:tc>
          <w:tcPr>
            <w:tcW w:w="7098" w:type="dxa"/>
            <w:gridSpan w:val="6"/>
            <w:vAlign w:val="center"/>
          </w:tcPr>
          <w:p w:rsidR="000731EC" w:rsidRPr="001536D0" w:rsidRDefault="000731EC" w:rsidP="006F2A29">
            <w:pPr>
              <w:jc w:val="center"/>
              <w:rPr>
                <w:rFonts w:ascii="標楷體" w:eastAsia="標楷體" w:hAnsi="標楷體" w:cs="新細明體"/>
              </w:rPr>
            </w:pPr>
            <w:r w:rsidRPr="001536D0">
              <w:rPr>
                <w:rFonts w:ascii="標楷體" w:eastAsia="標楷體" w:hAnsi="標楷體"/>
              </w:rPr>
              <w:t>分年量化指標</w:t>
            </w:r>
            <w:r w:rsidRPr="001536D0">
              <w:rPr>
                <w:rFonts w:ascii="標楷體" w:eastAsia="標楷體" w:hAnsi="標楷體" w:hint="eastAsia"/>
              </w:rPr>
              <w:t>數量</w:t>
            </w:r>
          </w:p>
        </w:tc>
      </w:tr>
      <w:tr w:rsidR="000731EC" w:rsidRPr="001536D0" w:rsidTr="006F2A29">
        <w:trPr>
          <w:trHeight w:hRule="exact" w:val="348"/>
        </w:trPr>
        <w:tc>
          <w:tcPr>
            <w:tcW w:w="1985" w:type="dxa"/>
            <w:vMerge/>
            <w:vAlign w:val="center"/>
          </w:tcPr>
          <w:p w:rsidR="000731EC" w:rsidRPr="001536D0" w:rsidRDefault="000731EC" w:rsidP="006F2A29">
            <w:pPr>
              <w:adjustRightInd w:val="0"/>
              <w:snapToGrid w:val="0"/>
              <w:jc w:val="center"/>
              <w:rPr>
                <w:rFonts w:ascii="標楷體" w:eastAsia="標楷體" w:hAnsi="標楷體"/>
              </w:rPr>
            </w:pPr>
          </w:p>
        </w:tc>
        <w:tc>
          <w:tcPr>
            <w:tcW w:w="1907" w:type="dxa"/>
            <w:vAlign w:val="center"/>
          </w:tcPr>
          <w:p w:rsidR="000731EC" w:rsidRPr="001536D0" w:rsidRDefault="000731EC" w:rsidP="006F2A29">
            <w:pPr>
              <w:adjustRightInd w:val="0"/>
              <w:snapToGrid w:val="0"/>
              <w:jc w:val="center"/>
              <w:rPr>
                <w:rFonts w:ascii="標楷體" w:eastAsia="標楷體" w:hAnsi="標楷體"/>
              </w:rPr>
            </w:pPr>
            <w:r w:rsidRPr="001536D0">
              <w:rPr>
                <w:rFonts w:ascii="標楷體" w:eastAsia="標楷體" w:hAnsi="標楷體" w:hint="eastAsia"/>
              </w:rPr>
              <w:t>項目</w:t>
            </w:r>
          </w:p>
        </w:tc>
        <w:tc>
          <w:tcPr>
            <w:tcW w:w="1687" w:type="dxa"/>
            <w:vAlign w:val="center"/>
          </w:tcPr>
          <w:p w:rsidR="000731EC" w:rsidRPr="001536D0" w:rsidRDefault="000731EC" w:rsidP="006F2A29">
            <w:pPr>
              <w:adjustRightInd w:val="0"/>
              <w:snapToGrid w:val="0"/>
              <w:jc w:val="center"/>
              <w:rPr>
                <w:rFonts w:ascii="標楷體" w:eastAsia="標楷體" w:hAnsi="標楷體"/>
              </w:rPr>
            </w:pPr>
            <w:r w:rsidRPr="001536D0">
              <w:rPr>
                <w:rFonts w:ascii="標楷體" w:eastAsia="標楷體" w:hAnsi="標楷體" w:hint="eastAsia"/>
              </w:rPr>
              <w:t>單位</w:t>
            </w:r>
          </w:p>
        </w:tc>
        <w:tc>
          <w:tcPr>
            <w:tcW w:w="1627" w:type="dxa"/>
            <w:vAlign w:val="center"/>
          </w:tcPr>
          <w:p w:rsidR="000731EC" w:rsidRPr="001536D0" w:rsidRDefault="000731EC" w:rsidP="006F2A29">
            <w:pPr>
              <w:adjustRightInd w:val="0"/>
              <w:snapToGrid w:val="0"/>
              <w:jc w:val="center"/>
              <w:rPr>
                <w:rFonts w:ascii="標楷體" w:eastAsia="標楷體" w:hAnsi="標楷體"/>
              </w:rPr>
            </w:pPr>
            <w:r w:rsidRPr="001536D0">
              <w:rPr>
                <w:rFonts w:ascii="標楷體" w:eastAsia="標楷體" w:hAnsi="標楷體" w:hint="eastAsia"/>
              </w:rPr>
              <w:t>數量</w:t>
            </w:r>
          </w:p>
        </w:tc>
        <w:tc>
          <w:tcPr>
            <w:tcW w:w="1183" w:type="dxa"/>
            <w:vAlign w:val="center"/>
          </w:tcPr>
          <w:p w:rsidR="000731EC" w:rsidRPr="001536D0"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1536D0">
              <w:rPr>
                <w:rFonts w:ascii="標楷體" w:eastAsia="標楷體" w:hAnsi="標楷體"/>
                <w:b w:val="0"/>
                <w:bCs w:val="0"/>
                <w:sz w:val="24"/>
                <w:szCs w:val="24"/>
              </w:rPr>
              <w:t>103</w:t>
            </w:r>
            <w:r w:rsidRPr="001536D0">
              <w:rPr>
                <w:rFonts w:ascii="標楷體" w:eastAsia="標楷體" w:hAnsi="標楷體" w:hint="eastAsia"/>
                <w:b w:val="0"/>
                <w:bCs w:val="0"/>
                <w:sz w:val="24"/>
                <w:szCs w:val="24"/>
              </w:rPr>
              <w:t>年</w:t>
            </w:r>
          </w:p>
        </w:tc>
        <w:tc>
          <w:tcPr>
            <w:tcW w:w="1183" w:type="dxa"/>
            <w:vAlign w:val="center"/>
          </w:tcPr>
          <w:p w:rsidR="000731EC" w:rsidRPr="001536D0"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1536D0">
              <w:rPr>
                <w:rFonts w:ascii="標楷體" w:eastAsia="標楷體" w:hAnsi="標楷體"/>
                <w:b w:val="0"/>
                <w:bCs w:val="0"/>
                <w:sz w:val="24"/>
                <w:szCs w:val="24"/>
              </w:rPr>
              <w:t>104</w:t>
            </w:r>
            <w:r w:rsidRPr="001536D0">
              <w:rPr>
                <w:rFonts w:ascii="標楷體" w:eastAsia="標楷體" w:hAnsi="標楷體" w:hint="eastAsia"/>
                <w:b w:val="0"/>
                <w:bCs w:val="0"/>
                <w:sz w:val="24"/>
                <w:szCs w:val="24"/>
              </w:rPr>
              <w:t>年</w:t>
            </w:r>
          </w:p>
        </w:tc>
        <w:tc>
          <w:tcPr>
            <w:tcW w:w="1183" w:type="dxa"/>
            <w:vAlign w:val="center"/>
          </w:tcPr>
          <w:p w:rsidR="000731EC" w:rsidRPr="001536D0"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1536D0">
              <w:rPr>
                <w:rFonts w:ascii="標楷體" w:eastAsia="標楷體" w:hAnsi="標楷體"/>
                <w:b w:val="0"/>
                <w:bCs w:val="0"/>
                <w:sz w:val="24"/>
                <w:szCs w:val="24"/>
              </w:rPr>
              <w:t>105</w:t>
            </w:r>
            <w:r w:rsidRPr="001536D0">
              <w:rPr>
                <w:rFonts w:ascii="標楷體" w:eastAsia="標楷體" w:hAnsi="標楷體" w:hint="eastAsia"/>
                <w:b w:val="0"/>
                <w:bCs w:val="0"/>
                <w:sz w:val="24"/>
                <w:szCs w:val="24"/>
              </w:rPr>
              <w:t>年</w:t>
            </w:r>
          </w:p>
        </w:tc>
        <w:tc>
          <w:tcPr>
            <w:tcW w:w="1183" w:type="dxa"/>
            <w:vAlign w:val="center"/>
          </w:tcPr>
          <w:p w:rsidR="000731EC" w:rsidRPr="001536D0"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1536D0">
              <w:rPr>
                <w:rFonts w:ascii="標楷體" w:eastAsia="標楷體" w:hAnsi="標楷體"/>
                <w:b w:val="0"/>
                <w:bCs w:val="0"/>
                <w:sz w:val="24"/>
                <w:szCs w:val="24"/>
              </w:rPr>
              <w:t>106</w:t>
            </w:r>
            <w:r w:rsidRPr="001536D0">
              <w:rPr>
                <w:rFonts w:ascii="標楷體" w:eastAsia="標楷體" w:hAnsi="標楷體" w:hint="eastAsia"/>
                <w:b w:val="0"/>
                <w:bCs w:val="0"/>
                <w:sz w:val="24"/>
                <w:szCs w:val="24"/>
              </w:rPr>
              <w:t>年</w:t>
            </w:r>
          </w:p>
        </w:tc>
        <w:tc>
          <w:tcPr>
            <w:tcW w:w="1183" w:type="dxa"/>
            <w:vAlign w:val="center"/>
          </w:tcPr>
          <w:p w:rsidR="000731EC" w:rsidRPr="001536D0"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1536D0">
              <w:rPr>
                <w:rFonts w:ascii="標楷體" w:eastAsia="標楷體" w:hAnsi="標楷體"/>
                <w:b w:val="0"/>
                <w:bCs w:val="0"/>
                <w:sz w:val="24"/>
                <w:szCs w:val="24"/>
              </w:rPr>
              <w:t>107</w:t>
            </w:r>
            <w:r w:rsidRPr="001536D0">
              <w:rPr>
                <w:rFonts w:ascii="標楷體" w:eastAsia="標楷體" w:hAnsi="標楷體" w:hint="eastAsia"/>
                <w:b w:val="0"/>
                <w:bCs w:val="0"/>
                <w:sz w:val="24"/>
                <w:szCs w:val="24"/>
              </w:rPr>
              <w:t>年</w:t>
            </w:r>
          </w:p>
        </w:tc>
        <w:tc>
          <w:tcPr>
            <w:tcW w:w="1183" w:type="dxa"/>
            <w:vAlign w:val="center"/>
          </w:tcPr>
          <w:p w:rsidR="000731EC" w:rsidRPr="001536D0"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1536D0">
              <w:rPr>
                <w:rFonts w:ascii="標楷體" w:eastAsia="標楷體" w:hAnsi="標楷體"/>
                <w:b w:val="0"/>
                <w:bCs w:val="0"/>
                <w:sz w:val="24"/>
                <w:szCs w:val="24"/>
              </w:rPr>
              <w:t>108</w:t>
            </w:r>
            <w:r w:rsidRPr="001536D0">
              <w:rPr>
                <w:rFonts w:ascii="標楷體" w:eastAsia="標楷體" w:hAnsi="標楷體" w:hint="eastAsia"/>
                <w:b w:val="0"/>
                <w:bCs w:val="0"/>
                <w:sz w:val="24"/>
                <w:szCs w:val="24"/>
              </w:rPr>
              <w:t>年</w:t>
            </w:r>
          </w:p>
        </w:tc>
      </w:tr>
      <w:tr w:rsidR="000731EC" w:rsidRPr="001536D0" w:rsidTr="006F2A29">
        <w:trPr>
          <w:trHeight w:val="476"/>
        </w:trPr>
        <w:tc>
          <w:tcPr>
            <w:tcW w:w="1985" w:type="dxa"/>
            <w:vMerge w:val="restart"/>
            <w:vAlign w:val="center"/>
          </w:tcPr>
          <w:p w:rsidR="000731EC" w:rsidRPr="001536D0" w:rsidRDefault="000731EC" w:rsidP="006F2A29">
            <w:pPr>
              <w:adjustRightInd w:val="0"/>
              <w:snapToGrid w:val="0"/>
              <w:jc w:val="both"/>
              <w:rPr>
                <w:rFonts w:ascii="標楷體" w:eastAsia="標楷體" w:hAnsi="標楷體"/>
              </w:rPr>
            </w:pPr>
            <w:r w:rsidRPr="001536D0">
              <w:rPr>
                <w:rFonts w:ascii="標楷體" w:eastAsia="標楷體" w:hAnsi="標楷體"/>
              </w:rPr>
              <w:t>河川排水</w:t>
            </w:r>
          </w:p>
        </w:tc>
        <w:tc>
          <w:tcPr>
            <w:tcW w:w="1907" w:type="dxa"/>
            <w:vAlign w:val="center"/>
          </w:tcPr>
          <w:p w:rsidR="000731EC" w:rsidRPr="001536D0" w:rsidRDefault="000731EC" w:rsidP="006F2A29">
            <w:pPr>
              <w:adjustRightInd w:val="0"/>
              <w:snapToGrid w:val="0"/>
              <w:jc w:val="both"/>
              <w:rPr>
                <w:rFonts w:ascii="標楷體" w:eastAsia="標楷體" w:hAnsi="標楷體"/>
              </w:rPr>
            </w:pPr>
            <w:r w:rsidRPr="001536D0">
              <w:rPr>
                <w:rFonts w:ascii="標楷體" w:eastAsia="標楷體" w:hAnsi="標楷體" w:hint="eastAsia"/>
              </w:rPr>
              <w:t>施設堤防護岸</w:t>
            </w:r>
          </w:p>
        </w:tc>
        <w:tc>
          <w:tcPr>
            <w:tcW w:w="1687" w:type="dxa"/>
            <w:shd w:val="clear" w:color="auto" w:fill="auto"/>
            <w:vAlign w:val="center"/>
          </w:tcPr>
          <w:p w:rsidR="000731EC" w:rsidRPr="001536D0" w:rsidRDefault="000731EC" w:rsidP="006F2A29">
            <w:pPr>
              <w:adjustRightInd w:val="0"/>
              <w:snapToGrid w:val="0"/>
              <w:jc w:val="center"/>
              <w:rPr>
                <w:rFonts w:ascii="標楷體" w:eastAsia="標楷體" w:hAnsi="標楷體"/>
              </w:rPr>
            </w:pPr>
            <w:r w:rsidRPr="001536D0">
              <w:rPr>
                <w:rFonts w:ascii="標楷體" w:eastAsia="標楷體" w:hAnsi="標楷體"/>
              </w:rPr>
              <w:t>公里</w:t>
            </w:r>
          </w:p>
        </w:tc>
        <w:tc>
          <w:tcPr>
            <w:tcW w:w="1627" w:type="dxa"/>
            <w:shd w:val="clear" w:color="auto" w:fill="auto"/>
            <w:vAlign w:val="center"/>
          </w:tcPr>
          <w:p w:rsidR="000731EC" w:rsidRPr="001536D0" w:rsidRDefault="000731EC" w:rsidP="006F2A29">
            <w:pPr>
              <w:adjustRightInd w:val="0"/>
              <w:snapToGrid w:val="0"/>
              <w:jc w:val="center"/>
              <w:rPr>
                <w:rFonts w:ascii="標楷體" w:eastAsia="標楷體" w:hAnsi="標楷體"/>
              </w:rPr>
            </w:pPr>
            <w:r w:rsidRPr="001536D0">
              <w:rPr>
                <w:rFonts w:ascii="標楷體" w:eastAsia="標楷體" w:hAnsi="標楷體" w:hint="eastAsia"/>
              </w:rPr>
              <w:t>225</w:t>
            </w:r>
          </w:p>
        </w:tc>
        <w:tc>
          <w:tcPr>
            <w:tcW w:w="1183" w:type="dxa"/>
            <w:shd w:val="clear" w:color="auto" w:fill="auto"/>
            <w:vAlign w:val="center"/>
          </w:tcPr>
          <w:p w:rsidR="000731EC" w:rsidRPr="001536D0" w:rsidRDefault="000731EC" w:rsidP="006F2A29">
            <w:pPr>
              <w:jc w:val="center"/>
              <w:rPr>
                <w:rFonts w:ascii="標楷體" w:eastAsia="標楷體" w:hAnsi="標楷體"/>
              </w:rPr>
            </w:pPr>
            <w:r w:rsidRPr="001536D0">
              <w:rPr>
                <w:rFonts w:ascii="標楷體" w:eastAsia="標楷體" w:hAnsi="標楷體" w:hint="eastAsia"/>
              </w:rPr>
              <w:t>10</w:t>
            </w:r>
          </w:p>
        </w:tc>
        <w:tc>
          <w:tcPr>
            <w:tcW w:w="1183" w:type="dxa"/>
            <w:shd w:val="clear" w:color="auto" w:fill="auto"/>
            <w:vAlign w:val="center"/>
          </w:tcPr>
          <w:p w:rsidR="000731EC" w:rsidRPr="001536D0" w:rsidRDefault="000731EC" w:rsidP="006F2A29">
            <w:pPr>
              <w:jc w:val="center"/>
              <w:rPr>
                <w:rFonts w:ascii="標楷體" w:eastAsia="標楷體" w:hAnsi="標楷體"/>
              </w:rPr>
            </w:pPr>
            <w:r w:rsidRPr="001536D0">
              <w:rPr>
                <w:rFonts w:ascii="標楷體" w:eastAsia="標楷體" w:hAnsi="標楷體" w:hint="eastAsia"/>
              </w:rPr>
              <w:t>40</w:t>
            </w:r>
          </w:p>
        </w:tc>
        <w:tc>
          <w:tcPr>
            <w:tcW w:w="1183" w:type="dxa"/>
            <w:shd w:val="clear" w:color="auto" w:fill="auto"/>
            <w:vAlign w:val="center"/>
          </w:tcPr>
          <w:p w:rsidR="000731EC" w:rsidRPr="001536D0" w:rsidRDefault="000731EC" w:rsidP="006F2A29">
            <w:pPr>
              <w:jc w:val="center"/>
              <w:rPr>
                <w:rFonts w:ascii="標楷體" w:eastAsia="標楷體" w:hAnsi="標楷體"/>
              </w:rPr>
            </w:pPr>
            <w:r w:rsidRPr="001536D0">
              <w:rPr>
                <w:rFonts w:ascii="標楷體" w:eastAsia="標楷體" w:hAnsi="標楷體" w:hint="eastAsia"/>
              </w:rPr>
              <w:t>55</w:t>
            </w:r>
          </w:p>
        </w:tc>
        <w:tc>
          <w:tcPr>
            <w:tcW w:w="1183" w:type="dxa"/>
            <w:shd w:val="clear" w:color="auto" w:fill="auto"/>
            <w:vAlign w:val="center"/>
          </w:tcPr>
          <w:p w:rsidR="000731EC" w:rsidRPr="001536D0" w:rsidRDefault="000731EC" w:rsidP="006F2A29">
            <w:pPr>
              <w:jc w:val="center"/>
              <w:rPr>
                <w:rFonts w:ascii="標楷體" w:eastAsia="標楷體" w:hAnsi="標楷體"/>
              </w:rPr>
            </w:pPr>
            <w:r w:rsidRPr="001536D0">
              <w:rPr>
                <w:rFonts w:ascii="標楷體" w:eastAsia="標楷體" w:hAnsi="標楷體" w:hint="eastAsia"/>
              </w:rPr>
              <w:t>55</w:t>
            </w:r>
          </w:p>
        </w:tc>
        <w:tc>
          <w:tcPr>
            <w:tcW w:w="1183" w:type="dxa"/>
            <w:shd w:val="clear" w:color="auto" w:fill="auto"/>
            <w:vAlign w:val="center"/>
          </w:tcPr>
          <w:p w:rsidR="000731EC" w:rsidRPr="001536D0" w:rsidRDefault="000731EC" w:rsidP="006F2A29">
            <w:pPr>
              <w:jc w:val="center"/>
              <w:rPr>
                <w:rFonts w:ascii="標楷體" w:eastAsia="標楷體" w:hAnsi="標楷體"/>
              </w:rPr>
            </w:pPr>
            <w:r w:rsidRPr="001536D0">
              <w:rPr>
                <w:rFonts w:ascii="標楷體" w:eastAsia="標楷體" w:hAnsi="標楷體" w:hint="eastAsia"/>
              </w:rPr>
              <w:t>45</w:t>
            </w:r>
          </w:p>
        </w:tc>
        <w:tc>
          <w:tcPr>
            <w:tcW w:w="1183" w:type="dxa"/>
            <w:shd w:val="clear" w:color="auto" w:fill="auto"/>
            <w:vAlign w:val="center"/>
          </w:tcPr>
          <w:p w:rsidR="000731EC" w:rsidRPr="001536D0" w:rsidRDefault="000731EC" w:rsidP="006F2A29">
            <w:pPr>
              <w:jc w:val="center"/>
              <w:rPr>
                <w:rFonts w:ascii="標楷體" w:eastAsia="標楷體" w:hAnsi="標楷體"/>
              </w:rPr>
            </w:pPr>
            <w:r w:rsidRPr="001536D0">
              <w:rPr>
                <w:rFonts w:ascii="標楷體" w:eastAsia="標楷體" w:hAnsi="標楷體" w:hint="eastAsia"/>
              </w:rPr>
              <w:t>20</w:t>
            </w:r>
          </w:p>
        </w:tc>
      </w:tr>
      <w:tr w:rsidR="000731EC" w:rsidRPr="001536D0" w:rsidTr="006F2A29">
        <w:trPr>
          <w:trHeight w:hRule="exact" w:val="583"/>
        </w:trPr>
        <w:tc>
          <w:tcPr>
            <w:tcW w:w="1985" w:type="dxa"/>
            <w:vMerge/>
            <w:vAlign w:val="center"/>
          </w:tcPr>
          <w:p w:rsidR="000731EC" w:rsidRPr="001536D0" w:rsidRDefault="000731EC" w:rsidP="006F2A29">
            <w:pPr>
              <w:adjustRightInd w:val="0"/>
              <w:snapToGrid w:val="0"/>
              <w:jc w:val="both"/>
              <w:rPr>
                <w:rFonts w:ascii="標楷體" w:eastAsia="標楷體" w:hAnsi="標楷體"/>
              </w:rPr>
            </w:pPr>
          </w:p>
        </w:tc>
        <w:tc>
          <w:tcPr>
            <w:tcW w:w="1907" w:type="dxa"/>
            <w:vAlign w:val="center"/>
          </w:tcPr>
          <w:p w:rsidR="000731EC" w:rsidRPr="001536D0" w:rsidRDefault="000731EC" w:rsidP="006F2A29">
            <w:pPr>
              <w:adjustRightInd w:val="0"/>
              <w:snapToGrid w:val="0"/>
              <w:jc w:val="both"/>
              <w:rPr>
                <w:rFonts w:ascii="標楷體" w:eastAsia="標楷體" w:hAnsi="標楷體"/>
              </w:rPr>
            </w:pPr>
            <w:r w:rsidRPr="001536D0">
              <w:rPr>
                <w:rFonts w:ascii="標楷體" w:eastAsia="標楷體" w:hAnsi="標楷體"/>
              </w:rPr>
              <w:t>增加保護面積</w:t>
            </w:r>
          </w:p>
        </w:tc>
        <w:tc>
          <w:tcPr>
            <w:tcW w:w="1687" w:type="dxa"/>
            <w:shd w:val="clear" w:color="auto" w:fill="auto"/>
            <w:vAlign w:val="center"/>
          </w:tcPr>
          <w:p w:rsidR="000731EC" w:rsidRPr="001536D0" w:rsidRDefault="000731EC" w:rsidP="006F2A29">
            <w:pPr>
              <w:adjustRightInd w:val="0"/>
              <w:snapToGrid w:val="0"/>
              <w:jc w:val="center"/>
              <w:rPr>
                <w:rFonts w:ascii="標楷體" w:eastAsia="標楷體" w:hAnsi="標楷體"/>
              </w:rPr>
            </w:pPr>
            <w:r w:rsidRPr="001536D0">
              <w:rPr>
                <w:rFonts w:ascii="標楷體" w:eastAsia="標楷體" w:hAnsi="標楷體"/>
              </w:rPr>
              <w:t>平方公里</w:t>
            </w:r>
          </w:p>
        </w:tc>
        <w:tc>
          <w:tcPr>
            <w:tcW w:w="1627" w:type="dxa"/>
            <w:shd w:val="clear" w:color="auto" w:fill="auto"/>
            <w:vAlign w:val="center"/>
          </w:tcPr>
          <w:p w:rsidR="000731EC" w:rsidRPr="001536D0" w:rsidRDefault="000731EC" w:rsidP="006F2A29">
            <w:pPr>
              <w:adjustRightInd w:val="0"/>
              <w:snapToGrid w:val="0"/>
              <w:jc w:val="center"/>
              <w:rPr>
                <w:rFonts w:ascii="標楷體" w:eastAsia="標楷體" w:hAnsi="標楷體"/>
              </w:rPr>
            </w:pPr>
            <w:r w:rsidRPr="001536D0">
              <w:rPr>
                <w:rFonts w:ascii="標楷體" w:eastAsia="標楷體" w:hAnsi="標楷體" w:hint="eastAsia"/>
              </w:rPr>
              <w:t>320</w:t>
            </w:r>
          </w:p>
        </w:tc>
        <w:tc>
          <w:tcPr>
            <w:tcW w:w="1183" w:type="dxa"/>
            <w:shd w:val="clear" w:color="auto" w:fill="auto"/>
            <w:vAlign w:val="center"/>
          </w:tcPr>
          <w:p w:rsidR="000731EC" w:rsidRPr="001536D0" w:rsidRDefault="000731EC" w:rsidP="006F2A29">
            <w:pPr>
              <w:jc w:val="center"/>
              <w:rPr>
                <w:rFonts w:ascii="標楷體" w:eastAsia="標楷體" w:hAnsi="標楷體" w:cs="新細明體"/>
              </w:rPr>
            </w:pPr>
            <w:r w:rsidRPr="001536D0">
              <w:rPr>
                <w:rFonts w:ascii="標楷體" w:eastAsia="標楷體" w:hAnsi="標楷體" w:hint="eastAsia"/>
              </w:rPr>
              <w:t>20</w:t>
            </w:r>
          </w:p>
        </w:tc>
        <w:tc>
          <w:tcPr>
            <w:tcW w:w="1183" w:type="dxa"/>
            <w:shd w:val="clear" w:color="auto" w:fill="auto"/>
            <w:vAlign w:val="center"/>
          </w:tcPr>
          <w:p w:rsidR="000731EC" w:rsidRPr="001536D0" w:rsidRDefault="000731EC" w:rsidP="006F2A29">
            <w:pPr>
              <w:jc w:val="center"/>
              <w:rPr>
                <w:rFonts w:ascii="標楷體" w:eastAsia="標楷體" w:hAnsi="標楷體" w:cs="新細明體"/>
              </w:rPr>
            </w:pPr>
            <w:r w:rsidRPr="001536D0">
              <w:rPr>
                <w:rFonts w:ascii="標楷體" w:eastAsia="標楷體" w:hAnsi="標楷體" w:hint="eastAsia"/>
              </w:rPr>
              <w:t>55</w:t>
            </w:r>
          </w:p>
        </w:tc>
        <w:tc>
          <w:tcPr>
            <w:tcW w:w="1183" w:type="dxa"/>
            <w:shd w:val="clear" w:color="auto" w:fill="auto"/>
            <w:vAlign w:val="center"/>
          </w:tcPr>
          <w:p w:rsidR="000731EC" w:rsidRPr="001536D0" w:rsidRDefault="000731EC" w:rsidP="006F2A29">
            <w:pPr>
              <w:jc w:val="center"/>
              <w:rPr>
                <w:rFonts w:ascii="標楷體" w:eastAsia="標楷體" w:hAnsi="標楷體" w:cs="新細明體"/>
              </w:rPr>
            </w:pPr>
            <w:r w:rsidRPr="001536D0">
              <w:rPr>
                <w:rFonts w:ascii="標楷體" w:eastAsia="標楷體" w:hAnsi="標楷體" w:hint="eastAsia"/>
              </w:rPr>
              <w:t>75</w:t>
            </w:r>
          </w:p>
        </w:tc>
        <w:tc>
          <w:tcPr>
            <w:tcW w:w="1183" w:type="dxa"/>
            <w:shd w:val="clear" w:color="auto" w:fill="auto"/>
            <w:vAlign w:val="center"/>
          </w:tcPr>
          <w:p w:rsidR="000731EC" w:rsidRPr="001536D0" w:rsidRDefault="000731EC" w:rsidP="006F2A29">
            <w:pPr>
              <w:jc w:val="center"/>
              <w:rPr>
                <w:rFonts w:ascii="標楷體" w:eastAsia="標楷體" w:hAnsi="標楷體" w:cs="新細明體"/>
              </w:rPr>
            </w:pPr>
            <w:r w:rsidRPr="001536D0">
              <w:rPr>
                <w:rFonts w:ascii="標楷體" w:eastAsia="標楷體" w:hAnsi="標楷體" w:hint="eastAsia"/>
              </w:rPr>
              <w:t>75</w:t>
            </w:r>
          </w:p>
        </w:tc>
        <w:tc>
          <w:tcPr>
            <w:tcW w:w="1183" w:type="dxa"/>
            <w:shd w:val="clear" w:color="auto" w:fill="auto"/>
            <w:vAlign w:val="center"/>
          </w:tcPr>
          <w:p w:rsidR="000731EC" w:rsidRPr="001536D0" w:rsidRDefault="000731EC" w:rsidP="006F2A29">
            <w:pPr>
              <w:jc w:val="center"/>
              <w:rPr>
                <w:rFonts w:ascii="標楷體" w:eastAsia="標楷體" w:hAnsi="標楷體" w:cs="新細明體"/>
              </w:rPr>
            </w:pPr>
            <w:r w:rsidRPr="001536D0">
              <w:rPr>
                <w:rFonts w:ascii="標楷體" w:eastAsia="標楷體" w:hAnsi="標楷體" w:hint="eastAsia"/>
              </w:rPr>
              <w:t>65</w:t>
            </w:r>
          </w:p>
        </w:tc>
        <w:tc>
          <w:tcPr>
            <w:tcW w:w="1183" w:type="dxa"/>
            <w:shd w:val="clear" w:color="auto" w:fill="auto"/>
            <w:vAlign w:val="center"/>
          </w:tcPr>
          <w:p w:rsidR="000731EC" w:rsidRPr="001536D0" w:rsidRDefault="000731EC" w:rsidP="006F2A29">
            <w:pPr>
              <w:jc w:val="center"/>
              <w:rPr>
                <w:rFonts w:ascii="標楷體" w:eastAsia="標楷體" w:hAnsi="標楷體" w:cs="新細明體"/>
              </w:rPr>
            </w:pPr>
            <w:r w:rsidRPr="001536D0">
              <w:rPr>
                <w:rFonts w:ascii="標楷體" w:eastAsia="標楷體" w:hAnsi="標楷體" w:hint="eastAsia"/>
              </w:rPr>
              <w:t>30</w:t>
            </w:r>
          </w:p>
        </w:tc>
      </w:tr>
      <w:tr w:rsidR="000731EC" w:rsidRPr="001536D0" w:rsidTr="006F2A29">
        <w:trPr>
          <w:trHeight w:hRule="exact" w:val="537"/>
        </w:trPr>
        <w:tc>
          <w:tcPr>
            <w:tcW w:w="1985" w:type="dxa"/>
            <w:vMerge w:val="restart"/>
            <w:vAlign w:val="center"/>
          </w:tcPr>
          <w:p w:rsidR="000731EC" w:rsidRPr="00FE345E" w:rsidRDefault="000731EC" w:rsidP="006F2A29">
            <w:pPr>
              <w:adjustRightInd w:val="0"/>
              <w:snapToGrid w:val="0"/>
              <w:jc w:val="both"/>
              <w:rPr>
                <w:rFonts w:ascii="標楷體" w:eastAsia="標楷體" w:hAnsi="標楷體"/>
              </w:rPr>
            </w:pPr>
            <w:r w:rsidRPr="00FE345E">
              <w:rPr>
                <w:rFonts w:ascii="標楷體" w:eastAsia="標楷體" w:hAnsi="標楷體"/>
              </w:rPr>
              <w:t>雨水下水道</w:t>
            </w:r>
          </w:p>
        </w:tc>
        <w:tc>
          <w:tcPr>
            <w:tcW w:w="1907" w:type="dxa"/>
            <w:vAlign w:val="center"/>
          </w:tcPr>
          <w:p w:rsidR="000731EC" w:rsidRPr="00FE345E" w:rsidRDefault="000731EC" w:rsidP="006F2A29">
            <w:pPr>
              <w:pStyle w:val="1"/>
              <w:widowControl/>
              <w:snapToGrid w:val="0"/>
              <w:spacing w:before="0" w:after="0" w:line="240" w:lineRule="auto"/>
              <w:jc w:val="both"/>
              <w:rPr>
                <w:rFonts w:ascii="標楷體" w:eastAsia="標楷體" w:hAnsi="標楷體"/>
                <w:b w:val="0"/>
                <w:bCs w:val="0"/>
                <w:sz w:val="24"/>
                <w:szCs w:val="24"/>
              </w:rPr>
            </w:pPr>
            <w:r w:rsidRPr="00FE345E">
              <w:rPr>
                <w:rFonts w:ascii="標楷體" w:eastAsia="標楷體" w:hAnsi="標楷體"/>
                <w:b w:val="0"/>
                <w:bCs w:val="0"/>
                <w:sz w:val="24"/>
                <w:szCs w:val="24"/>
              </w:rPr>
              <w:t>建設</w:t>
            </w:r>
            <w:r w:rsidRPr="00FE345E">
              <w:rPr>
                <w:rFonts w:ascii="標楷體" w:eastAsia="標楷體" w:hAnsi="標楷體" w:hint="eastAsia"/>
                <w:b w:val="0"/>
                <w:bCs w:val="0"/>
                <w:sz w:val="24"/>
                <w:szCs w:val="24"/>
              </w:rPr>
              <w:t>長度</w:t>
            </w:r>
          </w:p>
        </w:tc>
        <w:tc>
          <w:tcPr>
            <w:tcW w:w="168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b w:val="0"/>
                <w:bCs w:val="0"/>
                <w:sz w:val="24"/>
                <w:szCs w:val="24"/>
              </w:rPr>
              <w:t>公里</w:t>
            </w:r>
          </w:p>
        </w:tc>
        <w:tc>
          <w:tcPr>
            <w:tcW w:w="1627" w:type="dxa"/>
            <w:vAlign w:val="center"/>
          </w:tcPr>
          <w:p w:rsidR="000731EC" w:rsidRPr="00FE345E" w:rsidRDefault="000731EC" w:rsidP="006F2A29">
            <w:pPr>
              <w:adjustRightInd w:val="0"/>
              <w:snapToGrid w:val="0"/>
              <w:jc w:val="center"/>
              <w:rPr>
                <w:rFonts w:ascii="標楷體" w:eastAsia="標楷體" w:hAnsi="標楷體"/>
              </w:rPr>
            </w:pPr>
            <w:r w:rsidRPr="00FE345E">
              <w:rPr>
                <w:rFonts w:ascii="標楷體" w:eastAsia="標楷體" w:hAnsi="標楷體" w:hint="eastAsia"/>
              </w:rPr>
              <w:t>136</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6</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25</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30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30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25</w:t>
            </w:r>
          </w:p>
        </w:tc>
      </w:tr>
      <w:tr w:rsidR="000731EC" w:rsidRPr="001536D0" w:rsidTr="006F2A29">
        <w:trPr>
          <w:trHeight w:hRule="exact" w:val="531"/>
        </w:trPr>
        <w:tc>
          <w:tcPr>
            <w:tcW w:w="1985" w:type="dxa"/>
            <w:vMerge/>
            <w:vAlign w:val="center"/>
          </w:tcPr>
          <w:p w:rsidR="000731EC" w:rsidRPr="00FE345E" w:rsidRDefault="000731EC" w:rsidP="006F2A29">
            <w:pPr>
              <w:adjustRightInd w:val="0"/>
              <w:snapToGrid w:val="0"/>
              <w:jc w:val="both"/>
              <w:rPr>
                <w:rFonts w:ascii="標楷體" w:eastAsia="標楷體" w:hAnsi="標楷體"/>
              </w:rPr>
            </w:pPr>
          </w:p>
        </w:tc>
        <w:tc>
          <w:tcPr>
            <w:tcW w:w="1907" w:type="dxa"/>
            <w:vAlign w:val="center"/>
          </w:tcPr>
          <w:p w:rsidR="000731EC" w:rsidRPr="00FE345E" w:rsidRDefault="000731EC" w:rsidP="006F2A29">
            <w:pPr>
              <w:pStyle w:val="1"/>
              <w:snapToGrid w:val="0"/>
              <w:spacing w:before="0" w:after="0" w:line="240" w:lineRule="auto"/>
              <w:jc w:val="both"/>
              <w:rPr>
                <w:rFonts w:ascii="標楷體" w:eastAsia="標楷體" w:hAnsi="標楷體"/>
                <w:b w:val="0"/>
                <w:bCs w:val="0"/>
                <w:sz w:val="24"/>
                <w:szCs w:val="24"/>
              </w:rPr>
            </w:pPr>
            <w:r w:rsidRPr="00FE345E">
              <w:rPr>
                <w:rFonts w:ascii="標楷體" w:eastAsia="標楷體" w:hAnsi="標楷體"/>
                <w:b w:val="0"/>
                <w:bCs w:val="0"/>
                <w:sz w:val="24"/>
                <w:szCs w:val="24"/>
              </w:rPr>
              <w:t>實施率</w:t>
            </w:r>
          </w:p>
        </w:tc>
        <w:tc>
          <w:tcPr>
            <w:tcW w:w="168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b w:val="0"/>
                <w:bCs w:val="0"/>
                <w:sz w:val="24"/>
                <w:szCs w:val="24"/>
              </w:rPr>
              <w:t>%</w:t>
            </w:r>
          </w:p>
        </w:tc>
        <w:tc>
          <w:tcPr>
            <w:tcW w:w="1627" w:type="dxa"/>
            <w:vAlign w:val="center"/>
          </w:tcPr>
          <w:p w:rsidR="000731EC" w:rsidRPr="00FE345E" w:rsidRDefault="000731EC" w:rsidP="006F2A29">
            <w:pPr>
              <w:adjustRightInd w:val="0"/>
              <w:snapToGrid w:val="0"/>
              <w:jc w:val="center"/>
              <w:rPr>
                <w:rFonts w:ascii="標楷體" w:eastAsia="標楷體" w:hAnsi="標楷體"/>
              </w:rPr>
            </w:pPr>
            <w:r w:rsidRPr="00FE345E">
              <w:rPr>
                <w:rFonts w:ascii="標楷體" w:eastAsia="標楷體" w:hAnsi="標楷體" w:hint="eastAsia"/>
              </w:rPr>
              <w:t>2</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0.09</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0.37</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0.29</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0.44</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0.44</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0.37</w:t>
            </w:r>
          </w:p>
        </w:tc>
      </w:tr>
      <w:tr w:rsidR="000731EC" w:rsidRPr="001536D0" w:rsidTr="006F2A29">
        <w:trPr>
          <w:trHeight w:hRule="exact" w:val="531"/>
        </w:trPr>
        <w:tc>
          <w:tcPr>
            <w:tcW w:w="1985" w:type="dxa"/>
            <w:vMerge/>
            <w:vAlign w:val="center"/>
          </w:tcPr>
          <w:p w:rsidR="000731EC" w:rsidRPr="00FE345E" w:rsidRDefault="000731EC" w:rsidP="006F2A29">
            <w:pPr>
              <w:adjustRightInd w:val="0"/>
              <w:snapToGrid w:val="0"/>
              <w:jc w:val="both"/>
              <w:rPr>
                <w:rFonts w:ascii="標楷體" w:eastAsia="標楷體" w:hAnsi="標楷體"/>
              </w:rPr>
            </w:pPr>
          </w:p>
        </w:tc>
        <w:tc>
          <w:tcPr>
            <w:tcW w:w="1907" w:type="dxa"/>
            <w:vAlign w:val="center"/>
          </w:tcPr>
          <w:p w:rsidR="000731EC" w:rsidRPr="00FE345E" w:rsidRDefault="000731EC" w:rsidP="006F2A29">
            <w:pPr>
              <w:pStyle w:val="1"/>
              <w:snapToGrid w:val="0"/>
              <w:spacing w:before="0" w:after="0" w:line="240" w:lineRule="auto"/>
              <w:jc w:val="both"/>
              <w:rPr>
                <w:rFonts w:ascii="標楷體" w:eastAsia="標楷體" w:hAnsi="標楷體"/>
                <w:b w:val="0"/>
                <w:bCs w:val="0"/>
                <w:sz w:val="24"/>
                <w:szCs w:val="24"/>
              </w:rPr>
            </w:pPr>
            <w:r w:rsidRPr="00FE345E">
              <w:rPr>
                <w:rFonts w:ascii="標楷體" w:eastAsia="標楷體" w:hAnsi="標楷體"/>
                <w:b w:val="0"/>
                <w:bCs w:val="0"/>
                <w:sz w:val="24"/>
                <w:szCs w:val="24"/>
              </w:rPr>
              <w:t>增加保護面積</w:t>
            </w:r>
          </w:p>
        </w:tc>
        <w:tc>
          <w:tcPr>
            <w:tcW w:w="168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b w:val="0"/>
                <w:bCs w:val="0"/>
                <w:sz w:val="24"/>
                <w:szCs w:val="24"/>
              </w:rPr>
              <w:t>平方公里</w:t>
            </w:r>
          </w:p>
        </w:tc>
        <w:tc>
          <w:tcPr>
            <w:tcW w:w="1627" w:type="dxa"/>
            <w:vAlign w:val="center"/>
          </w:tcPr>
          <w:p w:rsidR="000731EC" w:rsidRPr="00FE345E" w:rsidRDefault="000731EC" w:rsidP="006F2A29">
            <w:pPr>
              <w:adjustRightInd w:val="0"/>
              <w:snapToGrid w:val="0"/>
              <w:jc w:val="center"/>
              <w:rPr>
                <w:rFonts w:ascii="標楷體" w:eastAsia="標楷體" w:hAnsi="標楷體"/>
              </w:rPr>
            </w:pPr>
            <w:r w:rsidRPr="00FE345E">
              <w:rPr>
                <w:rFonts w:ascii="標楷體" w:eastAsia="標楷體" w:hAnsi="標楷體" w:hint="eastAsia"/>
              </w:rPr>
              <w:t>98</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6.27</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17.65</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14.13</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21.15</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21.15</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17.65</w:t>
            </w:r>
          </w:p>
        </w:tc>
      </w:tr>
      <w:tr w:rsidR="000731EC" w:rsidRPr="001536D0" w:rsidTr="006F2A29">
        <w:trPr>
          <w:trHeight w:val="669"/>
        </w:trPr>
        <w:tc>
          <w:tcPr>
            <w:tcW w:w="1985" w:type="dxa"/>
            <w:vAlign w:val="center"/>
          </w:tcPr>
          <w:p w:rsidR="000731EC" w:rsidRPr="00FE345E" w:rsidRDefault="000731EC" w:rsidP="006F2A29">
            <w:pPr>
              <w:adjustRightInd w:val="0"/>
              <w:snapToGrid w:val="0"/>
              <w:jc w:val="both"/>
              <w:rPr>
                <w:rFonts w:ascii="標楷體" w:eastAsia="標楷體" w:hAnsi="標楷體"/>
              </w:rPr>
            </w:pPr>
            <w:r w:rsidRPr="00FE345E">
              <w:rPr>
                <w:rFonts w:ascii="標楷體" w:eastAsia="標楷體" w:hAnsi="標楷體" w:hint="eastAsia"/>
              </w:rPr>
              <w:t>上游坡地</w:t>
            </w:r>
            <w:r w:rsidRPr="00FE345E">
              <w:rPr>
                <w:rFonts w:ascii="標楷體" w:eastAsia="標楷體" w:hAnsi="標楷體"/>
              </w:rPr>
              <w:t>水土保持</w:t>
            </w:r>
            <w:r w:rsidRPr="00FE345E">
              <w:rPr>
                <w:rFonts w:ascii="標楷體" w:eastAsia="標楷體" w:hAnsi="標楷體" w:hint="eastAsia"/>
              </w:rPr>
              <w:t>及</w:t>
            </w:r>
            <w:r w:rsidRPr="00FE345E">
              <w:rPr>
                <w:rFonts w:ascii="標楷體" w:eastAsia="標楷體" w:hAnsi="標楷體"/>
              </w:rPr>
              <w:t>治山防洪</w:t>
            </w:r>
          </w:p>
        </w:tc>
        <w:tc>
          <w:tcPr>
            <w:tcW w:w="1907" w:type="dxa"/>
            <w:vAlign w:val="center"/>
          </w:tcPr>
          <w:p w:rsidR="000731EC" w:rsidRPr="00FE345E" w:rsidRDefault="000731EC" w:rsidP="006F2A29">
            <w:pPr>
              <w:pStyle w:val="1"/>
              <w:widowControl/>
              <w:snapToGrid w:val="0"/>
              <w:spacing w:before="0" w:after="0" w:line="240" w:lineRule="auto"/>
              <w:jc w:val="both"/>
              <w:rPr>
                <w:rFonts w:ascii="標楷體" w:eastAsia="標楷體" w:hAnsi="標楷體"/>
                <w:b w:val="0"/>
                <w:sz w:val="24"/>
                <w:szCs w:val="24"/>
              </w:rPr>
            </w:pPr>
            <w:r w:rsidRPr="00FE345E">
              <w:rPr>
                <w:rFonts w:ascii="標楷體" w:eastAsia="標楷體" w:hAnsi="標楷體" w:hint="eastAsia"/>
                <w:b w:val="0"/>
                <w:sz w:val="24"/>
                <w:szCs w:val="24"/>
              </w:rPr>
              <w:t>控制土砂生產量</w:t>
            </w:r>
          </w:p>
        </w:tc>
        <w:tc>
          <w:tcPr>
            <w:tcW w:w="168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sz w:val="24"/>
                <w:szCs w:val="24"/>
              </w:rPr>
            </w:pPr>
            <w:r w:rsidRPr="00FE345E">
              <w:rPr>
                <w:rFonts w:ascii="標楷體" w:eastAsia="標楷體" w:hAnsi="標楷體" w:hint="eastAsia"/>
                <w:b w:val="0"/>
                <w:sz w:val="24"/>
                <w:szCs w:val="24"/>
              </w:rPr>
              <w:t>萬立方公尺</w:t>
            </w:r>
          </w:p>
        </w:tc>
        <w:tc>
          <w:tcPr>
            <w:tcW w:w="162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sz w:val="24"/>
                <w:szCs w:val="24"/>
              </w:rPr>
            </w:pPr>
            <w:r w:rsidRPr="00FE345E">
              <w:rPr>
                <w:rFonts w:ascii="標楷體" w:eastAsia="標楷體" w:hAnsi="標楷體" w:hint="eastAsia"/>
                <w:b w:val="0"/>
                <w:sz w:val="24"/>
                <w:szCs w:val="24"/>
              </w:rPr>
              <w:t>9</w:t>
            </w:r>
            <w:r>
              <w:rPr>
                <w:rFonts w:ascii="標楷體" w:eastAsia="標楷體" w:hAnsi="標楷體" w:hint="eastAsia"/>
                <w:b w:val="0"/>
                <w:sz w:val="24"/>
                <w:szCs w:val="24"/>
              </w:rPr>
              <w:t>40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sz w:val="24"/>
                <w:szCs w:val="24"/>
              </w:rPr>
            </w:pPr>
            <w:r w:rsidRPr="00FE345E">
              <w:rPr>
                <w:rFonts w:ascii="標楷體" w:eastAsia="標楷體" w:hAnsi="標楷體" w:hint="eastAsia"/>
                <w:b w:val="0"/>
                <w:bCs w:val="0"/>
                <w:sz w:val="24"/>
                <w:szCs w:val="24"/>
              </w:rPr>
              <w:t>110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sz w:val="24"/>
                <w:szCs w:val="24"/>
              </w:rPr>
            </w:pPr>
            <w:r w:rsidRPr="00FE345E">
              <w:rPr>
                <w:rFonts w:ascii="標楷體" w:eastAsia="標楷體" w:hAnsi="標楷體" w:hint="eastAsia"/>
                <w:b w:val="0"/>
                <w:bCs w:val="0"/>
                <w:sz w:val="24"/>
                <w:szCs w:val="24"/>
              </w:rPr>
              <w:t>204</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sz w:val="24"/>
                <w:szCs w:val="24"/>
              </w:rPr>
            </w:pPr>
            <w:r w:rsidRPr="00FE345E">
              <w:rPr>
                <w:rFonts w:ascii="標楷體" w:eastAsia="標楷體" w:hAnsi="標楷體" w:hint="eastAsia"/>
                <w:b w:val="0"/>
                <w:bCs w:val="0"/>
                <w:sz w:val="24"/>
                <w:szCs w:val="24"/>
              </w:rPr>
              <w:t>158</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sz w:val="24"/>
                <w:szCs w:val="24"/>
              </w:rPr>
            </w:pPr>
            <w:r w:rsidRPr="00FE345E">
              <w:rPr>
                <w:rFonts w:ascii="標楷體" w:eastAsia="標楷體" w:hAnsi="標楷體" w:hint="eastAsia"/>
                <w:b w:val="0"/>
                <w:bCs w:val="0"/>
                <w:sz w:val="24"/>
                <w:szCs w:val="24"/>
              </w:rPr>
              <w:t>158</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sz w:val="24"/>
                <w:szCs w:val="24"/>
              </w:rPr>
            </w:pPr>
            <w:r w:rsidRPr="00FE345E">
              <w:rPr>
                <w:rFonts w:ascii="標楷體" w:eastAsia="標楷體" w:hAnsi="標楷體" w:hint="eastAsia"/>
                <w:b w:val="0"/>
                <w:bCs w:val="0"/>
                <w:sz w:val="24"/>
                <w:szCs w:val="24"/>
              </w:rPr>
              <w:t>1</w:t>
            </w:r>
            <w:r>
              <w:rPr>
                <w:rFonts w:ascii="標楷體" w:eastAsia="標楷體" w:hAnsi="標楷體" w:hint="eastAsia"/>
                <w:b w:val="0"/>
                <w:bCs w:val="0"/>
                <w:sz w:val="24"/>
                <w:szCs w:val="24"/>
              </w:rPr>
              <w:t>58</w:t>
            </w:r>
            <w:r w:rsidRPr="00FE345E">
              <w:rPr>
                <w:rFonts w:ascii="標楷體" w:eastAsia="標楷體" w:hAnsi="標楷體" w:hint="eastAsia"/>
                <w:b w:val="0"/>
                <w:bCs w:val="0"/>
                <w:sz w:val="24"/>
                <w:szCs w:val="24"/>
              </w:rPr>
              <w:t xml:space="preserve"> </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sz w:val="24"/>
                <w:szCs w:val="24"/>
              </w:rPr>
            </w:pPr>
            <w:r w:rsidRPr="00FE345E">
              <w:rPr>
                <w:rFonts w:ascii="標楷體" w:eastAsia="標楷體" w:hAnsi="標楷體" w:hint="eastAsia"/>
                <w:b w:val="0"/>
                <w:bCs w:val="0"/>
                <w:sz w:val="24"/>
                <w:szCs w:val="24"/>
              </w:rPr>
              <w:t xml:space="preserve">152 </w:t>
            </w:r>
          </w:p>
        </w:tc>
      </w:tr>
      <w:tr w:rsidR="000731EC" w:rsidRPr="001536D0" w:rsidTr="006F2A29">
        <w:trPr>
          <w:trHeight w:val="702"/>
        </w:trPr>
        <w:tc>
          <w:tcPr>
            <w:tcW w:w="1985" w:type="dxa"/>
            <w:vAlign w:val="center"/>
          </w:tcPr>
          <w:p w:rsidR="000731EC" w:rsidRPr="00FE345E" w:rsidRDefault="000731EC" w:rsidP="006F2A29">
            <w:pPr>
              <w:adjustRightInd w:val="0"/>
              <w:snapToGrid w:val="0"/>
              <w:jc w:val="both"/>
              <w:rPr>
                <w:rFonts w:ascii="標楷體" w:eastAsia="標楷體" w:hAnsi="標楷體"/>
              </w:rPr>
            </w:pPr>
            <w:r w:rsidRPr="00FE345E">
              <w:rPr>
                <w:rFonts w:ascii="標楷體" w:eastAsia="標楷體" w:hAnsi="標楷體" w:hint="eastAsia"/>
              </w:rPr>
              <w:t>治山防洪-國有林治理</w:t>
            </w:r>
          </w:p>
        </w:tc>
        <w:tc>
          <w:tcPr>
            <w:tcW w:w="1907" w:type="dxa"/>
            <w:vAlign w:val="center"/>
          </w:tcPr>
          <w:p w:rsidR="000731EC" w:rsidRPr="00FE345E" w:rsidRDefault="000731EC" w:rsidP="006F2A29">
            <w:pPr>
              <w:pStyle w:val="1"/>
              <w:widowControl/>
              <w:snapToGrid w:val="0"/>
              <w:spacing w:before="0" w:after="0" w:line="240" w:lineRule="auto"/>
              <w:jc w:val="both"/>
              <w:rPr>
                <w:rFonts w:ascii="標楷體" w:eastAsia="標楷體" w:hAnsi="標楷體"/>
                <w:b w:val="0"/>
                <w:bCs w:val="0"/>
                <w:sz w:val="24"/>
                <w:szCs w:val="24"/>
              </w:rPr>
            </w:pPr>
            <w:r w:rsidRPr="00FE345E">
              <w:rPr>
                <w:rFonts w:ascii="標楷體" w:eastAsia="標楷體" w:hAnsi="標楷體"/>
                <w:b w:val="0"/>
                <w:bCs w:val="0"/>
                <w:sz w:val="24"/>
                <w:szCs w:val="24"/>
              </w:rPr>
              <w:t>控制土砂生產量</w:t>
            </w:r>
          </w:p>
        </w:tc>
        <w:tc>
          <w:tcPr>
            <w:tcW w:w="168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b w:val="0"/>
                <w:bCs w:val="0"/>
                <w:sz w:val="24"/>
                <w:szCs w:val="24"/>
              </w:rPr>
              <w:t>萬立方公尺</w:t>
            </w:r>
          </w:p>
        </w:tc>
        <w:tc>
          <w:tcPr>
            <w:tcW w:w="1627" w:type="dxa"/>
            <w:vAlign w:val="center"/>
          </w:tcPr>
          <w:p w:rsidR="000731EC" w:rsidRPr="00FE345E" w:rsidRDefault="000731EC" w:rsidP="006F2A29">
            <w:pPr>
              <w:adjustRightInd w:val="0"/>
              <w:snapToGrid w:val="0"/>
              <w:jc w:val="center"/>
              <w:rPr>
                <w:rFonts w:ascii="標楷體" w:eastAsia="標楷體" w:hAnsi="標楷體"/>
              </w:rPr>
            </w:pPr>
            <w:r w:rsidRPr="00FE345E">
              <w:rPr>
                <w:rFonts w:ascii="標楷體" w:eastAsia="標楷體" w:hAnsi="標楷體" w:hint="eastAsia"/>
              </w:rPr>
              <w:t>320</w:t>
            </w:r>
          </w:p>
        </w:tc>
        <w:tc>
          <w:tcPr>
            <w:tcW w:w="1183" w:type="dxa"/>
            <w:vAlign w:val="center"/>
          </w:tcPr>
          <w:p w:rsidR="000731EC" w:rsidRPr="00FE345E" w:rsidRDefault="000731EC" w:rsidP="006F2A29">
            <w:pPr>
              <w:pStyle w:val="1"/>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60</w:t>
            </w:r>
          </w:p>
        </w:tc>
        <w:tc>
          <w:tcPr>
            <w:tcW w:w="1183" w:type="dxa"/>
            <w:vAlign w:val="center"/>
          </w:tcPr>
          <w:p w:rsidR="000731EC" w:rsidRPr="00FE345E" w:rsidRDefault="000731EC" w:rsidP="006F2A29">
            <w:pPr>
              <w:pStyle w:val="1"/>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60</w:t>
            </w:r>
          </w:p>
        </w:tc>
        <w:tc>
          <w:tcPr>
            <w:tcW w:w="1183" w:type="dxa"/>
            <w:vAlign w:val="center"/>
          </w:tcPr>
          <w:p w:rsidR="000731EC" w:rsidRPr="00FE345E" w:rsidRDefault="000731EC" w:rsidP="006F2A29">
            <w:pPr>
              <w:pStyle w:val="1"/>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55</w:t>
            </w:r>
          </w:p>
        </w:tc>
        <w:tc>
          <w:tcPr>
            <w:tcW w:w="1183" w:type="dxa"/>
            <w:vAlign w:val="center"/>
          </w:tcPr>
          <w:p w:rsidR="000731EC" w:rsidRPr="00FE345E" w:rsidRDefault="000731EC" w:rsidP="006F2A29">
            <w:pPr>
              <w:pStyle w:val="1"/>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55</w:t>
            </w:r>
          </w:p>
        </w:tc>
        <w:tc>
          <w:tcPr>
            <w:tcW w:w="1183" w:type="dxa"/>
            <w:vAlign w:val="center"/>
          </w:tcPr>
          <w:p w:rsidR="000731EC" w:rsidRPr="00FE345E" w:rsidRDefault="000731EC" w:rsidP="006F2A29">
            <w:pPr>
              <w:pStyle w:val="1"/>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45</w:t>
            </w:r>
          </w:p>
        </w:tc>
        <w:tc>
          <w:tcPr>
            <w:tcW w:w="1183" w:type="dxa"/>
            <w:vAlign w:val="center"/>
          </w:tcPr>
          <w:p w:rsidR="000731EC" w:rsidRPr="00FE345E" w:rsidRDefault="000731EC" w:rsidP="006F2A29">
            <w:pPr>
              <w:pStyle w:val="1"/>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45</w:t>
            </w:r>
          </w:p>
        </w:tc>
      </w:tr>
      <w:tr w:rsidR="000731EC" w:rsidRPr="001536D0" w:rsidTr="006F2A29">
        <w:trPr>
          <w:trHeight w:hRule="exact" w:val="531"/>
        </w:trPr>
        <w:tc>
          <w:tcPr>
            <w:tcW w:w="1985" w:type="dxa"/>
            <w:vMerge w:val="restart"/>
            <w:vAlign w:val="center"/>
          </w:tcPr>
          <w:p w:rsidR="000731EC" w:rsidRPr="00FE345E" w:rsidRDefault="000731EC" w:rsidP="006F2A29">
            <w:pPr>
              <w:adjustRightInd w:val="0"/>
              <w:snapToGrid w:val="0"/>
              <w:jc w:val="both"/>
              <w:rPr>
                <w:rFonts w:ascii="標楷體" w:eastAsia="標楷體" w:hAnsi="標楷體"/>
              </w:rPr>
            </w:pPr>
            <w:r w:rsidRPr="00FE345E">
              <w:rPr>
                <w:rFonts w:ascii="標楷體" w:eastAsia="標楷體" w:hAnsi="標楷體"/>
              </w:rPr>
              <w:t>農田</w:t>
            </w:r>
            <w:r w:rsidRPr="00FE345E">
              <w:rPr>
                <w:rFonts w:ascii="標楷體" w:eastAsia="標楷體" w:hAnsi="標楷體" w:hint="eastAsia"/>
              </w:rPr>
              <w:t>排水及農糧作物保全</w:t>
            </w:r>
          </w:p>
        </w:tc>
        <w:tc>
          <w:tcPr>
            <w:tcW w:w="1907" w:type="dxa"/>
            <w:vAlign w:val="center"/>
          </w:tcPr>
          <w:p w:rsidR="000731EC" w:rsidRPr="00FE345E" w:rsidRDefault="000731EC" w:rsidP="006F2A29">
            <w:pPr>
              <w:pStyle w:val="1"/>
              <w:widowControl/>
              <w:snapToGrid w:val="0"/>
              <w:spacing w:before="0" w:after="0" w:line="240" w:lineRule="auto"/>
              <w:jc w:val="both"/>
              <w:rPr>
                <w:rFonts w:ascii="標楷體" w:eastAsia="標楷體" w:hAnsi="標楷體"/>
                <w:b w:val="0"/>
                <w:bCs w:val="0"/>
                <w:sz w:val="24"/>
                <w:szCs w:val="24"/>
              </w:rPr>
            </w:pPr>
            <w:r w:rsidRPr="00FE345E">
              <w:rPr>
                <w:rFonts w:ascii="標楷體" w:eastAsia="標楷體" w:hAnsi="標楷體" w:hint="eastAsia"/>
                <w:b w:val="0"/>
                <w:bCs w:val="0"/>
                <w:sz w:val="24"/>
                <w:szCs w:val="24"/>
              </w:rPr>
              <w:t>農田排水設施</w:t>
            </w:r>
          </w:p>
        </w:tc>
        <w:tc>
          <w:tcPr>
            <w:tcW w:w="168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公里</w:t>
            </w:r>
          </w:p>
        </w:tc>
        <w:tc>
          <w:tcPr>
            <w:tcW w:w="1627" w:type="dxa"/>
            <w:vAlign w:val="center"/>
          </w:tcPr>
          <w:p w:rsidR="000731EC" w:rsidRPr="00FE345E" w:rsidRDefault="000731EC" w:rsidP="006F2A29">
            <w:pPr>
              <w:adjustRightInd w:val="0"/>
              <w:snapToGrid w:val="0"/>
              <w:jc w:val="center"/>
              <w:rPr>
                <w:rFonts w:ascii="標楷體" w:eastAsia="標楷體" w:hAnsi="標楷體"/>
              </w:rPr>
            </w:pPr>
            <w:r w:rsidRPr="00FE345E">
              <w:rPr>
                <w:rFonts w:ascii="標楷體" w:eastAsia="標楷體" w:hAnsi="標楷體" w:hint="eastAsia"/>
              </w:rPr>
              <w:t>78</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13</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13</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13</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13</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13</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13</w:t>
            </w:r>
          </w:p>
        </w:tc>
      </w:tr>
      <w:tr w:rsidR="000731EC" w:rsidRPr="001536D0" w:rsidTr="006F2A29">
        <w:trPr>
          <w:trHeight w:hRule="exact" w:val="539"/>
        </w:trPr>
        <w:tc>
          <w:tcPr>
            <w:tcW w:w="1985" w:type="dxa"/>
            <w:vMerge/>
            <w:vAlign w:val="center"/>
          </w:tcPr>
          <w:p w:rsidR="000731EC" w:rsidRPr="00FE345E" w:rsidRDefault="000731EC" w:rsidP="006F2A29">
            <w:pPr>
              <w:adjustRightInd w:val="0"/>
              <w:snapToGrid w:val="0"/>
              <w:jc w:val="both"/>
              <w:rPr>
                <w:rFonts w:ascii="標楷體" w:eastAsia="標楷體" w:hAnsi="標楷體"/>
              </w:rPr>
            </w:pPr>
          </w:p>
        </w:tc>
        <w:tc>
          <w:tcPr>
            <w:tcW w:w="1907" w:type="dxa"/>
            <w:vAlign w:val="center"/>
          </w:tcPr>
          <w:p w:rsidR="000731EC" w:rsidRPr="00FE345E" w:rsidRDefault="000731EC" w:rsidP="006F2A29">
            <w:pPr>
              <w:pStyle w:val="1"/>
              <w:widowControl/>
              <w:snapToGrid w:val="0"/>
              <w:spacing w:before="0" w:after="0" w:line="240" w:lineRule="auto"/>
              <w:jc w:val="both"/>
              <w:rPr>
                <w:rFonts w:ascii="標楷體" w:eastAsia="標楷體" w:hAnsi="標楷體"/>
                <w:b w:val="0"/>
                <w:bCs w:val="0"/>
                <w:sz w:val="24"/>
                <w:szCs w:val="24"/>
              </w:rPr>
            </w:pPr>
            <w:r w:rsidRPr="00FE345E">
              <w:rPr>
                <w:rFonts w:ascii="標楷體" w:eastAsia="標楷體" w:hAnsi="標楷體" w:hint="eastAsia"/>
                <w:b w:val="0"/>
                <w:bCs w:val="0"/>
                <w:sz w:val="24"/>
                <w:szCs w:val="24"/>
              </w:rPr>
              <w:t>增加保護面積</w:t>
            </w:r>
          </w:p>
        </w:tc>
        <w:tc>
          <w:tcPr>
            <w:tcW w:w="168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平方公里</w:t>
            </w:r>
          </w:p>
        </w:tc>
        <w:tc>
          <w:tcPr>
            <w:tcW w:w="1627" w:type="dxa"/>
            <w:vAlign w:val="center"/>
          </w:tcPr>
          <w:p w:rsidR="000731EC" w:rsidRPr="00FE345E" w:rsidRDefault="000731EC" w:rsidP="006F2A29">
            <w:pPr>
              <w:adjustRightInd w:val="0"/>
              <w:snapToGrid w:val="0"/>
              <w:jc w:val="center"/>
              <w:rPr>
                <w:rFonts w:ascii="標楷體" w:eastAsia="標楷體" w:hAnsi="標楷體"/>
              </w:rPr>
            </w:pPr>
            <w:r w:rsidRPr="00FE345E">
              <w:rPr>
                <w:rFonts w:ascii="標楷體" w:eastAsia="標楷體" w:hAnsi="標楷體" w:hint="eastAsia"/>
              </w:rPr>
              <w:t>120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20</w:t>
            </w:r>
          </w:p>
        </w:tc>
      </w:tr>
      <w:tr w:rsidR="000731EC" w:rsidRPr="001536D0" w:rsidTr="006F2A29">
        <w:trPr>
          <w:trHeight w:hRule="exact" w:val="547"/>
        </w:trPr>
        <w:tc>
          <w:tcPr>
            <w:tcW w:w="1985" w:type="dxa"/>
            <w:vMerge w:val="restart"/>
            <w:vAlign w:val="center"/>
          </w:tcPr>
          <w:p w:rsidR="000731EC" w:rsidRPr="00FE345E" w:rsidRDefault="000731EC" w:rsidP="006F2A29">
            <w:pPr>
              <w:adjustRightInd w:val="0"/>
              <w:snapToGrid w:val="0"/>
              <w:jc w:val="both"/>
              <w:rPr>
                <w:rFonts w:ascii="標楷體" w:eastAsia="標楷體" w:hAnsi="標楷體"/>
              </w:rPr>
            </w:pPr>
            <w:r w:rsidRPr="00FE345E">
              <w:rPr>
                <w:rFonts w:ascii="標楷體" w:eastAsia="標楷體" w:hAnsi="標楷體" w:hint="eastAsia"/>
              </w:rPr>
              <w:t>水產養殖排水</w:t>
            </w:r>
          </w:p>
        </w:tc>
        <w:tc>
          <w:tcPr>
            <w:tcW w:w="1907" w:type="dxa"/>
            <w:vAlign w:val="center"/>
          </w:tcPr>
          <w:p w:rsidR="000731EC" w:rsidRPr="00FE345E" w:rsidRDefault="000731EC" w:rsidP="006F2A29">
            <w:pPr>
              <w:pStyle w:val="1"/>
              <w:widowControl/>
              <w:snapToGrid w:val="0"/>
              <w:spacing w:before="0" w:after="0" w:line="240" w:lineRule="auto"/>
              <w:jc w:val="both"/>
              <w:rPr>
                <w:rFonts w:ascii="標楷體" w:eastAsia="標楷體" w:hAnsi="標楷體"/>
                <w:b w:val="0"/>
                <w:bCs w:val="0"/>
                <w:sz w:val="24"/>
                <w:szCs w:val="24"/>
              </w:rPr>
            </w:pPr>
            <w:r w:rsidRPr="00FE345E">
              <w:rPr>
                <w:rFonts w:ascii="標楷體" w:eastAsia="標楷體" w:hAnsi="標楷體" w:hint="eastAsia"/>
                <w:b w:val="0"/>
                <w:sz w:val="24"/>
                <w:szCs w:val="24"/>
              </w:rPr>
              <w:t>增加</w:t>
            </w:r>
            <w:r w:rsidRPr="00FE345E">
              <w:rPr>
                <w:rFonts w:ascii="標楷體" w:eastAsia="標楷體" w:hAnsi="標楷體"/>
                <w:b w:val="0"/>
                <w:sz w:val="24"/>
                <w:szCs w:val="24"/>
              </w:rPr>
              <w:t>淹水</w:t>
            </w:r>
            <w:r w:rsidRPr="00FE345E">
              <w:rPr>
                <w:rFonts w:ascii="標楷體" w:eastAsia="標楷體" w:hAnsi="標楷體" w:hint="eastAsia"/>
                <w:b w:val="0"/>
                <w:sz w:val="24"/>
                <w:szCs w:val="24"/>
              </w:rPr>
              <w:t>耐受力</w:t>
            </w:r>
          </w:p>
        </w:tc>
        <w:tc>
          <w:tcPr>
            <w:tcW w:w="168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平方公里</w:t>
            </w:r>
          </w:p>
        </w:tc>
        <w:tc>
          <w:tcPr>
            <w:tcW w:w="1627" w:type="dxa"/>
            <w:vAlign w:val="center"/>
          </w:tcPr>
          <w:p w:rsidR="000731EC" w:rsidRPr="00FE345E" w:rsidRDefault="000731EC" w:rsidP="006F2A29">
            <w:pPr>
              <w:adjustRightInd w:val="0"/>
              <w:jc w:val="center"/>
              <w:rPr>
                <w:rFonts w:ascii="標楷體" w:eastAsia="標楷體" w:hAnsi="標楷體"/>
              </w:rPr>
            </w:pPr>
            <w:r w:rsidRPr="00FE345E">
              <w:rPr>
                <w:rFonts w:ascii="標楷體" w:eastAsia="標楷體" w:hAnsi="標楷體" w:hint="eastAsia"/>
              </w:rPr>
              <w:t>8</w:t>
            </w:r>
            <w:r>
              <w:rPr>
                <w:rFonts w:ascii="標楷體" w:eastAsia="標楷體" w:hAnsi="標楷體" w:hint="eastAsia"/>
              </w:rPr>
              <w:t>5</w:t>
            </w:r>
          </w:p>
        </w:tc>
        <w:tc>
          <w:tcPr>
            <w:tcW w:w="1183" w:type="dxa"/>
            <w:vAlign w:val="center"/>
          </w:tcPr>
          <w:p w:rsidR="000731EC" w:rsidRPr="00FE345E" w:rsidRDefault="000731EC" w:rsidP="006F2A29">
            <w:pPr>
              <w:adjustRightInd w:val="0"/>
              <w:jc w:val="center"/>
              <w:rPr>
                <w:rFonts w:ascii="標楷體" w:eastAsia="標楷體" w:hAnsi="標楷體"/>
              </w:rPr>
            </w:pPr>
            <w:r w:rsidRPr="00FE345E">
              <w:rPr>
                <w:rFonts w:ascii="標楷體" w:eastAsia="標楷體" w:hAnsi="標楷體" w:hint="eastAsia"/>
              </w:rPr>
              <w:t>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9</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16</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Pr>
                <w:rFonts w:ascii="標楷體" w:eastAsia="標楷體" w:hAnsi="標楷體" w:hint="eastAsia"/>
                <w:b w:val="0"/>
                <w:bCs w:val="0"/>
                <w:sz w:val="24"/>
                <w:szCs w:val="24"/>
              </w:rPr>
              <w:t>20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20</w:t>
            </w:r>
          </w:p>
        </w:tc>
      </w:tr>
      <w:tr w:rsidR="000731EC" w:rsidRPr="001536D0" w:rsidTr="006F2A29">
        <w:trPr>
          <w:trHeight w:hRule="exact" w:val="527"/>
        </w:trPr>
        <w:tc>
          <w:tcPr>
            <w:tcW w:w="1985" w:type="dxa"/>
            <w:vMerge/>
            <w:vAlign w:val="center"/>
          </w:tcPr>
          <w:p w:rsidR="000731EC" w:rsidRPr="00FE345E" w:rsidRDefault="000731EC" w:rsidP="006F2A29">
            <w:pPr>
              <w:adjustRightInd w:val="0"/>
              <w:snapToGrid w:val="0"/>
              <w:jc w:val="both"/>
              <w:rPr>
                <w:rFonts w:ascii="標楷體" w:eastAsia="標楷體" w:hAnsi="標楷體"/>
              </w:rPr>
            </w:pPr>
          </w:p>
        </w:tc>
        <w:tc>
          <w:tcPr>
            <w:tcW w:w="1907" w:type="dxa"/>
            <w:vAlign w:val="center"/>
          </w:tcPr>
          <w:p w:rsidR="000731EC" w:rsidRPr="00FE345E" w:rsidRDefault="000731EC" w:rsidP="006F2A29">
            <w:pPr>
              <w:pStyle w:val="1"/>
              <w:widowControl/>
              <w:snapToGrid w:val="0"/>
              <w:spacing w:before="0" w:after="0" w:line="240" w:lineRule="auto"/>
              <w:jc w:val="both"/>
              <w:rPr>
                <w:rFonts w:ascii="標楷體" w:eastAsia="標楷體" w:hAnsi="標楷體"/>
                <w:b w:val="0"/>
                <w:bCs w:val="0"/>
                <w:sz w:val="24"/>
                <w:szCs w:val="24"/>
              </w:rPr>
            </w:pPr>
            <w:r w:rsidRPr="00FE345E">
              <w:rPr>
                <w:rFonts w:ascii="標楷體" w:eastAsia="標楷體" w:hAnsi="標楷體" w:hint="eastAsia"/>
                <w:b w:val="0"/>
                <w:bCs w:val="0"/>
                <w:sz w:val="24"/>
                <w:szCs w:val="24"/>
              </w:rPr>
              <w:t>增加保護面積</w:t>
            </w:r>
          </w:p>
        </w:tc>
        <w:tc>
          <w:tcPr>
            <w:tcW w:w="1687"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平方公里</w:t>
            </w:r>
          </w:p>
        </w:tc>
        <w:tc>
          <w:tcPr>
            <w:tcW w:w="1627" w:type="dxa"/>
            <w:vAlign w:val="center"/>
          </w:tcPr>
          <w:p w:rsidR="000731EC" w:rsidRPr="00FE345E" w:rsidRDefault="000731EC" w:rsidP="006F2A29">
            <w:pPr>
              <w:adjustRightInd w:val="0"/>
              <w:snapToGrid w:val="0"/>
              <w:jc w:val="center"/>
              <w:rPr>
                <w:rFonts w:ascii="標楷體" w:eastAsia="標楷體" w:hAnsi="標楷體"/>
              </w:rPr>
            </w:pPr>
            <w:r w:rsidRPr="00FE345E">
              <w:rPr>
                <w:rFonts w:ascii="標楷體" w:eastAsia="標楷體" w:hAnsi="標楷體" w:hint="eastAsia"/>
              </w:rPr>
              <w:t>34</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b w:val="0"/>
                <w:sz w:val="24"/>
                <w:szCs w:val="24"/>
              </w:rPr>
              <w:t>0</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4</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6</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9</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9</w:t>
            </w:r>
          </w:p>
        </w:tc>
        <w:tc>
          <w:tcPr>
            <w:tcW w:w="1183" w:type="dxa"/>
            <w:vAlign w:val="center"/>
          </w:tcPr>
          <w:p w:rsidR="000731EC" w:rsidRPr="00FE345E" w:rsidRDefault="000731EC" w:rsidP="006F2A29">
            <w:pPr>
              <w:pStyle w:val="1"/>
              <w:widowControl/>
              <w:snapToGrid w:val="0"/>
              <w:spacing w:before="0" w:after="0" w:line="240" w:lineRule="auto"/>
              <w:jc w:val="center"/>
              <w:rPr>
                <w:rFonts w:ascii="標楷體" w:eastAsia="標楷體" w:hAnsi="標楷體"/>
                <w:b w:val="0"/>
                <w:bCs w:val="0"/>
                <w:sz w:val="24"/>
                <w:szCs w:val="24"/>
              </w:rPr>
            </w:pPr>
            <w:r w:rsidRPr="00FE345E">
              <w:rPr>
                <w:rFonts w:ascii="標楷體" w:eastAsia="標楷體" w:hAnsi="標楷體" w:hint="eastAsia"/>
                <w:b w:val="0"/>
                <w:bCs w:val="0"/>
                <w:sz w:val="24"/>
                <w:szCs w:val="24"/>
              </w:rPr>
              <w:t>6</w:t>
            </w:r>
          </w:p>
        </w:tc>
      </w:tr>
    </w:tbl>
    <w:p w:rsidR="003D4BE5" w:rsidRDefault="003D4BE5" w:rsidP="000731EC">
      <w:pPr>
        <w:jc w:val="both"/>
      </w:pPr>
    </w:p>
    <w:p w:rsidR="000731EC" w:rsidRDefault="000731EC" w:rsidP="000731EC">
      <w:pPr>
        <w:jc w:val="both"/>
        <w:sectPr w:rsidR="000731EC" w:rsidSect="00B25E79">
          <w:pgSz w:w="16838" w:h="11906" w:orient="landscape"/>
          <w:pgMar w:top="1800" w:right="1440" w:bottom="1800" w:left="1440" w:header="851" w:footer="992" w:gutter="0"/>
          <w:cols w:space="425"/>
          <w:docGrid w:type="lines" w:linePitch="360"/>
        </w:sectPr>
      </w:pP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3D4BE5" w:rsidRPr="004F28B6" w:rsidTr="007A4397">
        <w:trPr>
          <w:trHeight w:val="476"/>
        </w:trPr>
        <w:tc>
          <w:tcPr>
            <w:tcW w:w="8931" w:type="dxa"/>
            <w:gridSpan w:val="2"/>
            <w:tcBorders>
              <w:top w:val="nil"/>
              <w:left w:val="nil"/>
              <w:bottom w:val="single" w:sz="12" w:space="0" w:color="auto"/>
              <w:right w:val="nil"/>
            </w:tcBorders>
            <w:shd w:val="clear" w:color="auto" w:fill="auto"/>
            <w:tcMar>
              <w:top w:w="72" w:type="dxa"/>
              <w:left w:w="144" w:type="dxa"/>
              <w:bottom w:w="72" w:type="dxa"/>
              <w:right w:w="144" w:type="dxa"/>
            </w:tcMar>
          </w:tcPr>
          <w:p w:rsidR="000731EC" w:rsidRPr="00AD099F" w:rsidRDefault="000731EC" w:rsidP="000731EC">
            <w:pPr>
              <w:adjustRightInd w:val="0"/>
              <w:snapToGrid w:val="0"/>
              <w:rPr>
                <w:rFonts w:ascii="標楷體" w:eastAsia="標楷體" w:hAnsi="標楷體" w:cs="Arial"/>
                <w:sz w:val="28"/>
                <w:szCs w:val="28"/>
              </w:rPr>
            </w:pPr>
          </w:p>
        </w:tc>
      </w:tr>
      <w:tr w:rsidR="003D4BE5" w:rsidRPr="004F28B6"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3D4BE5" w:rsidRPr="00AD099F" w:rsidRDefault="003D4BE5"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3D4BE5" w:rsidRPr="00AD099F" w:rsidRDefault="003D4BE5"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內容</w:t>
            </w:r>
          </w:p>
        </w:tc>
      </w:tr>
      <w:tr w:rsidR="003D4BE5" w:rsidRPr="004F28B6" w:rsidTr="007A4397">
        <w:trPr>
          <w:trHeight w:val="378"/>
        </w:trPr>
        <w:tc>
          <w:tcPr>
            <w:tcW w:w="2410" w:type="dxa"/>
            <w:shd w:val="clear" w:color="auto" w:fill="auto"/>
            <w:tcMar>
              <w:top w:w="72" w:type="dxa"/>
              <w:left w:w="144" w:type="dxa"/>
              <w:bottom w:w="72" w:type="dxa"/>
              <w:right w:w="144" w:type="dxa"/>
            </w:tcMar>
            <w:hideMark/>
          </w:tcPr>
          <w:p w:rsidR="003D4BE5" w:rsidRPr="00AD099F" w:rsidRDefault="003D4BE5"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1、計畫名稱</w:t>
            </w:r>
          </w:p>
        </w:tc>
        <w:tc>
          <w:tcPr>
            <w:tcW w:w="6521" w:type="dxa"/>
            <w:shd w:val="clear" w:color="auto" w:fill="auto"/>
            <w:tcMar>
              <w:top w:w="72" w:type="dxa"/>
              <w:left w:w="144" w:type="dxa"/>
              <w:bottom w:w="72" w:type="dxa"/>
              <w:right w:w="144" w:type="dxa"/>
            </w:tcMar>
            <w:hideMark/>
          </w:tcPr>
          <w:p w:rsidR="003D4BE5" w:rsidRPr="00DC2257" w:rsidRDefault="003D4BE5" w:rsidP="00BF482B">
            <w:pPr>
              <w:pStyle w:val="af1"/>
              <w:adjustRightInd/>
              <w:spacing w:after="0" w:line="240" w:lineRule="atLeast"/>
              <w:textAlignment w:val="auto"/>
              <w:rPr>
                <w:rFonts w:ascii="standard" w:eastAsia="標楷體" w:hAnsi="standard" w:cs="Helvetica" w:hint="eastAsia"/>
                <w:b/>
                <w:bCs/>
                <w:color w:val="000000"/>
                <w:kern w:val="2"/>
                <w:sz w:val="52"/>
                <w:szCs w:val="52"/>
              </w:rPr>
            </w:pPr>
            <w:r w:rsidRPr="00DC2257">
              <w:rPr>
                <w:rFonts w:ascii="標楷體" w:eastAsia="標楷體" w:hAnsi="標楷體" w:cs="Arial" w:hint="eastAsia"/>
                <w:sz w:val="28"/>
                <w:szCs w:val="28"/>
              </w:rPr>
              <w:t>全國水環境改善計畫</w:t>
            </w:r>
          </w:p>
        </w:tc>
      </w:tr>
      <w:tr w:rsidR="003D4BE5" w:rsidRPr="004F28B6" w:rsidTr="007A4397">
        <w:trPr>
          <w:trHeight w:val="37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2、進度</w:t>
            </w:r>
          </w:p>
        </w:tc>
        <w:tc>
          <w:tcPr>
            <w:tcW w:w="6521" w:type="dxa"/>
            <w:shd w:val="clear" w:color="auto" w:fill="auto"/>
            <w:tcMar>
              <w:top w:w="72" w:type="dxa"/>
              <w:left w:w="144" w:type="dxa"/>
              <w:bottom w:w="72" w:type="dxa"/>
              <w:right w:w="144" w:type="dxa"/>
            </w:tcMar>
          </w:tcPr>
          <w:p w:rsidR="003D4BE5" w:rsidRPr="00AD099F" w:rsidRDefault="008B3D9C"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w:t>
            </w:r>
            <w:r w:rsidR="003D4BE5" w:rsidRPr="00AD099F">
              <w:rPr>
                <w:rFonts w:ascii="標楷體" w:eastAsia="標楷體" w:hAnsi="標楷體" w:cs="Arial" w:hint="eastAsia"/>
                <w:sz w:val="28"/>
                <w:szCs w:val="28"/>
              </w:rPr>
              <w:t>已核定，時間：</w:t>
            </w:r>
            <w:r w:rsidR="003D4BE5">
              <w:rPr>
                <w:rFonts w:ascii="標楷體" w:eastAsia="標楷體" w:hAnsi="標楷體" w:cs="Arial" w:hint="eastAsia"/>
                <w:sz w:val="28"/>
                <w:szCs w:val="28"/>
                <w:u w:val="single"/>
              </w:rPr>
              <w:t>106</w:t>
            </w:r>
            <w:r w:rsidR="003D4BE5" w:rsidRPr="00AD099F">
              <w:rPr>
                <w:rFonts w:ascii="標楷體" w:eastAsia="標楷體" w:hAnsi="標楷體" w:cs="Arial" w:hint="eastAsia"/>
                <w:sz w:val="28"/>
                <w:szCs w:val="28"/>
                <w:u w:val="single"/>
              </w:rPr>
              <w:t xml:space="preserve">年 </w:t>
            </w:r>
            <w:r w:rsidR="003D4BE5">
              <w:rPr>
                <w:rFonts w:ascii="標楷體" w:eastAsia="標楷體" w:hAnsi="標楷體" w:cs="Arial"/>
                <w:sz w:val="28"/>
                <w:szCs w:val="28"/>
                <w:u w:val="single"/>
              </w:rPr>
              <w:t>7</w:t>
            </w:r>
            <w:r w:rsidR="003D4BE5" w:rsidRPr="00AD099F">
              <w:rPr>
                <w:rFonts w:ascii="標楷體" w:eastAsia="標楷體" w:hAnsi="標楷體" w:cs="Arial" w:hint="eastAsia"/>
                <w:sz w:val="28"/>
                <w:szCs w:val="28"/>
                <w:u w:val="single"/>
              </w:rPr>
              <w:t xml:space="preserve"> 月</w:t>
            </w:r>
            <w:r w:rsidR="003D4BE5">
              <w:rPr>
                <w:rFonts w:ascii="標楷體" w:eastAsia="標楷體" w:hAnsi="標楷體" w:cs="Arial" w:hint="eastAsia"/>
                <w:sz w:val="28"/>
                <w:szCs w:val="28"/>
                <w:u w:val="single"/>
              </w:rPr>
              <w:t>10</w:t>
            </w:r>
            <w:r w:rsidR="003D4BE5" w:rsidRPr="00AD099F">
              <w:rPr>
                <w:rFonts w:ascii="標楷體" w:eastAsia="標楷體" w:hAnsi="標楷體" w:cs="Arial" w:hint="eastAsia"/>
                <w:sz w:val="28"/>
                <w:szCs w:val="28"/>
                <w:u w:val="single"/>
              </w:rPr>
              <w:t xml:space="preserve"> 日</w:t>
            </w:r>
          </w:p>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□已完成草案，預計核定時間：</w:t>
            </w:r>
            <w:r w:rsidRPr="00AD099F">
              <w:rPr>
                <w:rFonts w:ascii="標楷體" w:eastAsia="標楷體" w:hAnsi="標楷體" w:cs="Arial" w:hint="eastAsia"/>
                <w:sz w:val="28"/>
                <w:szCs w:val="28"/>
                <w:u w:val="single"/>
              </w:rPr>
              <w:t xml:space="preserve">   年   月   日</w:t>
            </w:r>
          </w:p>
          <w:p w:rsidR="003D4BE5" w:rsidRPr="00AD099F" w:rsidRDefault="003D4BE5" w:rsidP="007A4397">
            <w:pPr>
              <w:adjustRightInd w:val="0"/>
              <w:snapToGrid w:val="0"/>
              <w:jc w:val="both"/>
              <w:rPr>
                <w:rFonts w:ascii="標楷體" w:eastAsia="標楷體" w:hAnsi="標楷體" w:cs="Arial"/>
                <w:sz w:val="28"/>
                <w:szCs w:val="28"/>
                <w:u w:val="single"/>
              </w:rPr>
            </w:pPr>
            <w:r>
              <w:rPr>
                <w:rFonts w:ascii="標楷體" w:eastAsia="標楷體" w:hAnsi="標楷體" w:cs="Arial" w:hint="eastAsia"/>
                <w:sz w:val="28"/>
                <w:szCs w:val="28"/>
              </w:rPr>
              <w:t>□規劃中，預計報核</w:t>
            </w:r>
            <w:r w:rsidRPr="00AD099F">
              <w:rPr>
                <w:rFonts w:ascii="標楷體" w:eastAsia="標楷體" w:hAnsi="標楷體" w:cs="Arial" w:hint="eastAsia"/>
                <w:sz w:val="28"/>
                <w:szCs w:val="28"/>
              </w:rPr>
              <w:t>時間：</w:t>
            </w:r>
            <w:r w:rsidRPr="00AD099F">
              <w:rPr>
                <w:rFonts w:ascii="標楷體" w:eastAsia="標楷體" w:hAnsi="標楷體" w:cs="Arial" w:hint="eastAsia"/>
                <w:sz w:val="28"/>
                <w:szCs w:val="28"/>
                <w:u w:val="single"/>
              </w:rPr>
              <w:t xml:space="preserve">   年   月   日</w:t>
            </w:r>
          </w:p>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 xml:space="preserve">□其它： </w:t>
            </w:r>
            <w:r w:rsidRPr="00AD099F">
              <w:rPr>
                <w:rFonts w:ascii="標楷體" w:eastAsia="標楷體" w:hAnsi="標楷體" w:cs="Arial" w:hint="eastAsia"/>
                <w:sz w:val="28"/>
                <w:szCs w:val="28"/>
                <w:u w:val="single"/>
              </w:rPr>
              <w:t xml:space="preserve">                                  </w:t>
            </w:r>
          </w:p>
        </w:tc>
      </w:tr>
      <w:tr w:rsidR="003D4BE5" w:rsidRPr="0020521A" w:rsidTr="007A4397">
        <w:trPr>
          <w:trHeight w:val="398"/>
        </w:trPr>
        <w:tc>
          <w:tcPr>
            <w:tcW w:w="2410" w:type="dxa"/>
            <w:shd w:val="clear" w:color="auto" w:fill="auto"/>
            <w:tcMar>
              <w:top w:w="72" w:type="dxa"/>
              <w:left w:w="144" w:type="dxa"/>
              <w:bottom w:w="72" w:type="dxa"/>
              <w:right w:w="144" w:type="dxa"/>
            </w:tcMar>
            <w:hideMark/>
          </w:tcPr>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color w:val="000000"/>
                <w:kern w:val="24"/>
                <w:sz w:val="28"/>
                <w:szCs w:val="28"/>
              </w:rPr>
              <w:t>3、緣起及目的</w:t>
            </w:r>
          </w:p>
        </w:tc>
        <w:tc>
          <w:tcPr>
            <w:tcW w:w="6521" w:type="dxa"/>
            <w:shd w:val="clear" w:color="auto" w:fill="auto"/>
            <w:tcMar>
              <w:top w:w="72" w:type="dxa"/>
              <w:left w:w="144" w:type="dxa"/>
              <w:bottom w:w="72" w:type="dxa"/>
              <w:right w:w="144" w:type="dxa"/>
            </w:tcMar>
          </w:tcPr>
          <w:p w:rsidR="003D4BE5" w:rsidRPr="00023C47" w:rsidRDefault="003D4BE5" w:rsidP="007A4397">
            <w:pPr>
              <w:adjustRightInd w:val="0"/>
              <w:snapToGrid w:val="0"/>
              <w:jc w:val="both"/>
              <w:rPr>
                <w:rFonts w:ascii="標楷體" w:eastAsia="標楷體" w:hAnsi="標楷體" w:cs="Arial"/>
                <w:sz w:val="28"/>
                <w:szCs w:val="28"/>
              </w:rPr>
            </w:pPr>
            <w:r>
              <w:rPr>
                <w:rFonts w:ascii="標楷體" w:eastAsia="標楷體" w:hAnsi="標楷體" w:hint="eastAsia"/>
                <w:color w:val="000000" w:themeColor="text1"/>
                <w:sz w:val="28"/>
                <w:szCs w:val="28"/>
              </w:rPr>
              <w:t>鑒於</w:t>
            </w:r>
            <w:r w:rsidRPr="008C7DBD">
              <w:rPr>
                <w:rFonts w:ascii="標楷體" w:eastAsia="標楷體" w:hAnsi="標楷體"/>
                <w:color w:val="000000" w:themeColor="text1"/>
                <w:sz w:val="28"/>
                <w:szCs w:val="28"/>
              </w:rPr>
              <w:t>國人親水遊憩空間需求</w:t>
            </w:r>
            <w:r w:rsidRPr="008C7DBD">
              <w:rPr>
                <w:rFonts w:ascii="標楷體" w:eastAsia="標楷體" w:hAnsi="標楷體" w:hint="eastAsia"/>
                <w:color w:val="000000" w:themeColor="text1"/>
                <w:sz w:val="28"/>
                <w:szCs w:val="28"/>
              </w:rPr>
              <w:t>逐漸</w:t>
            </w:r>
            <w:r w:rsidRPr="008C7DBD">
              <w:rPr>
                <w:rFonts w:ascii="標楷體" w:eastAsia="標楷體" w:hAnsi="標楷體"/>
                <w:color w:val="000000" w:themeColor="text1"/>
                <w:sz w:val="28"/>
                <w:szCs w:val="28"/>
              </w:rPr>
              <w:t>增加</w:t>
            </w:r>
            <w:r w:rsidRPr="008C7DBD">
              <w:rPr>
                <w:rFonts w:ascii="標楷體" w:eastAsia="標楷體" w:hAnsi="標楷體" w:hint="eastAsia"/>
                <w:color w:val="000000" w:themeColor="text1"/>
                <w:sz w:val="28"/>
                <w:szCs w:val="28"/>
              </w:rPr>
              <w:t>，對於</w:t>
            </w:r>
            <w:r w:rsidRPr="008C7DBD">
              <w:rPr>
                <w:rFonts w:ascii="標楷體" w:eastAsia="標楷體" w:hAnsi="標楷體"/>
                <w:color w:val="000000" w:themeColor="text1"/>
                <w:sz w:val="28"/>
                <w:szCs w:val="28"/>
              </w:rPr>
              <w:t>河川生</w:t>
            </w:r>
            <w:r w:rsidRPr="008C7DBD">
              <w:rPr>
                <w:rFonts w:ascii="標楷體" w:eastAsia="標楷體" w:hAnsi="標楷體" w:hint="eastAsia"/>
                <w:color w:val="000000" w:themeColor="text1"/>
                <w:sz w:val="28"/>
                <w:szCs w:val="28"/>
              </w:rPr>
              <w:t>態環境亦日趨</w:t>
            </w:r>
            <w:r w:rsidRPr="008C7DBD">
              <w:rPr>
                <w:rFonts w:ascii="標楷體" w:eastAsia="標楷體" w:hAnsi="標楷體"/>
                <w:color w:val="000000" w:themeColor="text1"/>
                <w:sz w:val="28"/>
                <w:szCs w:val="28"/>
              </w:rPr>
              <w:t>重視</w:t>
            </w:r>
            <w:r w:rsidRPr="008C7DBD">
              <w:rPr>
                <w:rFonts w:ascii="標楷體" w:eastAsia="標楷體" w:hAnsi="標楷體" w:hint="eastAsia"/>
                <w:color w:val="000000" w:themeColor="text1"/>
                <w:sz w:val="28"/>
                <w:szCs w:val="28"/>
              </w:rPr>
              <w:t>，惟以往</w:t>
            </w:r>
            <w:r w:rsidRPr="008C7DBD">
              <w:rPr>
                <w:rFonts w:ascii="標楷體" w:eastAsia="標楷體" w:hAnsi="標楷體"/>
                <w:bCs/>
                <w:color w:val="000000" w:themeColor="text1"/>
                <w:sz w:val="32"/>
                <w:szCs w:val="32"/>
              </w:rPr>
              <w:t>工程重防災，</w:t>
            </w:r>
            <w:r w:rsidRPr="008C7DBD">
              <w:rPr>
                <w:rFonts w:ascii="標楷體" w:eastAsia="標楷體" w:hAnsi="標楷體"/>
                <w:color w:val="000000" w:themeColor="text1"/>
                <w:sz w:val="32"/>
                <w:szCs w:val="32"/>
              </w:rPr>
              <w:t>河川環境營造及棲地保育</w:t>
            </w:r>
            <w:r w:rsidRPr="008C7DBD">
              <w:rPr>
                <w:rFonts w:ascii="標楷體" w:eastAsia="標楷體" w:hAnsi="標楷體" w:hint="eastAsia"/>
                <w:color w:val="000000" w:themeColor="text1"/>
                <w:sz w:val="32"/>
                <w:szCs w:val="32"/>
              </w:rPr>
              <w:t>等投資較少，</w:t>
            </w:r>
            <w:r w:rsidRPr="008C7DBD">
              <w:rPr>
                <w:rFonts w:ascii="標楷體" w:eastAsia="標楷體" w:hAnsi="標楷體"/>
                <w:bCs/>
                <w:color w:val="000000" w:themeColor="text1"/>
                <w:sz w:val="32"/>
                <w:szCs w:val="32"/>
              </w:rPr>
              <w:t>設施</w:t>
            </w:r>
            <w:r w:rsidRPr="008C7DBD">
              <w:rPr>
                <w:rFonts w:ascii="標楷體" w:eastAsia="標楷體" w:hAnsi="標楷體" w:hint="eastAsia"/>
                <w:bCs/>
                <w:color w:val="000000" w:themeColor="text1"/>
                <w:sz w:val="32"/>
                <w:szCs w:val="32"/>
              </w:rPr>
              <w:t>與地方特色未能妥善結合，</w:t>
            </w:r>
            <w:r>
              <w:rPr>
                <w:rFonts w:ascii="標楷體" w:eastAsia="標楷體" w:hAnsi="標楷體" w:hint="eastAsia"/>
                <w:bCs/>
                <w:color w:val="000000" w:themeColor="text1"/>
                <w:sz w:val="32"/>
                <w:szCs w:val="32"/>
              </w:rPr>
              <w:t>且</w:t>
            </w:r>
            <w:r w:rsidRPr="008C7DBD">
              <w:rPr>
                <w:rFonts w:ascii="標楷體" w:eastAsia="標楷體" w:hAnsi="標楷體"/>
                <w:bCs/>
                <w:color w:val="000000" w:themeColor="text1"/>
                <w:sz w:val="32"/>
                <w:szCs w:val="32"/>
              </w:rPr>
              <w:t>水質改善尚</w:t>
            </w:r>
            <w:r w:rsidRPr="008C7DBD">
              <w:rPr>
                <w:rFonts w:ascii="標楷體" w:eastAsia="標楷體" w:hAnsi="標楷體" w:hint="eastAsia"/>
                <w:bCs/>
                <w:color w:val="000000" w:themeColor="text1"/>
                <w:sz w:val="32"/>
                <w:szCs w:val="32"/>
              </w:rPr>
              <w:t>需加強，</w:t>
            </w:r>
            <w:r w:rsidRPr="00023C47">
              <w:rPr>
                <w:rFonts w:ascii="標楷體" w:eastAsia="標楷體" w:hAnsi="標楷體"/>
                <w:color w:val="000000" w:themeColor="text1"/>
                <w:sz w:val="28"/>
                <w:szCs w:val="28"/>
              </w:rPr>
              <w:t>為能恢復河川生命力及親水永續水環境，經濟部研擬本計畫，透過跨部會協調整合，對齊資源擴大成效，積極推動治水、淨水、親水一體，推動結合生態保育、水質改善及周邊地景之水環境改善，以加速改善全國水環境，期能營造「魅力水岸」</w:t>
            </w:r>
            <w:r>
              <w:rPr>
                <w:rFonts w:ascii="標楷體" w:eastAsia="標楷體" w:hAnsi="標楷體" w:hint="eastAsia"/>
                <w:color w:val="000000" w:themeColor="text1"/>
                <w:sz w:val="28"/>
                <w:szCs w:val="28"/>
              </w:rPr>
              <w:t>，達到</w:t>
            </w:r>
            <w:r w:rsidRPr="00023C47">
              <w:rPr>
                <w:rFonts w:ascii="標楷體" w:eastAsia="標楷體" w:hAnsi="標楷體"/>
                <w:color w:val="000000" w:themeColor="text1"/>
                <w:sz w:val="28"/>
                <w:szCs w:val="28"/>
              </w:rPr>
              <w:t>與水共生、共存、共榮」</w:t>
            </w:r>
            <w:r>
              <w:rPr>
                <w:rFonts w:ascii="標楷體" w:eastAsia="標楷體" w:hAnsi="標楷體" w:hint="eastAsia"/>
                <w:color w:val="000000" w:themeColor="text1"/>
                <w:sz w:val="28"/>
                <w:szCs w:val="28"/>
              </w:rPr>
              <w:t>之</w:t>
            </w:r>
            <w:r w:rsidRPr="00023C47">
              <w:rPr>
                <w:rFonts w:ascii="標楷體" w:eastAsia="標楷體" w:hAnsi="標楷體"/>
                <w:color w:val="000000" w:themeColor="text1"/>
                <w:sz w:val="28"/>
                <w:szCs w:val="28"/>
              </w:rPr>
              <w:t>目標</w:t>
            </w:r>
            <w:r>
              <w:rPr>
                <w:rFonts w:ascii="標楷體" w:eastAsia="標楷體" w:hAnsi="標楷體" w:hint="eastAsia"/>
                <w:color w:val="000000" w:themeColor="text1"/>
                <w:sz w:val="28"/>
                <w:szCs w:val="28"/>
              </w:rPr>
              <w:t>。</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4、區位及範圍</w:t>
            </w:r>
          </w:p>
        </w:tc>
        <w:tc>
          <w:tcPr>
            <w:tcW w:w="6521"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本</w:t>
            </w:r>
            <w:r w:rsidRPr="00AD099F">
              <w:rPr>
                <w:rFonts w:ascii="標楷體" w:eastAsia="標楷體" w:hAnsi="標楷體" w:cs="Arial" w:hint="eastAsia"/>
                <w:sz w:val="28"/>
                <w:szCs w:val="28"/>
              </w:rPr>
              <w:t>計畫</w:t>
            </w:r>
            <w:r w:rsidRPr="00FF4CDE">
              <w:rPr>
                <w:rFonts w:ascii="標楷體" w:eastAsia="標楷體" w:hAnsi="標楷體" w:cs="Arial" w:hint="eastAsia"/>
                <w:sz w:val="28"/>
                <w:szCs w:val="28"/>
              </w:rPr>
              <w:t>統合各部會資源能量，並採評核機制，</w:t>
            </w:r>
            <w:r w:rsidRPr="00FF4CDE">
              <w:rPr>
                <w:rFonts w:ascii="標楷體" w:eastAsia="標楷體" w:hAnsi="標楷體" w:hint="eastAsia"/>
                <w:color w:val="000000" w:themeColor="text1"/>
                <w:sz w:val="28"/>
                <w:szCs w:val="28"/>
              </w:rPr>
              <w:t>由各縣市政府先自我評比，再與其他縣市計畫評比，擇規劃最完善，效益最大，民眾認可者，優先納入。</w:t>
            </w:r>
            <w:r w:rsidRPr="00FF4CDE">
              <w:rPr>
                <w:rFonts w:ascii="標楷體" w:eastAsia="標楷體" w:hAnsi="標楷體"/>
                <w:bCs/>
                <w:color w:val="000000" w:themeColor="text1"/>
                <w:sz w:val="28"/>
                <w:szCs w:val="28"/>
              </w:rPr>
              <w:t>預計</w:t>
            </w:r>
            <w:r w:rsidRPr="00FF4CDE">
              <w:rPr>
                <w:rFonts w:ascii="標楷體" w:eastAsia="標楷體" w:hAnsi="標楷體" w:hint="eastAsia"/>
                <w:bCs/>
                <w:color w:val="000000" w:themeColor="text1"/>
                <w:sz w:val="28"/>
                <w:szCs w:val="28"/>
              </w:rPr>
              <w:t>106~110年</w:t>
            </w:r>
            <w:r w:rsidRPr="00FF4CDE">
              <w:rPr>
                <w:rFonts w:ascii="標楷體" w:eastAsia="標楷體" w:hAnsi="標楷體"/>
                <w:bCs/>
                <w:color w:val="000000" w:themeColor="text1"/>
                <w:sz w:val="28"/>
                <w:szCs w:val="28"/>
              </w:rPr>
              <w:t>營造</w:t>
            </w:r>
            <w:r w:rsidRPr="00FF4CDE">
              <w:rPr>
                <w:rFonts w:ascii="標楷體" w:eastAsia="標楷體" w:hAnsi="標楷體" w:hint="eastAsia"/>
                <w:bCs/>
                <w:color w:val="000000" w:themeColor="text1"/>
                <w:sz w:val="28"/>
                <w:szCs w:val="28"/>
              </w:rPr>
              <w:t>67</w:t>
            </w:r>
            <w:r w:rsidRPr="00FF4CDE">
              <w:rPr>
                <w:rFonts w:ascii="標楷體" w:eastAsia="標楷體" w:hAnsi="標楷體"/>
                <w:bCs/>
                <w:color w:val="000000" w:themeColor="text1"/>
                <w:sz w:val="28"/>
                <w:szCs w:val="28"/>
              </w:rPr>
              <w:t>處之水環境亮點，營造</w:t>
            </w:r>
            <w:r w:rsidRPr="00FF4CDE">
              <w:rPr>
                <w:rFonts w:ascii="標楷體" w:eastAsia="標楷體" w:hAnsi="標楷體" w:hint="eastAsia"/>
                <w:bCs/>
                <w:color w:val="000000" w:themeColor="text1"/>
                <w:sz w:val="28"/>
                <w:szCs w:val="28"/>
              </w:rPr>
              <w:t>305</w:t>
            </w:r>
            <w:r w:rsidRPr="00FF4CDE">
              <w:rPr>
                <w:rFonts w:ascii="標楷體" w:eastAsia="標楷體" w:hAnsi="標楷體"/>
                <w:bCs/>
                <w:color w:val="000000" w:themeColor="text1"/>
                <w:sz w:val="28"/>
                <w:szCs w:val="28"/>
              </w:rPr>
              <w:t>公頃以上之親水空間</w:t>
            </w:r>
            <w:r>
              <w:rPr>
                <w:rFonts w:ascii="標楷體" w:eastAsia="標楷體" w:hAnsi="標楷體" w:hint="eastAsia"/>
                <w:bCs/>
                <w:color w:val="000000" w:themeColor="text1"/>
                <w:sz w:val="28"/>
                <w:szCs w:val="28"/>
              </w:rPr>
              <w:t>。</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5、計畫期程</w:t>
            </w:r>
          </w:p>
        </w:tc>
        <w:tc>
          <w:tcPr>
            <w:tcW w:w="6521"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sidRPr="00AC461A">
              <w:rPr>
                <w:rFonts w:ascii="標楷體" w:eastAsia="標楷體" w:hAnsi="標楷體" w:cs="Arial"/>
                <w:sz w:val="28"/>
                <w:szCs w:val="28"/>
              </w:rPr>
              <w:t>本計畫期程自106年至113年，</w:t>
            </w:r>
            <w:r>
              <w:rPr>
                <w:rFonts w:ascii="標楷體" w:eastAsia="標楷體" w:hAnsi="標楷體" w:cs="Arial" w:hint="eastAsia"/>
                <w:sz w:val="28"/>
                <w:szCs w:val="28"/>
              </w:rPr>
              <w:t>各項水環境改善計畫由各縣市政府自行辦理規劃，所提報計畫若已有完整之規劃及</w:t>
            </w:r>
            <w:r w:rsidRPr="00AC461A">
              <w:rPr>
                <w:rFonts w:ascii="標楷體" w:eastAsia="標楷體" w:hAnsi="標楷體" w:cs="Arial" w:hint="eastAsia"/>
                <w:sz w:val="28"/>
                <w:szCs w:val="28"/>
              </w:rPr>
              <w:t>營運管理計畫，</w:t>
            </w:r>
            <w:r>
              <w:rPr>
                <w:rFonts w:ascii="標楷體" w:eastAsia="標楷體" w:hAnsi="標楷體" w:cs="Arial" w:hint="eastAsia"/>
                <w:sz w:val="28"/>
                <w:szCs w:val="28"/>
              </w:rPr>
              <w:t>將列入優先辦理。</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6、計畫內容概述</w:t>
            </w:r>
          </w:p>
        </w:tc>
        <w:tc>
          <w:tcPr>
            <w:tcW w:w="6521" w:type="dxa"/>
            <w:shd w:val="clear" w:color="auto" w:fill="auto"/>
            <w:tcMar>
              <w:top w:w="72" w:type="dxa"/>
              <w:left w:w="144" w:type="dxa"/>
              <w:bottom w:w="72" w:type="dxa"/>
              <w:right w:w="144" w:type="dxa"/>
            </w:tcMar>
          </w:tcPr>
          <w:p w:rsidR="003D4BE5" w:rsidRPr="009A359F" w:rsidRDefault="003D4BE5" w:rsidP="007A4397">
            <w:pPr>
              <w:adjustRightInd w:val="0"/>
              <w:snapToGrid w:val="0"/>
              <w:spacing w:line="240" w:lineRule="atLeast"/>
              <w:jc w:val="both"/>
              <w:rPr>
                <w:rFonts w:ascii="標楷體" w:eastAsia="標楷體" w:hAnsi="標楷體"/>
                <w:color w:val="000000" w:themeColor="text1"/>
                <w:sz w:val="28"/>
                <w:szCs w:val="28"/>
              </w:rPr>
            </w:pPr>
            <w:r w:rsidRPr="009A359F">
              <w:rPr>
                <w:rFonts w:ascii="標楷體" w:eastAsia="標楷體" w:hAnsi="標楷體"/>
                <w:color w:val="000000" w:themeColor="text1"/>
                <w:sz w:val="28"/>
                <w:szCs w:val="28"/>
              </w:rPr>
              <w:t>(1)</w:t>
            </w:r>
            <w:r w:rsidRPr="009A359F">
              <w:rPr>
                <w:rFonts w:ascii="標楷體" w:eastAsia="標楷體" w:hAnsi="標楷體" w:hint="eastAsia"/>
                <w:color w:val="000000" w:themeColor="text1"/>
                <w:sz w:val="28"/>
                <w:szCs w:val="28"/>
              </w:rPr>
              <w:t>本計畫經費為280億元</w:t>
            </w:r>
            <w:r w:rsidRPr="009A359F">
              <w:rPr>
                <w:rFonts w:ascii="標楷體" w:eastAsia="標楷體" w:hAnsi="標楷體"/>
                <w:color w:val="000000" w:themeColor="text1"/>
                <w:sz w:val="28"/>
                <w:szCs w:val="28"/>
              </w:rPr>
              <w:t>。</w:t>
            </w:r>
          </w:p>
          <w:p w:rsidR="003D4BE5" w:rsidRPr="009A359F" w:rsidRDefault="003D4BE5" w:rsidP="007A4397">
            <w:pPr>
              <w:pStyle w:val="2"/>
              <w:widowControl/>
              <w:snapToGrid w:val="0"/>
              <w:spacing w:beforeLines="0" w:line="240" w:lineRule="atLeast"/>
              <w:ind w:leftChars="0" w:left="423" w:hangingChars="151" w:hanging="423"/>
              <w:rPr>
                <w:rFonts w:ascii="標楷體" w:hAnsi="標楷體"/>
                <w:color w:val="000000" w:themeColor="text1"/>
                <w:sz w:val="28"/>
                <w:szCs w:val="28"/>
              </w:rPr>
            </w:pPr>
            <w:r w:rsidRPr="009A359F">
              <w:rPr>
                <w:rFonts w:ascii="標楷體" w:hAnsi="標楷體"/>
                <w:color w:val="000000" w:themeColor="text1"/>
                <w:sz w:val="28"/>
                <w:szCs w:val="28"/>
              </w:rPr>
              <w:t>(2)</w:t>
            </w:r>
            <w:r w:rsidRPr="009A359F">
              <w:rPr>
                <w:rFonts w:ascii="標楷體" w:hAnsi="標楷體" w:hint="eastAsia"/>
                <w:color w:val="000000" w:themeColor="text1"/>
                <w:sz w:val="28"/>
                <w:szCs w:val="28"/>
              </w:rPr>
              <w:t>本計畫範圍涵蓋河川、排水、野溪、海岸、滯洪池、漁港及養殖地區等水域週遭，與淨水及親水等水環境改善相關工作。改善範圍包含水道內、外，內容以水域環境改善為主體，設施為輔之方式營造。計畫辦理項目為:</w:t>
            </w:r>
          </w:p>
          <w:p w:rsidR="003D4BE5" w:rsidRPr="008B3D9C" w:rsidRDefault="003D4BE5" w:rsidP="007A4397">
            <w:pPr>
              <w:pStyle w:val="3"/>
              <w:snapToGrid w:val="0"/>
              <w:spacing w:line="240" w:lineRule="atLeast"/>
              <w:ind w:leftChars="101" w:left="242" w:firstLineChars="64" w:firstLine="179"/>
              <w:rPr>
                <w:rFonts w:ascii="標楷體" w:eastAsia="標楷體" w:hAnsi="標楷體" w:cs="Times New Roman"/>
                <w:b w:val="0"/>
                <w:bCs w:val="0"/>
                <w:snapToGrid w:val="0"/>
                <w:color w:val="000000" w:themeColor="text1"/>
                <w:sz w:val="28"/>
                <w:szCs w:val="28"/>
              </w:rPr>
            </w:pPr>
            <w:bookmarkStart w:id="22" w:name="_Toc483572436"/>
            <w:bookmarkStart w:id="23" w:name="_Toc484781569"/>
            <w:r w:rsidRPr="009A359F">
              <w:rPr>
                <w:rFonts w:ascii="標楷體" w:hAnsi="標楷體" w:hint="eastAsia"/>
                <w:b w:val="0"/>
                <w:color w:val="000000" w:themeColor="text1"/>
                <w:sz w:val="28"/>
                <w:szCs w:val="28"/>
              </w:rPr>
              <w:t>a.</w:t>
            </w:r>
            <w:r w:rsidRPr="008B3D9C">
              <w:rPr>
                <w:rFonts w:ascii="標楷體" w:eastAsia="標楷體" w:hAnsi="標楷體" w:cs="Times New Roman"/>
                <w:b w:val="0"/>
                <w:bCs w:val="0"/>
                <w:snapToGrid w:val="0"/>
                <w:color w:val="000000" w:themeColor="text1"/>
                <w:sz w:val="28"/>
                <w:szCs w:val="28"/>
              </w:rPr>
              <w:t>水岸環境營造</w:t>
            </w:r>
            <w:bookmarkEnd w:id="22"/>
            <w:bookmarkEnd w:id="23"/>
          </w:p>
          <w:p w:rsidR="003D4BE5" w:rsidRPr="008B3D9C" w:rsidRDefault="003D4BE5" w:rsidP="007A4397">
            <w:pPr>
              <w:pStyle w:val="3"/>
              <w:snapToGrid w:val="0"/>
              <w:spacing w:line="240" w:lineRule="atLeast"/>
              <w:ind w:leftChars="101" w:left="242" w:firstLineChars="64" w:firstLine="179"/>
              <w:rPr>
                <w:rFonts w:ascii="標楷體" w:eastAsia="標楷體" w:hAnsi="標楷體" w:cs="Times New Roman"/>
                <w:b w:val="0"/>
                <w:bCs w:val="0"/>
                <w:snapToGrid w:val="0"/>
                <w:color w:val="000000" w:themeColor="text1"/>
                <w:sz w:val="28"/>
                <w:szCs w:val="28"/>
              </w:rPr>
            </w:pPr>
            <w:bookmarkStart w:id="24" w:name="_Toc483572437"/>
            <w:bookmarkStart w:id="25" w:name="_Toc484781570"/>
            <w:r w:rsidRPr="008B3D9C">
              <w:rPr>
                <w:rFonts w:ascii="標楷體" w:eastAsia="標楷體" w:hAnsi="標楷體" w:cs="Times New Roman" w:hint="eastAsia"/>
                <w:b w:val="0"/>
                <w:bCs w:val="0"/>
                <w:snapToGrid w:val="0"/>
                <w:color w:val="000000" w:themeColor="text1"/>
                <w:sz w:val="28"/>
                <w:szCs w:val="28"/>
              </w:rPr>
              <w:t>b.</w:t>
            </w:r>
            <w:r w:rsidRPr="008B3D9C">
              <w:rPr>
                <w:rFonts w:ascii="標楷體" w:eastAsia="標楷體" w:hAnsi="標楷體" w:cs="Times New Roman"/>
                <w:b w:val="0"/>
                <w:bCs w:val="0"/>
                <w:snapToGrid w:val="0"/>
                <w:color w:val="000000" w:themeColor="text1"/>
                <w:sz w:val="28"/>
                <w:szCs w:val="28"/>
              </w:rPr>
              <w:t>水岸周邊水質改善、污水截流及下水道改善</w:t>
            </w:r>
            <w:bookmarkStart w:id="26" w:name="_Toc483572439"/>
            <w:bookmarkStart w:id="27" w:name="_Toc484781572"/>
            <w:bookmarkEnd w:id="24"/>
            <w:bookmarkEnd w:id="25"/>
            <w:r w:rsidRPr="008B3D9C">
              <w:rPr>
                <w:rFonts w:ascii="標楷體" w:eastAsia="標楷體" w:hAnsi="標楷體" w:cs="Times New Roman"/>
                <w:b w:val="0"/>
                <w:bCs w:val="0"/>
                <w:snapToGrid w:val="0"/>
                <w:color w:val="000000" w:themeColor="text1"/>
                <w:sz w:val="28"/>
                <w:szCs w:val="28"/>
              </w:rPr>
              <w:t>。</w:t>
            </w:r>
            <w:bookmarkEnd w:id="26"/>
            <w:bookmarkEnd w:id="27"/>
          </w:p>
          <w:p w:rsidR="003D4BE5" w:rsidRPr="008B3D9C" w:rsidRDefault="003D4BE5" w:rsidP="007A4397">
            <w:pPr>
              <w:pStyle w:val="3"/>
              <w:snapToGrid w:val="0"/>
              <w:spacing w:line="240" w:lineRule="atLeast"/>
              <w:ind w:leftChars="101" w:left="242" w:firstLineChars="64" w:firstLine="179"/>
              <w:rPr>
                <w:rFonts w:ascii="標楷體" w:eastAsia="標楷體" w:hAnsi="標楷體" w:cs="Times New Roman"/>
                <w:b w:val="0"/>
                <w:bCs w:val="0"/>
                <w:snapToGrid w:val="0"/>
                <w:color w:val="000000" w:themeColor="text1"/>
                <w:sz w:val="28"/>
                <w:szCs w:val="28"/>
              </w:rPr>
            </w:pPr>
            <w:bookmarkStart w:id="28" w:name="_Toc483572440"/>
            <w:bookmarkStart w:id="29" w:name="_Toc484781573"/>
            <w:r w:rsidRPr="008B3D9C">
              <w:rPr>
                <w:rFonts w:ascii="標楷體" w:eastAsia="標楷體" w:hAnsi="標楷體" w:cs="Times New Roman" w:hint="eastAsia"/>
                <w:b w:val="0"/>
                <w:bCs w:val="0"/>
                <w:snapToGrid w:val="0"/>
                <w:color w:val="000000" w:themeColor="text1"/>
                <w:sz w:val="28"/>
                <w:szCs w:val="28"/>
              </w:rPr>
              <w:t>c.</w:t>
            </w:r>
            <w:r w:rsidRPr="008B3D9C">
              <w:rPr>
                <w:rFonts w:ascii="標楷體" w:eastAsia="標楷體" w:hAnsi="標楷體" w:cs="Times New Roman"/>
                <w:b w:val="0"/>
                <w:bCs w:val="0"/>
                <w:snapToGrid w:val="0"/>
                <w:color w:val="000000" w:themeColor="text1"/>
                <w:sz w:val="28"/>
                <w:szCs w:val="28"/>
              </w:rPr>
              <w:t>水岸環境改善結合</w:t>
            </w:r>
            <w:r w:rsidRPr="008B3D9C">
              <w:rPr>
                <w:rFonts w:ascii="標楷體" w:eastAsia="標楷體" w:hAnsi="標楷體" w:cs="Times New Roman" w:hint="eastAsia"/>
                <w:b w:val="0"/>
                <w:bCs w:val="0"/>
                <w:snapToGrid w:val="0"/>
                <w:color w:val="000000" w:themeColor="text1"/>
                <w:sz w:val="28"/>
                <w:szCs w:val="28"/>
              </w:rPr>
              <w:t>周邊環境</w:t>
            </w:r>
            <w:r w:rsidRPr="008B3D9C">
              <w:rPr>
                <w:rFonts w:ascii="標楷體" w:eastAsia="標楷體" w:hAnsi="標楷體" w:cs="Times New Roman"/>
                <w:b w:val="0"/>
                <w:bCs w:val="0"/>
                <w:snapToGrid w:val="0"/>
                <w:color w:val="000000" w:themeColor="text1"/>
                <w:sz w:val="28"/>
                <w:szCs w:val="28"/>
              </w:rPr>
              <w:t>營造</w:t>
            </w:r>
            <w:bookmarkEnd w:id="28"/>
            <w:bookmarkEnd w:id="29"/>
          </w:p>
          <w:p w:rsidR="003D4BE5" w:rsidRPr="008B3D9C" w:rsidRDefault="003D4BE5" w:rsidP="007A4397">
            <w:pPr>
              <w:pStyle w:val="3"/>
              <w:snapToGrid w:val="0"/>
              <w:spacing w:line="240" w:lineRule="atLeast"/>
              <w:ind w:leftChars="101" w:left="242" w:firstLineChars="64" w:firstLine="179"/>
              <w:rPr>
                <w:rFonts w:ascii="標楷體" w:eastAsia="標楷體" w:hAnsi="標楷體" w:cs="Times New Roman"/>
                <w:b w:val="0"/>
                <w:bCs w:val="0"/>
                <w:snapToGrid w:val="0"/>
                <w:color w:val="000000" w:themeColor="text1"/>
                <w:sz w:val="28"/>
                <w:szCs w:val="28"/>
              </w:rPr>
            </w:pPr>
            <w:bookmarkStart w:id="30" w:name="_Toc483572441"/>
            <w:bookmarkStart w:id="31" w:name="_Toc484781574"/>
            <w:r w:rsidRPr="008B3D9C">
              <w:rPr>
                <w:rFonts w:ascii="標楷體" w:eastAsia="標楷體" w:hAnsi="標楷體" w:cs="Times New Roman" w:hint="eastAsia"/>
                <w:b w:val="0"/>
                <w:bCs w:val="0"/>
                <w:snapToGrid w:val="0"/>
                <w:color w:val="000000" w:themeColor="text1"/>
                <w:sz w:val="28"/>
                <w:szCs w:val="28"/>
              </w:rPr>
              <w:t>d.水岸遊憩據點特色地景營造</w:t>
            </w:r>
            <w:bookmarkEnd w:id="30"/>
            <w:bookmarkEnd w:id="31"/>
          </w:p>
          <w:p w:rsidR="003D4BE5" w:rsidRPr="008B3D9C" w:rsidRDefault="003D4BE5" w:rsidP="007A4397">
            <w:pPr>
              <w:adjustRightInd w:val="0"/>
              <w:snapToGrid w:val="0"/>
              <w:spacing w:line="240" w:lineRule="atLeast"/>
              <w:ind w:leftChars="101" w:left="242" w:firstLineChars="64" w:firstLine="179"/>
              <w:jc w:val="both"/>
              <w:rPr>
                <w:rFonts w:ascii="標楷體" w:eastAsia="標楷體" w:hAnsi="標楷體"/>
                <w:snapToGrid w:val="0"/>
                <w:color w:val="000000" w:themeColor="text1"/>
                <w:sz w:val="28"/>
                <w:szCs w:val="28"/>
              </w:rPr>
            </w:pPr>
            <w:bookmarkStart w:id="32" w:name="_Toc483572442"/>
            <w:bookmarkStart w:id="33" w:name="_Toc484781575"/>
            <w:r w:rsidRPr="008B3D9C">
              <w:rPr>
                <w:rFonts w:ascii="標楷體" w:eastAsia="標楷體" w:hAnsi="標楷體" w:hint="eastAsia"/>
                <w:snapToGrid w:val="0"/>
                <w:color w:val="000000" w:themeColor="text1"/>
                <w:sz w:val="28"/>
                <w:szCs w:val="28"/>
              </w:rPr>
              <w:t>e.</w:t>
            </w:r>
            <w:r w:rsidRPr="008B3D9C">
              <w:rPr>
                <w:rFonts w:ascii="標楷體" w:eastAsia="標楷體" w:hAnsi="標楷體"/>
                <w:snapToGrid w:val="0"/>
                <w:color w:val="000000" w:themeColor="text1"/>
                <w:sz w:val="28"/>
                <w:szCs w:val="28"/>
              </w:rPr>
              <w:t>野溪、農田排水、漁業</w:t>
            </w:r>
            <w:bookmarkEnd w:id="32"/>
            <w:r w:rsidRPr="008B3D9C">
              <w:rPr>
                <w:rFonts w:ascii="標楷體" w:eastAsia="標楷體" w:hAnsi="標楷體" w:hint="eastAsia"/>
                <w:snapToGrid w:val="0"/>
                <w:color w:val="000000" w:themeColor="text1"/>
                <w:sz w:val="28"/>
                <w:szCs w:val="28"/>
              </w:rPr>
              <w:t>環境營造</w:t>
            </w:r>
            <w:bookmarkEnd w:id="33"/>
            <w:r w:rsidRPr="008B3D9C">
              <w:rPr>
                <w:rFonts w:ascii="標楷體" w:eastAsia="標楷體" w:hAnsi="標楷體"/>
                <w:snapToGrid w:val="0"/>
                <w:color w:val="000000" w:themeColor="text1"/>
                <w:sz w:val="28"/>
                <w:szCs w:val="28"/>
              </w:rPr>
              <w:t>。</w:t>
            </w:r>
          </w:p>
          <w:p w:rsidR="003D4BE5" w:rsidRPr="008B3D9C" w:rsidRDefault="003D4BE5" w:rsidP="007A4397">
            <w:pPr>
              <w:adjustRightInd w:val="0"/>
              <w:snapToGrid w:val="0"/>
              <w:spacing w:line="240" w:lineRule="atLeast"/>
              <w:jc w:val="both"/>
              <w:rPr>
                <w:rFonts w:ascii="標楷體" w:eastAsia="標楷體" w:hAnsi="標楷體"/>
                <w:snapToGrid w:val="0"/>
                <w:color w:val="000000" w:themeColor="text1"/>
                <w:sz w:val="28"/>
                <w:szCs w:val="28"/>
              </w:rPr>
            </w:pPr>
            <w:r w:rsidRPr="008B3D9C">
              <w:rPr>
                <w:rFonts w:ascii="標楷體" w:eastAsia="標楷體" w:hAnsi="標楷體"/>
                <w:snapToGrid w:val="0"/>
                <w:color w:val="000000" w:themeColor="text1"/>
                <w:sz w:val="28"/>
                <w:szCs w:val="28"/>
              </w:rPr>
              <w:t>(3)</w:t>
            </w:r>
            <w:r w:rsidRPr="008B3D9C">
              <w:rPr>
                <w:rFonts w:ascii="標楷體" w:eastAsia="標楷體" w:hAnsi="標楷體" w:hint="eastAsia"/>
                <w:snapToGrid w:val="0"/>
                <w:color w:val="000000" w:themeColor="text1"/>
                <w:sz w:val="28"/>
                <w:szCs w:val="28"/>
              </w:rPr>
              <w:t>計畫影響層面:</w:t>
            </w:r>
          </w:p>
          <w:p w:rsidR="003D4BE5" w:rsidRPr="008B3D9C" w:rsidRDefault="003D4BE5" w:rsidP="007A4397">
            <w:pPr>
              <w:pStyle w:val="3"/>
              <w:snapToGrid w:val="0"/>
              <w:spacing w:line="240" w:lineRule="atLeast"/>
              <w:ind w:left="1040" w:hanging="560"/>
              <w:rPr>
                <w:rFonts w:ascii="標楷體" w:eastAsia="標楷體" w:hAnsi="標楷體" w:cs="Times New Roman"/>
                <w:b w:val="0"/>
                <w:bCs w:val="0"/>
                <w:snapToGrid w:val="0"/>
                <w:color w:val="000000" w:themeColor="text1"/>
                <w:sz w:val="28"/>
                <w:szCs w:val="28"/>
              </w:rPr>
            </w:pPr>
            <w:bookmarkStart w:id="34" w:name="_Toc483572474"/>
            <w:bookmarkStart w:id="35" w:name="_Toc484781610"/>
            <w:r w:rsidRPr="008B3D9C">
              <w:rPr>
                <w:rFonts w:ascii="標楷體" w:eastAsia="標楷體" w:hAnsi="標楷體" w:cs="Times New Roman" w:hint="eastAsia"/>
                <w:b w:val="0"/>
                <w:bCs w:val="0"/>
                <w:snapToGrid w:val="0"/>
                <w:color w:val="000000" w:themeColor="text1"/>
                <w:sz w:val="28"/>
                <w:szCs w:val="28"/>
              </w:rPr>
              <w:t>a.</w:t>
            </w:r>
            <w:r w:rsidRPr="008B3D9C">
              <w:rPr>
                <w:rFonts w:ascii="標楷體" w:eastAsia="標楷體" w:hAnsi="標楷體" w:cs="Times New Roman"/>
                <w:b w:val="0"/>
                <w:bCs w:val="0"/>
                <w:snapToGrid w:val="0"/>
                <w:color w:val="000000" w:themeColor="text1"/>
                <w:sz w:val="28"/>
                <w:szCs w:val="28"/>
              </w:rPr>
              <w:t>經濟的影響</w:t>
            </w:r>
            <w:bookmarkEnd w:id="34"/>
            <w:bookmarkEnd w:id="35"/>
          </w:p>
          <w:p w:rsidR="003D4BE5" w:rsidRPr="009A359F" w:rsidRDefault="003D4BE5" w:rsidP="007A4397">
            <w:pPr>
              <w:pStyle w:val="2"/>
              <w:widowControl/>
              <w:tabs>
                <w:tab w:val="left" w:pos="266"/>
                <w:tab w:val="left" w:pos="707"/>
              </w:tabs>
              <w:snapToGrid w:val="0"/>
              <w:spacing w:beforeLines="0" w:line="240" w:lineRule="atLeast"/>
              <w:ind w:leftChars="294" w:left="708" w:firstLineChars="0" w:hanging="2"/>
              <w:rPr>
                <w:rFonts w:ascii="標楷體" w:hAnsi="標楷體"/>
                <w:color w:val="000000" w:themeColor="text1"/>
                <w:sz w:val="28"/>
                <w:szCs w:val="28"/>
              </w:rPr>
            </w:pPr>
            <w:bookmarkStart w:id="36" w:name="_Toc393183244"/>
            <w:bookmarkStart w:id="37" w:name="_Toc471895361"/>
            <w:r w:rsidRPr="009A359F">
              <w:rPr>
                <w:rFonts w:ascii="標楷體" w:hAnsi="標楷體"/>
                <w:color w:val="000000" w:themeColor="text1"/>
                <w:sz w:val="28"/>
                <w:szCs w:val="28"/>
              </w:rPr>
              <w:t>帶動週邊土地與房屋增值，實質增加政府稅收。</w:t>
            </w:r>
            <w:r w:rsidRPr="009A359F">
              <w:rPr>
                <w:rFonts w:ascii="標楷體" w:hAnsi="標楷體" w:hint="eastAsia"/>
                <w:color w:val="000000" w:themeColor="text1"/>
                <w:sz w:val="28"/>
                <w:szCs w:val="28"/>
              </w:rPr>
              <w:t>並</w:t>
            </w:r>
            <w:r w:rsidRPr="009A359F">
              <w:rPr>
                <w:rFonts w:ascii="標楷體" w:hAnsi="標楷體"/>
                <w:color w:val="000000" w:themeColor="text1"/>
                <w:sz w:val="28"/>
                <w:szCs w:val="28"/>
              </w:rPr>
              <w:t>可激勵相關產業的投資，增進就業機會。</w:t>
            </w:r>
          </w:p>
          <w:p w:rsidR="003D4BE5" w:rsidRPr="008B3D9C" w:rsidRDefault="003D4BE5" w:rsidP="007A4397">
            <w:pPr>
              <w:pStyle w:val="3"/>
              <w:snapToGrid w:val="0"/>
              <w:spacing w:line="240" w:lineRule="atLeast"/>
              <w:ind w:left="1040" w:hanging="560"/>
              <w:rPr>
                <w:rFonts w:ascii="標楷體" w:eastAsia="標楷體" w:hAnsi="標楷體" w:cs="Times New Roman"/>
                <w:b w:val="0"/>
                <w:bCs w:val="0"/>
                <w:snapToGrid w:val="0"/>
                <w:color w:val="000000" w:themeColor="text1"/>
                <w:sz w:val="28"/>
                <w:szCs w:val="28"/>
              </w:rPr>
            </w:pPr>
            <w:bookmarkStart w:id="38" w:name="_Toc483572475"/>
            <w:bookmarkStart w:id="39" w:name="_Toc484781611"/>
            <w:r w:rsidRPr="008B3D9C">
              <w:rPr>
                <w:rFonts w:ascii="標楷體" w:eastAsia="標楷體" w:hAnsi="標楷體" w:cs="Times New Roman" w:hint="eastAsia"/>
                <w:b w:val="0"/>
                <w:bCs w:val="0"/>
                <w:snapToGrid w:val="0"/>
                <w:color w:val="000000" w:themeColor="text1"/>
                <w:sz w:val="28"/>
                <w:szCs w:val="28"/>
              </w:rPr>
              <w:t>b.</w:t>
            </w:r>
            <w:r w:rsidRPr="008B3D9C">
              <w:rPr>
                <w:rFonts w:ascii="標楷體" w:eastAsia="標楷體" w:hAnsi="標楷體" w:cs="Times New Roman"/>
                <w:b w:val="0"/>
                <w:bCs w:val="0"/>
                <w:snapToGrid w:val="0"/>
                <w:color w:val="000000" w:themeColor="text1"/>
                <w:sz w:val="28"/>
                <w:szCs w:val="28"/>
              </w:rPr>
              <w:t>環境的影響</w:t>
            </w:r>
            <w:bookmarkEnd w:id="36"/>
            <w:bookmarkEnd w:id="37"/>
            <w:bookmarkEnd w:id="38"/>
            <w:bookmarkEnd w:id="39"/>
          </w:p>
          <w:p w:rsidR="003D4BE5" w:rsidRPr="009A359F" w:rsidRDefault="003D4BE5" w:rsidP="007A4397">
            <w:pPr>
              <w:pStyle w:val="2"/>
              <w:widowControl/>
              <w:tabs>
                <w:tab w:val="left" w:pos="266"/>
                <w:tab w:val="left" w:pos="707"/>
              </w:tabs>
              <w:snapToGrid w:val="0"/>
              <w:spacing w:beforeLines="0" w:line="240" w:lineRule="atLeast"/>
              <w:ind w:leftChars="294" w:left="708" w:firstLineChars="0" w:hanging="2"/>
              <w:rPr>
                <w:rFonts w:ascii="標楷體" w:hAnsi="標楷體"/>
                <w:color w:val="000000" w:themeColor="text1"/>
                <w:sz w:val="28"/>
                <w:szCs w:val="28"/>
              </w:rPr>
            </w:pPr>
            <w:r w:rsidRPr="009A359F">
              <w:rPr>
                <w:rFonts w:ascii="標楷體" w:hAnsi="標楷體"/>
                <w:color w:val="000000" w:themeColor="text1"/>
                <w:sz w:val="28"/>
                <w:szCs w:val="28"/>
              </w:rPr>
              <w:t>營造優化水岸環境，恢復生物棲息環境，</w:t>
            </w:r>
            <w:r w:rsidRPr="009A359F">
              <w:rPr>
                <w:rFonts w:ascii="標楷體" w:hAnsi="標楷體" w:hint="eastAsia"/>
                <w:color w:val="000000" w:themeColor="text1"/>
                <w:sz w:val="28"/>
                <w:szCs w:val="28"/>
              </w:rPr>
              <w:t>並</w:t>
            </w:r>
            <w:r w:rsidRPr="009A359F">
              <w:rPr>
                <w:rFonts w:ascii="標楷體" w:hAnsi="標楷體"/>
                <w:color w:val="000000" w:themeColor="text1"/>
                <w:sz w:val="28"/>
                <w:szCs w:val="28"/>
              </w:rPr>
              <w:t>提升生活環境品質。</w:t>
            </w:r>
          </w:p>
          <w:p w:rsidR="003D4BE5" w:rsidRPr="008B3D9C" w:rsidRDefault="003D4BE5" w:rsidP="007A4397">
            <w:pPr>
              <w:pStyle w:val="3"/>
              <w:snapToGrid w:val="0"/>
              <w:spacing w:line="240" w:lineRule="atLeast"/>
              <w:ind w:left="1040" w:hanging="560"/>
              <w:rPr>
                <w:rFonts w:ascii="標楷體" w:eastAsia="標楷體" w:hAnsi="標楷體" w:cs="Times New Roman"/>
                <w:b w:val="0"/>
                <w:bCs w:val="0"/>
                <w:snapToGrid w:val="0"/>
                <w:color w:val="000000" w:themeColor="text1"/>
                <w:sz w:val="28"/>
                <w:szCs w:val="28"/>
              </w:rPr>
            </w:pPr>
            <w:bookmarkStart w:id="40" w:name="_Toc483572476"/>
            <w:bookmarkStart w:id="41" w:name="_Toc484781612"/>
            <w:r w:rsidRPr="008B3D9C">
              <w:rPr>
                <w:rFonts w:ascii="標楷體" w:eastAsia="標楷體" w:hAnsi="標楷體" w:cs="Times New Roman" w:hint="eastAsia"/>
                <w:b w:val="0"/>
                <w:bCs w:val="0"/>
                <w:snapToGrid w:val="0"/>
                <w:color w:val="000000" w:themeColor="text1"/>
                <w:sz w:val="28"/>
                <w:szCs w:val="28"/>
              </w:rPr>
              <w:t>c.</w:t>
            </w:r>
            <w:r w:rsidRPr="008B3D9C">
              <w:rPr>
                <w:rFonts w:ascii="標楷體" w:eastAsia="標楷體" w:hAnsi="標楷體" w:cs="Times New Roman"/>
                <w:b w:val="0"/>
                <w:bCs w:val="0"/>
                <w:snapToGrid w:val="0"/>
                <w:color w:val="000000" w:themeColor="text1"/>
                <w:sz w:val="28"/>
                <w:szCs w:val="28"/>
              </w:rPr>
              <w:t>教育與文化的影響</w:t>
            </w:r>
            <w:bookmarkEnd w:id="40"/>
            <w:bookmarkEnd w:id="41"/>
          </w:p>
          <w:p w:rsidR="003D4BE5" w:rsidRPr="00AD099F" w:rsidRDefault="003D4BE5" w:rsidP="007A4397">
            <w:pPr>
              <w:pStyle w:val="2"/>
              <w:widowControl/>
              <w:tabs>
                <w:tab w:val="left" w:pos="266"/>
                <w:tab w:val="left" w:pos="707"/>
              </w:tabs>
              <w:snapToGrid w:val="0"/>
              <w:spacing w:beforeLines="0" w:line="240" w:lineRule="atLeast"/>
              <w:ind w:leftChars="294" w:left="708" w:firstLineChars="0" w:hanging="2"/>
              <w:rPr>
                <w:rFonts w:ascii="標楷體" w:hAnsi="標楷體" w:cs="Arial"/>
                <w:sz w:val="28"/>
                <w:szCs w:val="28"/>
              </w:rPr>
            </w:pPr>
            <w:r w:rsidRPr="009A359F">
              <w:rPr>
                <w:rFonts w:ascii="標楷體" w:hAnsi="標楷體"/>
                <w:color w:val="000000" w:themeColor="text1"/>
                <w:sz w:val="28"/>
                <w:szCs w:val="28"/>
              </w:rPr>
              <w:t>本計畫將</w:t>
            </w:r>
            <w:r w:rsidRPr="009A359F">
              <w:rPr>
                <w:rFonts w:ascii="標楷體" w:hAnsi="標楷體" w:hint="eastAsia"/>
                <w:color w:val="000000" w:themeColor="text1"/>
                <w:sz w:val="28"/>
                <w:szCs w:val="28"/>
              </w:rPr>
              <w:t>親水</w:t>
            </w:r>
            <w:r w:rsidRPr="009A359F">
              <w:rPr>
                <w:rFonts w:ascii="標楷體" w:hAnsi="標楷體"/>
                <w:color w:val="000000" w:themeColor="text1"/>
                <w:sz w:val="28"/>
                <w:szCs w:val="28"/>
              </w:rPr>
              <w:t>、生活與生態等不同面向的需求，融合在水岸環境營造計畫中，</w:t>
            </w:r>
            <w:r w:rsidRPr="009A359F">
              <w:rPr>
                <w:rFonts w:ascii="標楷體" w:hAnsi="標楷體" w:hint="eastAsia"/>
                <w:color w:val="000000" w:themeColor="text1"/>
                <w:sz w:val="28"/>
                <w:szCs w:val="28"/>
              </w:rPr>
              <w:t>為</w:t>
            </w:r>
            <w:r w:rsidRPr="009A359F">
              <w:rPr>
                <w:rFonts w:ascii="標楷體" w:hAnsi="標楷體"/>
                <w:color w:val="000000" w:themeColor="text1"/>
                <w:sz w:val="28"/>
                <w:szCs w:val="28"/>
              </w:rPr>
              <w:t>建構環境教育</w:t>
            </w:r>
            <w:r w:rsidRPr="009A359F">
              <w:rPr>
                <w:rFonts w:ascii="標楷體" w:hAnsi="標楷體" w:hint="eastAsia"/>
                <w:color w:val="000000" w:themeColor="text1"/>
                <w:sz w:val="28"/>
                <w:szCs w:val="28"/>
              </w:rPr>
              <w:t>之</w:t>
            </w:r>
            <w:r w:rsidRPr="009A359F">
              <w:rPr>
                <w:rFonts w:ascii="標楷體" w:hAnsi="標楷體"/>
                <w:color w:val="000000" w:themeColor="text1"/>
                <w:sz w:val="28"/>
                <w:szCs w:val="28"/>
              </w:rPr>
              <w:t>最佳現地教材</w:t>
            </w:r>
            <w:r w:rsidRPr="009A359F">
              <w:rPr>
                <w:rFonts w:ascii="標楷體" w:hAnsi="標楷體" w:hint="eastAsia"/>
                <w:color w:val="000000" w:themeColor="text1"/>
                <w:sz w:val="28"/>
                <w:szCs w:val="28"/>
              </w:rPr>
              <w:t>。</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7、計畫效益</w:t>
            </w:r>
          </w:p>
        </w:tc>
        <w:tc>
          <w:tcPr>
            <w:tcW w:w="6521" w:type="dxa"/>
            <w:shd w:val="clear" w:color="auto" w:fill="auto"/>
            <w:tcMar>
              <w:top w:w="72" w:type="dxa"/>
              <w:left w:w="144" w:type="dxa"/>
              <w:bottom w:w="72" w:type="dxa"/>
              <w:right w:w="144" w:type="dxa"/>
            </w:tcMar>
          </w:tcPr>
          <w:p w:rsidR="003D4BE5" w:rsidRPr="00F83E44" w:rsidRDefault="003D4BE5" w:rsidP="007A4397">
            <w:pPr>
              <w:adjustRightInd w:val="0"/>
              <w:snapToGrid w:val="0"/>
              <w:ind w:left="423" w:hangingChars="151" w:hanging="423"/>
              <w:jc w:val="both"/>
              <w:rPr>
                <w:rFonts w:ascii="標楷體" w:eastAsia="標楷體" w:hAnsi="標楷體"/>
                <w:color w:val="000000" w:themeColor="text1"/>
                <w:sz w:val="28"/>
                <w:szCs w:val="28"/>
              </w:rPr>
            </w:pPr>
            <w:bookmarkStart w:id="42" w:name="_Toc483572468"/>
            <w:bookmarkStart w:id="43" w:name="_Toc484781604"/>
            <w:r w:rsidRPr="00F83E44">
              <w:rPr>
                <w:rFonts w:ascii="標楷體" w:eastAsia="標楷體" w:hAnsi="標楷體"/>
                <w:color w:val="000000" w:themeColor="text1"/>
                <w:sz w:val="28"/>
                <w:szCs w:val="28"/>
              </w:rPr>
              <w:t>(1)建立優質水環境營造計畫分工合作機制，作為全面推動全國水環境營造計畫之先驅典範。</w:t>
            </w:r>
            <w:bookmarkEnd w:id="42"/>
            <w:bookmarkEnd w:id="43"/>
          </w:p>
          <w:p w:rsidR="003D4BE5" w:rsidRPr="00F83E44" w:rsidRDefault="003D4BE5" w:rsidP="007A4397">
            <w:pPr>
              <w:adjustRightInd w:val="0"/>
              <w:snapToGrid w:val="0"/>
              <w:ind w:left="423" w:hangingChars="151" w:hanging="423"/>
              <w:jc w:val="both"/>
              <w:rPr>
                <w:rFonts w:ascii="標楷體" w:eastAsia="標楷體" w:hAnsi="標楷體"/>
                <w:color w:val="000000" w:themeColor="text1"/>
                <w:sz w:val="28"/>
                <w:szCs w:val="28"/>
              </w:rPr>
            </w:pPr>
            <w:bookmarkStart w:id="44" w:name="_Toc393183240"/>
            <w:bookmarkStart w:id="45" w:name="_Toc471895357"/>
            <w:bookmarkStart w:id="46" w:name="_Toc483572469"/>
            <w:bookmarkStart w:id="47" w:name="_Toc484781605"/>
            <w:r w:rsidRPr="00F83E44">
              <w:rPr>
                <w:rFonts w:ascii="標楷體" w:eastAsia="標楷體" w:hAnsi="標楷體"/>
                <w:color w:val="000000" w:themeColor="text1"/>
                <w:sz w:val="28"/>
                <w:szCs w:val="28"/>
              </w:rPr>
              <w:t>(2)</w:t>
            </w:r>
            <w:bookmarkEnd w:id="44"/>
            <w:bookmarkEnd w:id="45"/>
            <w:r w:rsidRPr="00F83E44">
              <w:rPr>
                <w:rFonts w:ascii="標楷體" w:eastAsia="標楷體" w:hAnsi="標楷體"/>
                <w:color w:val="000000" w:themeColor="text1"/>
                <w:sz w:val="28"/>
                <w:szCs w:val="28"/>
              </w:rPr>
              <w:t>增加都會生活圈</w:t>
            </w:r>
            <w:r w:rsidRPr="00F83E44">
              <w:rPr>
                <w:rFonts w:ascii="標楷體" w:eastAsia="標楷體" w:hAnsi="標楷體" w:hint="eastAsia"/>
                <w:color w:val="000000" w:themeColor="text1"/>
                <w:sz w:val="28"/>
                <w:szCs w:val="28"/>
              </w:rPr>
              <w:t>親水</w:t>
            </w:r>
            <w:r w:rsidRPr="00F83E44">
              <w:rPr>
                <w:rFonts w:ascii="標楷體" w:eastAsia="標楷體" w:hAnsi="標楷體"/>
                <w:color w:val="000000" w:themeColor="text1"/>
                <w:sz w:val="28"/>
                <w:szCs w:val="28"/>
              </w:rPr>
              <w:t>與運動遊憩空間，舒緩都市空間發展壓力，改善都會區生活品質。</w:t>
            </w:r>
            <w:bookmarkEnd w:id="46"/>
            <w:bookmarkEnd w:id="47"/>
          </w:p>
          <w:p w:rsidR="003D4BE5" w:rsidRPr="00F83E44" w:rsidRDefault="003D4BE5" w:rsidP="007A4397">
            <w:pPr>
              <w:adjustRightInd w:val="0"/>
              <w:snapToGrid w:val="0"/>
              <w:ind w:left="423" w:hangingChars="151" w:hanging="423"/>
              <w:jc w:val="both"/>
              <w:rPr>
                <w:rFonts w:ascii="標楷體" w:eastAsia="標楷體" w:hAnsi="標楷體"/>
                <w:color w:val="000000" w:themeColor="text1"/>
                <w:sz w:val="28"/>
                <w:szCs w:val="28"/>
              </w:rPr>
            </w:pPr>
            <w:bookmarkStart w:id="48" w:name="_Toc393183241"/>
            <w:bookmarkStart w:id="49" w:name="_Toc471895358"/>
            <w:bookmarkStart w:id="50" w:name="_Toc483572470"/>
            <w:bookmarkStart w:id="51" w:name="_Toc484781606"/>
            <w:r w:rsidRPr="00F83E44">
              <w:rPr>
                <w:rFonts w:ascii="標楷體" w:eastAsia="標楷體" w:hAnsi="標楷體"/>
                <w:color w:val="000000" w:themeColor="text1"/>
                <w:sz w:val="28"/>
                <w:szCs w:val="28"/>
              </w:rPr>
              <w:t>(3)</w:t>
            </w:r>
            <w:bookmarkEnd w:id="48"/>
            <w:bookmarkEnd w:id="49"/>
            <w:r w:rsidRPr="00F83E44">
              <w:rPr>
                <w:rFonts w:ascii="標楷體" w:eastAsia="標楷體" w:hAnsi="標楷體"/>
                <w:color w:val="000000" w:themeColor="text1"/>
                <w:sz w:val="28"/>
                <w:szCs w:val="28"/>
              </w:rPr>
              <w:t>降低水質環境污染，改善生物棲息環境，並提升民眾親水意願，營造健康生活環境。</w:t>
            </w:r>
            <w:bookmarkEnd w:id="50"/>
            <w:bookmarkEnd w:id="51"/>
          </w:p>
          <w:p w:rsidR="003D4BE5" w:rsidRPr="00F83E44" w:rsidRDefault="003D4BE5" w:rsidP="007A4397">
            <w:pPr>
              <w:adjustRightInd w:val="0"/>
              <w:snapToGrid w:val="0"/>
              <w:ind w:left="423" w:hangingChars="151" w:hanging="423"/>
              <w:jc w:val="both"/>
              <w:rPr>
                <w:rFonts w:ascii="標楷體" w:eastAsia="標楷體" w:hAnsi="標楷體"/>
                <w:color w:val="000000" w:themeColor="text1"/>
                <w:sz w:val="28"/>
                <w:szCs w:val="28"/>
              </w:rPr>
            </w:pPr>
            <w:bookmarkStart w:id="52" w:name="_Toc483572471"/>
            <w:bookmarkStart w:id="53" w:name="_Toc484781607"/>
            <w:r w:rsidRPr="00F83E44">
              <w:rPr>
                <w:rFonts w:ascii="標楷體" w:eastAsia="標楷體" w:hAnsi="標楷體"/>
                <w:color w:val="000000" w:themeColor="text1"/>
                <w:sz w:val="28"/>
                <w:szCs w:val="28"/>
              </w:rPr>
              <w:t>(</w:t>
            </w:r>
            <w:r w:rsidRPr="00F83E44">
              <w:rPr>
                <w:rFonts w:ascii="標楷體" w:eastAsia="標楷體" w:hAnsi="標楷體" w:hint="eastAsia"/>
                <w:color w:val="000000" w:themeColor="text1"/>
                <w:sz w:val="28"/>
                <w:szCs w:val="28"/>
              </w:rPr>
              <w:t>4</w:t>
            </w:r>
            <w:r w:rsidRPr="00F83E44">
              <w:rPr>
                <w:rFonts w:ascii="標楷體" w:eastAsia="標楷體" w:hAnsi="標楷體"/>
                <w:color w:val="000000" w:themeColor="text1"/>
                <w:sz w:val="28"/>
                <w:szCs w:val="28"/>
              </w:rPr>
              <w:t>)水岸環境植栽綠化，除改善都市</w:t>
            </w:r>
            <w:r w:rsidRPr="00F83E44">
              <w:rPr>
                <w:rFonts w:ascii="標楷體" w:eastAsia="標楷體" w:hAnsi="標楷體" w:hint="eastAsia"/>
                <w:color w:val="000000" w:themeColor="text1"/>
                <w:sz w:val="28"/>
                <w:szCs w:val="28"/>
              </w:rPr>
              <w:t>地</w:t>
            </w:r>
            <w:r w:rsidRPr="00F83E44">
              <w:rPr>
                <w:rFonts w:ascii="標楷體" w:eastAsia="標楷體" w:hAnsi="標楷體"/>
                <w:color w:val="000000" w:themeColor="text1"/>
                <w:sz w:val="28"/>
                <w:szCs w:val="28"/>
              </w:rPr>
              <w:t>景外，並藉水岸</w:t>
            </w:r>
            <w:r w:rsidRPr="00F83E44">
              <w:rPr>
                <w:rFonts w:ascii="標楷體" w:eastAsia="標楷體" w:hAnsi="標楷體" w:hint="eastAsia"/>
                <w:color w:val="000000" w:themeColor="text1"/>
                <w:sz w:val="28"/>
                <w:szCs w:val="28"/>
              </w:rPr>
              <w:t>地</w:t>
            </w:r>
            <w:r w:rsidRPr="00F83E44">
              <w:rPr>
                <w:rFonts w:ascii="標楷體" w:eastAsia="標楷體" w:hAnsi="標楷體"/>
                <w:color w:val="000000" w:themeColor="text1"/>
                <w:sz w:val="28"/>
                <w:szCs w:val="28"/>
              </w:rPr>
              <w:t>景亮點吸引觀光人潮，同時促進文化產業發展。</w:t>
            </w:r>
            <w:bookmarkEnd w:id="52"/>
            <w:bookmarkEnd w:id="53"/>
          </w:p>
          <w:p w:rsidR="003D4BE5" w:rsidRPr="00AD099F" w:rsidRDefault="003D4BE5" w:rsidP="007A4397">
            <w:pPr>
              <w:adjustRightInd w:val="0"/>
              <w:snapToGrid w:val="0"/>
              <w:ind w:left="423" w:hangingChars="151" w:hanging="423"/>
              <w:jc w:val="both"/>
              <w:rPr>
                <w:rFonts w:ascii="標楷體" w:eastAsia="標楷體" w:hAnsi="標楷體" w:cs="Arial"/>
                <w:sz w:val="28"/>
                <w:szCs w:val="28"/>
              </w:rPr>
            </w:pPr>
            <w:bookmarkStart w:id="54" w:name="_Toc483572472"/>
            <w:bookmarkStart w:id="55" w:name="_Toc484781608"/>
            <w:r w:rsidRPr="00F83E44">
              <w:rPr>
                <w:rFonts w:ascii="標楷體" w:eastAsia="標楷體" w:hAnsi="標楷體"/>
                <w:color w:val="000000" w:themeColor="text1"/>
                <w:sz w:val="28"/>
                <w:szCs w:val="28"/>
              </w:rPr>
              <w:t>(</w:t>
            </w:r>
            <w:r>
              <w:rPr>
                <w:rFonts w:ascii="標楷體" w:eastAsia="標楷體" w:hAnsi="標楷體"/>
                <w:color w:val="000000" w:themeColor="text1"/>
                <w:sz w:val="28"/>
                <w:szCs w:val="28"/>
              </w:rPr>
              <w:t>5</w:t>
            </w:r>
            <w:r w:rsidRPr="00F83E44">
              <w:rPr>
                <w:rFonts w:ascii="標楷體" w:eastAsia="標楷體" w:hAnsi="標楷體"/>
                <w:color w:val="000000" w:themeColor="text1"/>
                <w:sz w:val="28"/>
                <w:szCs w:val="28"/>
              </w:rPr>
              <w:t>)利用水岸空間與灘地串連路網，營造</w:t>
            </w:r>
            <w:r w:rsidRPr="00F83E44">
              <w:rPr>
                <w:rFonts w:ascii="標楷體" w:eastAsia="標楷體" w:hAnsi="標楷體" w:hint="eastAsia"/>
                <w:color w:val="000000" w:themeColor="text1"/>
                <w:sz w:val="28"/>
                <w:szCs w:val="28"/>
              </w:rPr>
              <w:t>休憩</w:t>
            </w:r>
            <w:r w:rsidRPr="00F83E44">
              <w:rPr>
                <w:rFonts w:ascii="標楷體" w:eastAsia="標楷體" w:hAnsi="標楷體"/>
                <w:color w:val="000000" w:themeColor="text1"/>
                <w:sz w:val="28"/>
                <w:szCs w:val="28"/>
              </w:rPr>
              <w:t>景點，促進國民健康發展。</w:t>
            </w:r>
            <w:bookmarkEnd w:id="54"/>
            <w:bookmarkEnd w:id="55"/>
          </w:p>
        </w:tc>
      </w:tr>
    </w:tbl>
    <w:p w:rsidR="003D4BE5" w:rsidRPr="002B7842" w:rsidRDefault="003D4BE5" w:rsidP="003D4BE5">
      <w:r>
        <w:br w:type="page"/>
      </w: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3D4BE5" w:rsidRPr="004F28B6" w:rsidTr="007A4397">
        <w:trPr>
          <w:trHeight w:val="476"/>
        </w:trPr>
        <w:tc>
          <w:tcPr>
            <w:tcW w:w="8931" w:type="dxa"/>
            <w:gridSpan w:val="2"/>
            <w:tcBorders>
              <w:top w:val="nil"/>
              <w:left w:val="nil"/>
              <w:bottom w:val="single" w:sz="12" w:space="0" w:color="auto"/>
              <w:right w:val="nil"/>
            </w:tcBorders>
            <w:shd w:val="clear" w:color="auto" w:fill="auto"/>
            <w:tcMar>
              <w:top w:w="72" w:type="dxa"/>
              <w:left w:w="144" w:type="dxa"/>
              <w:bottom w:w="72" w:type="dxa"/>
              <w:right w:w="144" w:type="dxa"/>
            </w:tcMar>
          </w:tcPr>
          <w:p w:rsidR="003D4BE5" w:rsidRPr="00AD099F" w:rsidRDefault="003D4BE5" w:rsidP="007A4397">
            <w:pPr>
              <w:adjustRightInd w:val="0"/>
              <w:snapToGrid w:val="0"/>
              <w:jc w:val="center"/>
              <w:rPr>
                <w:rFonts w:ascii="標楷體" w:eastAsia="標楷體" w:hAnsi="標楷體" w:cs="Arial"/>
                <w:sz w:val="28"/>
                <w:szCs w:val="28"/>
              </w:rPr>
            </w:pPr>
          </w:p>
        </w:tc>
      </w:tr>
      <w:tr w:rsidR="003D4BE5" w:rsidRPr="004F28B6"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3D4BE5" w:rsidRPr="00AD099F" w:rsidRDefault="003D4BE5"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3D4BE5" w:rsidRPr="00AD099F" w:rsidRDefault="003D4BE5"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內容</w:t>
            </w:r>
          </w:p>
        </w:tc>
      </w:tr>
      <w:tr w:rsidR="003D4BE5" w:rsidRPr="001D4BE7" w:rsidTr="007A4397">
        <w:trPr>
          <w:trHeight w:val="378"/>
        </w:trPr>
        <w:tc>
          <w:tcPr>
            <w:tcW w:w="2410" w:type="dxa"/>
            <w:shd w:val="clear" w:color="auto" w:fill="auto"/>
            <w:tcMar>
              <w:top w:w="72" w:type="dxa"/>
              <w:left w:w="144" w:type="dxa"/>
              <w:bottom w:w="72" w:type="dxa"/>
              <w:right w:w="144" w:type="dxa"/>
            </w:tcMar>
            <w:hideMark/>
          </w:tcPr>
          <w:p w:rsidR="003D4BE5" w:rsidRPr="00AD099F" w:rsidRDefault="003D4BE5"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1、計畫名稱</w:t>
            </w:r>
          </w:p>
        </w:tc>
        <w:tc>
          <w:tcPr>
            <w:tcW w:w="6521" w:type="dxa"/>
            <w:shd w:val="clear" w:color="auto" w:fill="auto"/>
            <w:tcMar>
              <w:top w:w="72" w:type="dxa"/>
              <w:left w:w="144" w:type="dxa"/>
              <w:bottom w:w="72" w:type="dxa"/>
              <w:right w:w="144" w:type="dxa"/>
            </w:tcMar>
            <w:hideMark/>
          </w:tcPr>
          <w:p w:rsidR="003D4BE5" w:rsidRPr="001D4BE7" w:rsidRDefault="003D4BE5" w:rsidP="007A4397">
            <w:pPr>
              <w:widowControl w:val="0"/>
              <w:autoSpaceDE w:val="0"/>
              <w:autoSpaceDN w:val="0"/>
              <w:adjustRightInd w:val="0"/>
              <w:rPr>
                <w:rFonts w:ascii="標楷體" w:eastAsia="標楷體" w:hAnsi="標楷體" w:cs="Arial"/>
                <w:color w:val="000000"/>
                <w:kern w:val="24"/>
                <w:sz w:val="28"/>
                <w:szCs w:val="28"/>
              </w:rPr>
            </w:pPr>
            <w:r w:rsidRPr="001D4BE7">
              <w:rPr>
                <w:rFonts w:ascii="標楷體" w:eastAsia="標楷體" w:hAnsi="標楷體" w:cs="Arial" w:hint="eastAsia"/>
                <w:color w:val="000000"/>
                <w:kern w:val="24"/>
                <w:sz w:val="28"/>
                <w:szCs w:val="28"/>
              </w:rPr>
              <w:t>重要河川環境營造計畫</w:t>
            </w:r>
            <w:r w:rsidRPr="001D4BE7">
              <w:rPr>
                <w:rFonts w:ascii="標楷體" w:eastAsia="標楷體" w:hAnsi="標楷體" w:cs="Arial"/>
                <w:color w:val="000000"/>
                <w:kern w:val="24"/>
                <w:sz w:val="28"/>
                <w:szCs w:val="28"/>
              </w:rPr>
              <w:t xml:space="preserve">(104-109 </w:t>
            </w:r>
            <w:r w:rsidRPr="001D4BE7">
              <w:rPr>
                <w:rFonts w:ascii="標楷體" w:eastAsia="標楷體" w:hAnsi="標楷體" w:cs="Arial" w:hint="eastAsia"/>
                <w:color w:val="000000"/>
                <w:kern w:val="24"/>
                <w:sz w:val="28"/>
                <w:szCs w:val="28"/>
              </w:rPr>
              <w:t>年</w:t>
            </w:r>
            <w:r>
              <w:rPr>
                <w:rFonts w:ascii="標楷體" w:eastAsia="標楷體" w:hAnsi="標楷體" w:cs="Arial"/>
                <w:color w:val="000000"/>
                <w:kern w:val="24"/>
                <w:sz w:val="28"/>
                <w:szCs w:val="28"/>
              </w:rPr>
              <w:t>)</w:t>
            </w:r>
          </w:p>
        </w:tc>
      </w:tr>
      <w:tr w:rsidR="003D4BE5" w:rsidRPr="004F28B6" w:rsidTr="007A4397">
        <w:trPr>
          <w:trHeight w:val="37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2、進度</w:t>
            </w:r>
          </w:p>
        </w:tc>
        <w:tc>
          <w:tcPr>
            <w:tcW w:w="6521"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w:t>
            </w:r>
            <w:r w:rsidRPr="00AD099F">
              <w:rPr>
                <w:rFonts w:ascii="標楷體" w:eastAsia="標楷體" w:hAnsi="標楷體" w:cs="Arial" w:hint="eastAsia"/>
                <w:sz w:val="28"/>
                <w:szCs w:val="28"/>
              </w:rPr>
              <w:t>已核定，時間：</w:t>
            </w:r>
            <w:r>
              <w:rPr>
                <w:rFonts w:ascii="標楷體" w:eastAsia="標楷體" w:hAnsi="標楷體" w:cs="Arial" w:hint="eastAsia"/>
                <w:sz w:val="28"/>
                <w:szCs w:val="28"/>
                <w:u w:val="single"/>
              </w:rPr>
              <w:t>103</w:t>
            </w:r>
            <w:r w:rsidRPr="00AD099F">
              <w:rPr>
                <w:rFonts w:ascii="標楷體" w:eastAsia="標楷體" w:hAnsi="標楷體" w:cs="Arial" w:hint="eastAsia"/>
                <w:sz w:val="28"/>
                <w:szCs w:val="28"/>
                <w:u w:val="single"/>
              </w:rPr>
              <w:t>年</w:t>
            </w:r>
            <w:r>
              <w:rPr>
                <w:rFonts w:ascii="標楷體" w:eastAsia="標楷體" w:hAnsi="標楷體" w:cs="Arial" w:hint="eastAsia"/>
                <w:sz w:val="28"/>
                <w:szCs w:val="28"/>
                <w:u w:val="single"/>
              </w:rPr>
              <w:t>7</w:t>
            </w:r>
            <w:r w:rsidRPr="00AD099F">
              <w:rPr>
                <w:rFonts w:ascii="標楷體" w:eastAsia="標楷體" w:hAnsi="標楷體" w:cs="Arial" w:hint="eastAsia"/>
                <w:sz w:val="28"/>
                <w:szCs w:val="28"/>
                <w:u w:val="single"/>
              </w:rPr>
              <w:t>月</w:t>
            </w:r>
            <w:r>
              <w:rPr>
                <w:rFonts w:ascii="標楷體" w:eastAsia="標楷體" w:hAnsi="標楷體" w:cs="Arial" w:hint="eastAsia"/>
                <w:sz w:val="28"/>
                <w:szCs w:val="28"/>
                <w:u w:val="single"/>
              </w:rPr>
              <w:t>7</w:t>
            </w:r>
            <w:r w:rsidRPr="00AD099F">
              <w:rPr>
                <w:rFonts w:ascii="標楷體" w:eastAsia="標楷體" w:hAnsi="標楷體" w:cs="Arial" w:hint="eastAsia"/>
                <w:sz w:val="28"/>
                <w:szCs w:val="28"/>
                <w:u w:val="single"/>
              </w:rPr>
              <w:t>日</w:t>
            </w:r>
          </w:p>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□已完成草案，預計核定時間：</w:t>
            </w:r>
            <w:r w:rsidRPr="00AD099F">
              <w:rPr>
                <w:rFonts w:ascii="標楷體" w:eastAsia="標楷體" w:hAnsi="標楷體" w:cs="Arial" w:hint="eastAsia"/>
                <w:sz w:val="28"/>
                <w:szCs w:val="28"/>
                <w:u w:val="single"/>
              </w:rPr>
              <w:t xml:space="preserve">   年   月   日</w:t>
            </w:r>
          </w:p>
          <w:p w:rsidR="003D4BE5" w:rsidRPr="00AD099F" w:rsidRDefault="003D4BE5" w:rsidP="007A4397">
            <w:pPr>
              <w:adjustRightInd w:val="0"/>
              <w:snapToGrid w:val="0"/>
              <w:jc w:val="both"/>
              <w:rPr>
                <w:rFonts w:ascii="標楷體" w:eastAsia="標楷體" w:hAnsi="標楷體" w:cs="Arial"/>
                <w:sz w:val="28"/>
                <w:szCs w:val="28"/>
                <w:u w:val="single"/>
              </w:rPr>
            </w:pPr>
            <w:r>
              <w:rPr>
                <w:rFonts w:ascii="標楷體" w:eastAsia="標楷體" w:hAnsi="標楷體" w:cs="Arial" w:hint="eastAsia"/>
                <w:sz w:val="28"/>
                <w:szCs w:val="28"/>
              </w:rPr>
              <w:t>□規劃中，預計報核</w:t>
            </w:r>
            <w:r w:rsidRPr="00AD099F">
              <w:rPr>
                <w:rFonts w:ascii="標楷體" w:eastAsia="標楷體" w:hAnsi="標楷體" w:cs="Arial" w:hint="eastAsia"/>
                <w:sz w:val="28"/>
                <w:szCs w:val="28"/>
              </w:rPr>
              <w:t>時間：</w:t>
            </w:r>
            <w:r w:rsidRPr="00AD099F">
              <w:rPr>
                <w:rFonts w:ascii="標楷體" w:eastAsia="標楷體" w:hAnsi="標楷體" w:cs="Arial" w:hint="eastAsia"/>
                <w:sz w:val="28"/>
                <w:szCs w:val="28"/>
                <w:u w:val="single"/>
              </w:rPr>
              <w:t xml:space="preserve">   年   月   日</w:t>
            </w:r>
          </w:p>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 xml:space="preserve">□其它： </w:t>
            </w:r>
            <w:r w:rsidRPr="00AD099F">
              <w:rPr>
                <w:rFonts w:ascii="標楷體" w:eastAsia="標楷體" w:hAnsi="標楷體" w:cs="Arial" w:hint="eastAsia"/>
                <w:sz w:val="28"/>
                <w:szCs w:val="28"/>
                <w:u w:val="single"/>
              </w:rPr>
              <w:t xml:space="preserve">                                  </w:t>
            </w:r>
          </w:p>
        </w:tc>
      </w:tr>
      <w:tr w:rsidR="003D4BE5" w:rsidRPr="004F28B6" w:rsidTr="007A4397">
        <w:trPr>
          <w:trHeight w:val="398"/>
        </w:trPr>
        <w:tc>
          <w:tcPr>
            <w:tcW w:w="2410" w:type="dxa"/>
            <w:shd w:val="clear" w:color="auto" w:fill="auto"/>
            <w:tcMar>
              <w:top w:w="72" w:type="dxa"/>
              <w:left w:w="144" w:type="dxa"/>
              <w:bottom w:w="72" w:type="dxa"/>
              <w:right w:w="144" w:type="dxa"/>
            </w:tcMar>
            <w:hideMark/>
          </w:tcPr>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color w:val="000000"/>
                <w:kern w:val="24"/>
                <w:sz w:val="28"/>
                <w:szCs w:val="28"/>
              </w:rPr>
              <w:t>3、緣起及目的</w:t>
            </w:r>
          </w:p>
        </w:tc>
        <w:tc>
          <w:tcPr>
            <w:tcW w:w="6521" w:type="dxa"/>
            <w:shd w:val="clear" w:color="auto" w:fill="auto"/>
            <w:tcMar>
              <w:top w:w="72" w:type="dxa"/>
              <w:left w:w="144" w:type="dxa"/>
              <w:bottom w:w="72" w:type="dxa"/>
              <w:right w:w="144" w:type="dxa"/>
            </w:tcMar>
          </w:tcPr>
          <w:p w:rsidR="003D4BE5" w:rsidRPr="001D4BE7" w:rsidRDefault="003D4BE5" w:rsidP="007A4397">
            <w:pPr>
              <w:widowControl w:val="0"/>
              <w:autoSpaceDE w:val="0"/>
              <w:autoSpaceDN w:val="0"/>
              <w:adjustRightInd w:val="0"/>
              <w:snapToGrid w:val="0"/>
              <w:jc w:val="both"/>
              <w:rPr>
                <w:rFonts w:ascii="夹发砰-WinCharSetFFFF-H" w:eastAsia="夹发砰-WinCharSetFFFF-H" w:hAnsiTheme="minorHAnsi" w:cs="夹发砰-WinCharSetFFFF-H"/>
                <w:sz w:val="32"/>
                <w:szCs w:val="32"/>
              </w:rPr>
            </w:pPr>
            <w:r w:rsidRPr="001D4BE7">
              <w:rPr>
                <w:rFonts w:ascii="標楷體" w:eastAsia="標楷體" w:hAnsi="標楷體" w:cs="Arial" w:hint="eastAsia"/>
                <w:color w:val="000000"/>
                <w:kern w:val="24"/>
                <w:sz w:val="28"/>
                <w:szCs w:val="28"/>
              </w:rPr>
              <w:t>臺灣近年來異常氣候漸趨常態，使臺灣水環境更形嚴峻，且早期治理</w:t>
            </w:r>
            <w:r>
              <w:rPr>
                <w:rFonts w:ascii="標楷體" w:eastAsia="標楷體" w:hAnsi="標楷體" w:cs="Arial" w:hint="eastAsia"/>
                <w:color w:val="000000"/>
                <w:kern w:val="24"/>
                <w:sz w:val="28"/>
                <w:szCs w:val="28"/>
              </w:rPr>
              <w:t>偏重</w:t>
            </w:r>
            <w:r w:rsidRPr="001D4BE7">
              <w:rPr>
                <w:rFonts w:ascii="標楷體" w:eastAsia="標楷體" w:hAnsi="標楷體" w:cs="Arial" w:hint="eastAsia"/>
                <w:color w:val="000000"/>
                <w:kern w:val="24"/>
                <w:sz w:val="28"/>
                <w:szCs w:val="28"/>
              </w:rPr>
              <w:t>高水治理，雖使</w:t>
            </w:r>
            <w:r>
              <w:rPr>
                <w:rFonts w:ascii="標楷體" w:eastAsia="標楷體" w:hAnsi="標楷體" w:cs="Arial" w:hint="eastAsia"/>
                <w:color w:val="000000"/>
                <w:kern w:val="24"/>
                <w:sz w:val="28"/>
                <w:szCs w:val="28"/>
              </w:rPr>
              <w:t>洪災</w:t>
            </w:r>
            <w:r w:rsidRPr="001D4BE7">
              <w:rPr>
                <w:rFonts w:ascii="標楷體" w:eastAsia="標楷體" w:hAnsi="標楷體" w:cs="Arial" w:hint="eastAsia"/>
                <w:color w:val="000000"/>
                <w:kern w:val="24"/>
                <w:sz w:val="28"/>
                <w:szCs w:val="28"/>
              </w:rPr>
              <w:t>機率大幅降低，但積潦災害之治理則被忽略，另過度人工化，使河川失去自然風貌，亦有礙河川棲地系統之完整，</w:t>
            </w:r>
            <w:r>
              <w:rPr>
                <w:rFonts w:ascii="標楷體" w:eastAsia="標楷體" w:hAnsi="標楷體" w:cs="Arial" w:hint="eastAsia"/>
                <w:color w:val="000000"/>
                <w:kern w:val="24"/>
                <w:sz w:val="28"/>
                <w:szCs w:val="28"/>
              </w:rPr>
              <w:t>爰本計畫目的</w:t>
            </w:r>
            <w:r w:rsidRPr="001D4BE7">
              <w:rPr>
                <w:rFonts w:ascii="標楷體" w:eastAsia="標楷體" w:hAnsi="標楷體" w:cs="Arial" w:hint="eastAsia"/>
                <w:color w:val="000000"/>
                <w:kern w:val="24"/>
                <w:sz w:val="28"/>
                <w:szCs w:val="28"/>
              </w:rPr>
              <w:t>以防止積潦、複合型災害之擴大及持續改善河川風貌與棲地環境。</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4、區位及範圍</w:t>
            </w:r>
          </w:p>
        </w:tc>
        <w:tc>
          <w:tcPr>
            <w:tcW w:w="6521" w:type="dxa"/>
            <w:shd w:val="clear" w:color="auto" w:fill="auto"/>
            <w:tcMar>
              <w:top w:w="72" w:type="dxa"/>
              <w:left w:w="144" w:type="dxa"/>
              <w:bottom w:w="72" w:type="dxa"/>
              <w:right w:w="144" w:type="dxa"/>
            </w:tcMar>
          </w:tcPr>
          <w:p w:rsidR="003D4BE5" w:rsidRPr="00064118" w:rsidRDefault="003D4BE5" w:rsidP="007A4397">
            <w:pPr>
              <w:widowControl w:val="0"/>
              <w:autoSpaceDE w:val="0"/>
              <w:autoSpaceDN w:val="0"/>
              <w:adjustRightInd w:val="0"/>
              <w:snapToGrid w:val="0"/>
              <w:jc w:val="both"/>
              <w:rPr>
                <w:rFonts w:eastAsia="標楷體-WinCharSetFFFF-H"/>
                <w:sz w:val="32"/>
                <w:szCs w:val="32"/>
              </w:rPr>
            </w:pPr>
            <w:r w:rsidRPr="00064118">
              <w:rPr>
                <w:rFonts w:ascii="標楷體" w:eastAsia="標楷體" w:hAnsi="標楷體" w:cs="Arial"/>
                <w:color w:val="000000"/>
                <w:kern w:val="24"/>
                <w:sz w:val="28"/>
                <w:szCs w:val="28"/>
              </w:rPr>
              <w:t>98</w:t>
            </w:r>
            <w:r w:rsidRPr="00064118">
              <w:rPr>
                <w:rFonts w:ascii="標楷體" w:eastAsia="標楷體" w:hAnsi="標楷體" w:cs="Arial" w:hint="eastAsia"/>
                <w:color w:val="000000"/>
                <w:kern w:val="24"/>
                <w:sz w:val="28"/>
                <w:szCs w:val="28"/>
              </w:rPr>
              <w:t>年</w:t>
            </w:r>
            <w:r w:rsidRPr="00064118">
              <w:rPr>
                <w:rFonts w:ascii="標楷體" w:eastAsia="標楷體" w:hAnsi="標楷體" w:cs="Arial"/>
                <w:color w:val="000000"/>
                <w:kern w:val="24"/>
                <w:sz w:val="28"/>
                <w:szCs w:val="28"/>
              </w:rPr>
              <w:t>4</w:t>
            </w:r>
            <w:r w:rsidRPr="00064118">
              <w:rPr>
                <w:rFonts w:ascii="標楷體" w:eastAsia="標楷體" w:hAnsi="標楷體" w:cs="Arial" w:hint="eastAsia"/>
                <w:color w:val="000000"/>
                <w:kern w:val="24"/>
                <w:sz w:val="28"/>
                <w:szCs w:val="28"/>
              </w:rPr>
              <w:t>月</w:t>
            </w:r>
            <w:r w:rsidRPr="00064118">
              <w:rPr>
                <w:rFonts w:ascii="標楷體" w:eastAsia="標楷體" w:hAnsi="標楷體" w:cs="Arial"/>
                <w:color w:val="000000"/>
                <w:kern w:val="24"/>
                <w:sz w:val="28"/>
                <w:szCs w:val="28"/>
              </w:rPr>
              <w:t>8</w:t>
            </w:r>
            <w:r w:rsidRPr="00064118">
              <w:rPr>
                <w:rFonts w:ascii="標楷體" w:eastAsia="標楷體" w:hAnsi="標楷體" w:cs="Arial" w:hint="eastAsia"/>
                <w:color w:val="000000"/>
                <w:kern w:val="24"/>
                <w:sz w:val="28"/>
                <w:szCs w:val="28"/>
              </w:rPr>
              <w:t>日經濟部公告之</w:t>
            </w:r>
            <w:r w:rsidRPr="00064118">
              <w:rPr>
                <w:rFonts w:ascii="標楷體" w:eastAsia="標楷體" w:hAnsi="標楷體" w:cs="Arial"/>
                <w:color w:val="000000"/>
                <w:kern w:val="24"/>
                <w:sz w:val="28"/>
                <w:szCs w:val="28"/>
              </w:rPr>
              <w:t>24</w:t>
            </w:r>
            <w:r w:rsidRPr="00064118">
              <w:rPr>
                <w:rFonts w:ascii="標楷體" w:eastAsia="標楷體" w:hAnsi="標楷體" w:cs="Arial" w:hint="eastAsia"/>
                <w:color w:val="000000"/>
                <w:kern w:val="24"/>
                <w:sz w:val="28"/>
                <w:szCs w:val="28"/>
              </w:rPr>
              <w:t>條中央管河川及跨直轄市、縣</w:t>
            </w:r>
            <w:r w:rsidRPr="00064118">
              <w:rPr>
                <w:rFonts w:ascii="標楷體" w:eastAsia="標楷體" w:hAnsi="標楷體" w:cs="Arial"/>
                <w:color w:val="000000"/>
                <w:kern w:val="24"/>
                <w:sz w:val="28"/>
                <w:szCs w:val="28"/>
              </w:rPr>
              <w:t>(</w:t>
            </w:r>
            <w:r w:rsidRPr="00064118">
              <w:rPr>
                <w:rFonts w:ascii="標楷體" w:eastAsia="標楷體" w:hAnsi="標楷體" w:cs="Arial" w:hint="eastAsia"/>
                <w:color w:val="000000"/>
                <w:kern w:val="24"/>
                <w:sz w:val="28"/>
                <w:szCs w:val="28"/>
              </w:rPr>
              <w:t>市</w:t>
            </w:r>
            <w:r w:rsidRPr="00064118">
              <w:rPr>
                <w:rFonts w:ascii="標楷體" w:eastAsia="標楷體" w:hAnsi="標楷體" w:cs="Arial"/>
                <w:color w:val="000000"/>
                <w:kern w:val="24"/>
                <w:sz w:val="28"/>
                <w:szCs w:val="28"/>
              </w:rPr>
              <w:t>)</w:t>
            </w:r>
            <w:r w:rsidRPr="00064118">
              <w:rPr>
                <w:rFonts w:ascii="標楷體" w:eastAsia="標楷體" w:hAnsi="標楷體" w:cs="Arial" w:hint="eastAsia"/>
                <w:color w:val="000000"/>
                <w:kern w:val="24"/>
                <w:sz w:val="28"/>
                <w:szCs w:val="28"/>
              </w:rPr>
              <w:t>之淡水河、磺溪等，共計</w:t>
            </w:r>
            <w:r>
              <w:rPr>
                <w:rFonts w:ascii="標楷體" w:eastAsia="標楷體" w:hAnsi="標楷體" w:cs="Arial"/>
                <w:color w:val="000000"/>
                <w:kern w:val="24"/>
                <w:sz w:val="28"/>
                <w:szCs w:val="28"/>
              </w:rPr>
              <w:t>26</w:t>
            </w:r>
            <w:r w:rsidRPr="00064118">
              <w:rPr>
                <w:rFonts w:ascii="標楷體" w:eastAsia="標楷體" w:hAnsi="標楷體" w:cs="Arial" w:hint="eastAsia"/>
                <w:color w:val="000000"/>
                <w:kern w:val="24"/>
                <w:sz w:val="28"/>
                <w:szCs w:val="28"/>
              </w:rPr>
              <w:t>水系為範圍，如表</w:t>
            </w:r>
            <w:r>
              <w:rPr>
                <w:rFonts w:ascii="標楷體" w:eastAsia="標楷體" w:hAnsi="標楷體" w:cs="Arial" w:hint="eastAsia"/>
                <w:color w:val="000000"/>
                <w:kern w:val="24"/>
                <w:sz w:val="28"/>
                <w:szCs w:val="28"/>
              </w:rPr>
              <w:t>1</w:t>
            </w:r>
            <w:r w:rsidRPr="00064118">
              <w:rPr>
                <w:rFonts w:ascii="標楷體" w:eastAsia="標楷體" w:hAnsi="標楷體" w:cs="Arial" w:hint="eastAsia"/>
                <w:color w:val="000000"/>
                <w:kern w:val="24"/>
                <w:sz w:val="28"/>
                <w:szCs w:val="28"/>
              </w:rPr>
              <w:t>、圖</w:t>
            </w:r>
            <w:r w:rsidR="008B3D9C">
              <w:rPr>
                <w:rFonts w:ascii="標楷體" w:eastAsia="標楷體" w:hAnsi="標楷體" w:cs="Arial" w:hint="eastAsia"/>
                <w:color w:val="000000"/>
                <w:kern w:val="24"/>
                <w:sz w:val="28"/>
                <w:szCs w:val="28"/>
              </w:rPr>
              <w:t>7</w:t>
            </w:r>
            <w:r w:rsidRPr="00064118">
              <w:rPr>
                <w:rFonts w:ascii="標楷體" w:eastAsia="標楷體" w:hAnsi="標楷體" w:cs="Arial" w:hint="eastAsia"/>
                <w:color w:val="000000"/>
                <w:kern w:val="24"/>
                <w:sz w:val="28"/>
                <w:szCs w:val="28"/>
              </w:rPr>
              <w:t>所示。</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5、計畫期程</w:t>
            </w:r>
          </w:p>
        </w:tc>
        <w:tc>
          <w:tcPr>
            <w:tcW w:w="6521"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sidRPr="00F713AA">
              <w:rPr>
                <w:rFonts w:ascii="標楷體" w:eastAsia="標楷體" w:hAnsi="標楷體" w:cs="Arial" w:hint="eastAsia"/>
                <w:sz w:val="28"/>
                <w:szCs w:val="28"/>
              </w:rPr>
              <w:t>民國</w:t>
            </w:r>
            <w:r w:rsidRPr="00F713AA">
              <w:rPr>
                <w:rFonts w:ascii="標楷體" w:eastAsia="標楷體" w:hAnsi="標楷體" w:cs="Arial"/>
                <w:sz w:val="28"/>
                <w:szCs w:val="28"/>
              </w:rPr>
              <w:t xml:space="preserve">104-109 </w:t>
            </w:r>
            <w:r w:rsidRPr="00F713AA">
              <w:rPr>
                <w:rFonts w:ascii="標楷體" w:eastAsia="標楷體" w:hAnsi="標楷體" w:cs="Arial" w:hint="eastAsia"/>
                <w:sz w:val="28"/>
                <w:szCs w:val="28"/>
              </w:rPr>
              <w:t>年</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6、計畫內容概述</w:t>
            </w:r>
          </w:p>
        </w:tc>
        <w:tc>
          <w:tcPr>
            <w:tcW w:w="6521" w:type="dxa"/>
            <w:shd w:val="clear" w:color="auto" w:fill="auto"/>
            <w:tcMar>
              <w:top w:w="72" w:type="dxa"/>
              <w:left w:w="144" w:type="dxa"/>
              <w:bottom w:w="72" w:type="dxa"/>
              <w:right w:w="144" w:type="dxa"/>
            </w:tcMar>
          </w:tcPr>
          <w:p w:rsidR="003D4BE5" w:rsidRPr="006E3E46" w:rsidRDefault="003D4BE5" w:rsidP="007A4397">
            <w:pPr>
              <w:widowControl w:val="0"/>
              <w:autoSpaceDE w:val="0"/>
              <w:autoSpaceDN w:val="0"/>
              <w:adjustRightInd w:val="0"/>
              <w:snapToGrid w:val="0"/>
              <w:jc w:val="both"/>
              <w:rPr>
                <w:rFonts w:ascii="標楷體" w:eastAsia="標楷體" w:hAnsi="標楷體" w:cs="Arial"/>
                <w:color w:val="000000"/>
                <w:kern w:val="24"/>
                <w:sz w:val="28"/>
                <w:szCs w:val="28"/>
              </w:rPr>
            </w:pPr>
            <w:r w:rsidRPr="006E3E46">
              <w:rPr>
                <w:rFonts w:ascii="標楷體" w:eastAsia="標楷體" w:hAnsi="標楷體" w:cs="Arial" w:hint="eastAsia"/>
                <w:color w:val="000000"/>
                <w:kern w:val="24"/>
                <w:sz w:val="28"/>
                <w:szCs w:val="28"/>
              </w:rPr>
              <w:t>1.防災減災，以每年治理率成長</w:t>
            </w:r>
            <w:r w:rsidRPr="006E3E46">
              <w:rPr>
                <w:rFonts w:ascii="標楷體" w:eastAsia="標楷體" w:hAnsi="標楷體" w:cs="Arial"/>
                <w:color w:val="000000"/>
                <w:kern w:val="24"/>
                <w:sz w:val="28"/>
                <w:szCs w:val="28"/>
              </w:rPr>
              <w:t>1%</w:t>
            </w:r>
            <w:r w:rsidRPr="006E3E46">
              <w:rPr>
                <w:rFonts w:ascii="標楷體" w:eastAsia="標楷體" w:hAnsi="標楷體" w:cs="Arial" w:hint="eastAsia"/>
                <w:color w:val="000000"/>
                <w:kern w:val="24"/>
                <w:sz w:val="28"/>
                <w:szCs w:val="28"/>
              </w:rPr>
              <w:t>之防災減災工程，計218.4億元。</w:t>
            </w:r>
          </w:p>
          <w:p w:rsidR="003D4BE5" w:rsidRPr="006E3E46" w:rsidRDefault="003D4BE5" w:rsidP="007A4397">
            <w:pPr>
              <w:widowControl w:val="0"/>
              <w:autoSpaceDE w:val="0"/>
              <w:autoSpaceDN w:val="0"/>
              <w:adjustRightInd w:val="0"/>
              <w:snapToGrid w:val="0"/>
              <w:jc w:val="both"/>
              <w:rPr>
                <w:rFonts w:ascii="標楷體" w:eastAsia="標楷體" w:hAnsi="標楷體" w:cs="Arial"/>
                <w:color w:val="000000"/>
                <w:kern w:val="24"/>
                <w:sz w:val="28"/>
                <w:szCs w:val="28"/>
              </w:rPr>
            </w:pPr>
            <w:r w:rsidRPr="006E3E46">
              <w:rPr>
                <w:rFonts w:ascii="標楷體" w:eastAsia="標楷體" w:hAnsi="標楷體" w:cs="Arial" w:hint="eastAsia"/>
                <w:color w:val="000000"/>
                <w:kern w:val="24"/>
                <w:sz w:val="28"/>
                <w:szCs w:val="28"/>
              </w:rPr>
              <w:t>2.環境景觀及棲地營造，每年</w:t>
            </w:r>
            <w:r w:rsidRPr="006E3E46">
              <w:rPr>
                <w:rFonts w:ascii="標楷體" w:eastAsia="標楷體" w:hAnsi="標楷體" w:cs="Arial"/>
                <w:color w:val="000000"/>
                <w:kern w:val="24"/>
                <w:sz w:val="28"/>
                <w:szCs w:val="28"/>
              </w:rPr>
              <w:t>25</w:t>
            </w:r>
            <w:r w:rsidRPr="006E3E46">
              <w:rPr>
                <w:rFonts w:ascii="標楷體" w:eastAsia="標楷體" w:hAnsi="標楷體" w:cs="Arial" w:hint="eastAsia"/>
                <w:color w:val="000000"/>
                <w:kern w:val="24"/>
                <w:sz w:val="28"/>
                <w:szCs w:val="28"/>
              </w:rPr>
              <w:t>公里，計155.6億元。</w:t>
            </w:r>
          </w:p>
          <w:p w:rsidR="003D4BE5" w:rsidRPr="006E3E46" w:rsidRDefault="003D4BE5" w:rsidP="007A4397">
            <w:pPr>
              <w:widowControl w:val="0"/>
              <w:autoSpaceDE w:val="0"/>
              <w:autoSpaceDN w:val="0"/>
              <w:adjustRightInd w:val="0"/>
              <w:snapToGrid w:val="0"/>
              <w:jc w:val="both"/>
              <w:rPr>
                <w:rFonts w:ascii="標楷體" w:eastAsia="標楷體" w:hAnsi="標楷體" w:cs="Arial"/>
                <w:color w:val="000000"/>
                <w:kern w:val="24"/>
                <w:sz w:val="28"/>
                <w:szCs w:val="28"/>
              </w:rPr>
            </w:pPr>
            <w:r w:rsidRPr="006E3E46">
              <w:rPr>
                <w:rFonts w:ascii="標楷體" w:eastAsia="標楷體" w:hAnsi="標楷體" w:cs="Arial" w:hint="eastAsia"/>
                <w:color w:val="000000"/>
                <w:kern w:val="24"/>
                <w:sz w:val="28"/>
                <w:szCs w:val="28"/>
              </w:rPr>
              <w:t>3.基本資料調查監測及技術發展，計35.2億元。</w:t>
            </w:r>
          </w:p>
          <w:p w:rsidR="003D4BE5" w:rsidRPr="006E3E46" w:rsidRDefault="003D4BE5" w:rsidP="007A4397">
            <w:pPr>
              <w:widowControl w:val="0"/>
              <w:autoSpaceDE w:val="0"/>
              <w:autoSpaceDN w:val="0"/>
              <w:adjustRightInd w:val="0"/>
              <w:snapToGrid w:val="0"/>
              <w:jc w:val="both"/>
              <w:rPr>
                <w:rFonts w:ascii="標楷體" w:eastAsia="標楷體" w:hAnsi="標楷體" w:cs="Arial"/>
                <w:color w:val="000000"/>
                <w:kern w:val="24"/>
                <w:sz w:val="28"/>
                <w:szCs w:val="28"/>
              </w:rPr>
            </w:pPr>
            <w:r w:rsidRPr="006E3E46">
              <w:rPr>
                <w:rFonts w:ascii="標楷體" w:eastAsia="標楷體" w:hAnsi="標楷體" w:cs="Arial" w:hint="eastAsia"/>
                <w:color w:val="000000"/>
                <w:kern w:val="24"/>
                <w:sz w:val="28"/>
                <w:szCs w:val="28"/>
              </w:rPr>
              <w:t>4.維護管理、災害復建，計178.8億元。</w:t>
            </w:r>
          </w:p>
          <w:p w:rsidR="003D4BE5" w:rsidRPr="006E3E46" w:rsidRDefault="003D4BE5" w:rsidP="007A4397">
            <w:pPr>
              <w:widowControl w:val="0"/>
              <w:autoSpaceDE w:val="0"/>
              <w:autoSpaceDN w:val="0"/>
              <w:adjustRightInd w:val="0"/>
              <w:snapToGrid w:val="0"/>
              <w:jc w:val="both"/>
              <w:rPr>
                <w:rFonts w:ascii="標楷體" w:eastAsia="標楷體" w:hAnsi="標楷體" w:cs="Arial"/>
                <w:color w:val="000000"/>
                <w:kern w:val="24"/>
                <w:sz w:val="28"/>
                <w:szCs w:val="28"/>
              </w:rPr>
            </w:pPr>
            <w:r w:rsidRPr="006E3E46">
              <w:rPr>
                <w:rFonts w:ascii="標楷體" w:eastAsia="標楷體" w:hAnsi="標楷體" w:cs="Arial" w:hint="eastAsia"/>
                <w:color w:val="000000"/>
                <w:kern w:val="24"/>
                <w:sz w:val="28"/>
                <w:szCs w:val="28"/>
              </w:rPr>
              <w:t>5.非工程措施及自主災害防備，計12億元。</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7、計畫效益</w:t>
            </w:r>
          </w:p>
        </w:tc>
        <w:tc>
          <w:tcPr>
            <w:tcW w:w="6521" w:type="dxa"/>
            <w:shd w:val="clear" w:color="auto" w:fill="auto"/>
            <w:tcMar>
              <w:top w:w="72" w:type="dxa"/>
              <w:left w:w="144" w:type="dxa"/>
              <w:bottom w:w="72" w:type="dxa"/>
              <w:right w:w="144" w:type="dxa"/>
            </w:tcMar>
          </w:tcPr>
          <w:p w:rsidR="003D4BE5" w:rsidRPr="006E3E46" w:rsidRDefault="003D4BE5" w:rsidP="007A4397">
            <w:pPr>
              <w:widowControl w:val="0"/>
              <w:autoSpaceDE w:val="0"/>
              <w:autoSpaceDN w:val="0"/>
              <w:adjustRightInd w:val="0"/>
              <w:snapToGrid w:val="0"/>
              <w:jc w:val="both"/>
              <w:rPr>
                <w:rFonts w:ascii="標楷體" w:eastAsia="標楷體" w:hAnsi="標楷體" w:cs="Arial"/>
                <w:color w:val="000000"/>
                <w:kern w:val="24"/>
                <w:sz w:val="28"/>
                <w:szCs w:val="28"/>
              </w:rPr>
            </w:pPr>
            <w:r w:rsidRPr="006E3E46">
              <w:rPr>
                <w:rFonts w:ascii="標楷體" w:eastAsia="標楷體" w:hAnsi="標楷體" w:cs="Arial" w:hint="eastAsia"/>
                <w:color w:val="000000"/>
                <w:kern w:val="24"/>
                <w:sz w:val="28"/>
                <w:szCs w:val="28"/>
              </w:rPr>
              <w:t>1.達成防災減災目標，增加保護面積</w:t>
            </w:r>
            <w:r w:rsidRPr="006E3E46">
              <w:rPr>
                <w:rFonts w:ascii="標楷體" w:eastAsia="標楷體" w:hAnsi="標楷體" w:cs="Arial"/>
                <w:color w:val="000000"/>
                <w:kern w:val="24"/>
                <w:sz w:val="28"/>
                <w:szCs w:val="28"/>
              </w:rPr>
              <w:t>14,810</w:t>
            </w:r>
            <w:r w:rsidRPr="006E3E46">
              <w:rPr>
                <w:rFonts w:ascii="標楷體" w:eastAsia="標楷體" w:hAnsi="標楷體" w:cs="Arial" w:hint="eastAsia"/>
                <w:color w:val="000000"/>
                <w:kern w:val="24"/>
                <w:sz w:val="28"/>
                <w:szCs w:val="28"/>
              </w:rPr>
              <w:t>公頃，保護人口數</w:t>
            </w:r>
            <w:r w:rsidRPr="006E3E46">
              <w:rPr>
                <w:rFonts w:ascii="標楷體" w:eastAsia="標楷體" w:hAnsi="標楷體" w:cs="Arial"/>
                <w:color w:val="000000"/>
                <w:kern w:val="24"/>
                <w:sz w:val="28"/>
                <w:szCs w:val="28"/>
              </w:rPr>
              <w:t>739,661</w:t>
            </w:r>
            <w:r w:rsidRPr="006E3E46">
              <w:rPr>
                <w:rFonts w:ascii="標楷體" w:eastAsia="標楷體" w:hAnsi="標楷體" w:cs="Arial" w:hint="eastAsia"/>
                <w:color w:val="000000"/>
                <w:kern w:val="24"/>
                <w:sz w:val="28"/>
                <w:szCs w:val="28"/>
              </w:rPr>
              <w:t>人，減免災害損失，保障社會經濟建設成果。</w:t>
            </w:r>
          </w:p>
          <w:p w:rsidR="003D4BE5" w:rsidRPr="006E3E46" w:rsidRDefault="003D4BE5" w:rsidP="007A4397">
            <w:pPr>
              <w:widowControl w:val="0"/>
              <w:autoSpaceDE w:val="0"/>
              <w:autoSpaceDN w:val="0"/>
              <w:adjustRightInd w:val="0"/>
              <w:snapToGrid w:val="0"/>
              <w:jc w:val="both"/>
              <w:rPr>
                <w:rFonts w:ascii="標楷體" w:eastAsia="標楷體" w:hAnsi="標楷體" w:cs="Arial"/>
                <w:color w:val="000000"/>
                <w:kern w:val="24"/>
                <w:sz w:val="28"/>
                <w:szCs w:val="28"/>
              </w:rPr>
            </w:pPr>
            <w:r w:rsidRPr="006E3E46">
              <w:rPr>
                <w:rFonts w:ascii="標楷體" w:eastAsia="標楷體" w:hAnsi="標楷體" w:cs="Arial" w:hint="eastAsia"/>
                <w:color w:val="000000"/>
                <w:kern w:val="24"/>
                <w:sz w:val="28"/>
                <w:szCs w:val="28"/>
              </w:rPr>
              <w:t>2. 環境景觀及棲地營造</w:t>
            </w:r>
            <w:r w:rsidRPr="006E3E46">
              <w:rPr>
                <w:rFonts w:ascii="標楷體" w:eastAsia="標楷體" w:hAnsi="標楷體" w:cs="Arial"/>
                <w:color w:val="000000"/>
                <w:kern w:val="24"/>
                <w:sz w:val="28"/>
                <w:szCs w:val="28"/>
              </w:rPr>
              <w:t>150</w:t>
            </w:r>
            <w:r w:rsidRPr="006E3E46">
              <w:rPr>
                <w:rFonts w:ascii="標楷體" w:eastAsia="標楷體" w:hAnsi="標楷體" w:cs="Arial" w:hint="eastAsia"/>
                <w:color w:val="000000"/>
                <w:kern w:val="24"/>
                <w:sz w:val="28"/>
                <w:szCs w:val="28"/>
              </w:rPr>
              <w:t>公里。</w:t>
            </w:r>
          </w:p>
          <w:p w:rsidR="003D4BE5" w:rsidRPr="006E3E46" w:rsidRDefault="003D4BE5" w:rsidP="007A4397">
            <w:pPr>
              <w:widowControl w:val="0"/>
              <w:autoSpaceDE w:val="0"/>
              <w:autoSpaceDN w:val="0"/>
              <w:adjustRightInd w:val="0"/>
              <w:snapToGrid w:val="0"/>
              <w:jc w:val="both"/>
              <w:rPr>
                <w:rFonts w:ascii="標楷體" w:eastAsia="標楷體" w:hAnsi="標楷體" w:cs="Arial"/>
                <w:color w:val="000000"/>
                <w:kern w:val="24"/>
                <w:sz w:val="28"/>
                <w:szCs w:val="28"/>
              </w:rPr>
            </w:pPr>
            <w:r w:rsidRPr="006E3E46">
              <w:rPr>
                <w:rFonts w:ascii="標楷體" w:eastAsia="標楷體" w:hAnsi="標楷體" w:cs="Arial" w:hint="eastAsia"/>
                <w:color w:val="000000"/>
                <w:kern w:val="24"/>
                <w:sz w:val="28"/>
                <w:szCs w:val="28"/>
              </w:rPr>
              <w:t>3. 結合河岸文化特色，建構良好景觀環境。</w:t>
            </w:r>
          </w:p>
          <w:p w:rsidR="003D4BE5" w:rsidRPr="006E3E46" w:rsidRDefault="003D4BE5" w:rsidP="007A4397">
            <w:pPr>
              <w:widowControl w:val="0"/>
              <w:autoSpaceDE w:val="0"/>
              <w:autoSpaceDN w:val="0"/>
              <w:adjustRightInd w:val="0"/>
              <w:snapToGrid w:val="0"/>
              <w:jc w:val="both"/>
              <w:rPr>
                <w:rFonts w:ascii="標楷體" w:eastAsia="標楷體" w:hAnsi="標楷體" w:cs="Arial"/>
                <w:color w:val="000000"/>
                <w:kern w:val="24"/>
                <w:sz w:val="28"/>
                <w:szCs w:val="28"/>
              </w:rPr>
            </w:pPr>
            <w:r w:rsidRPr="006E3E46">
              <w:rPr>
                <w:rFonts w:ascii="標楷體" w:eastAsia="標楷體" w:hAnsi="標楷體" w:cs="Arial" w:hint="eastAsia"/>
                <w:color w:val="000000"/>
                <w:kern w:val="24"/>
                <w:sz w:val="28"/>
                <w:szCs w:val="28"/>
              </w:rPr>
              <w:t>4.促進水岸土地合理利用。</w:t>
            </w:r>
          </w:p>
          <w:p w:rsidR="003D4BE5" w:rsidRPr="00CD36DA" w:rsidRDefault="003D4BE5" w:rsidP="007A4397">
            <w:pPr>
              <w:widowControl w:val="0"/>
              <w:autoSpaceDE w:val="0"/>
              <w:autoSpaceDN w:val="0"/>
              <w:adjustRightInd w:val="0"/>
              <w:snapToGrid w:val="0"/>
              <w:jc w:val="both"/>
              <w:rPr>
                <w:rFonts w:ascii="夹发砰-WinCharSetFFFF-H" w:eastAsiaTheme="minorEastAsia" w:hAnsiTheme="minorHAnsi" w:cs="夹发砰-WinCharSetFFFF-H"/>
                <w:sz w:val="32"/>
                <w:szCs w:val="32"/>
              </w:rPr>
            </w:pPr>
            <w:r w:rsidRPr="006E3E46">
              <w:rPr>
                <w:rFonts w:ascii="標楷體" w:eastAsia="標楷體" w:hAnsi="標楷體" w:cs="Arial" w:hint="eastAsia"/>
                <w:color w:val="000000"/>
                <w:kern w:val="24"/>
                <w:sz w:val="28"/>
                <w:szCs w:val="28"/>
              </w:rPr>
              <w:t>5. 增加戶外自然環境教育場所。</w:t>
            </w:r>
          </w:p>
        </w:tc>
      </w:tr>
    </w:tbl>
    <w:p w:rsidR="003D4BE5" w:rsidRDefault="003D4BE5" w:rsidP="003D4BE5">
      <w:pPr>
        <w:ind w:left="672" w:hangingChars="280" w:hanging="672"/>
        <w:jc w:val="both"/>
        <w:rPr>
          <w:rFonts w:ascii="標楷體" w:eastAsia="標楷體" w:hAnsi="標楷體" w:cs="Arial"/>
          <w:color w:val="000000"/>
          <w:kern w:val="24"/>
        </w:rPr>
      </w:pPr>
    </w:p>
    <w:p w:rsidR="003D4BE5" w:rsidRDefault="003D4BE5" w:rsidP="003D4BE5">
      <w:pPr>
        <w:ind w:left="672" w:hangingChars="280" w:hanging="672"/>
        <w:jc w:val="both"/>
        <w:rPr>
          <w:rFonts w:ascii="標楷體" w:eastAsia="標楷體" w:hAnsi="標楷體" w:cs="Arial"/>
          <w:color w:val="000000"/>
          <w:kern w:val="24"/>
        </w:rPr>
      </w:pPr>
    </w:p>
    <w:p w:rsidR="003D4BE5" w:rsidRDefault="003D4BE5" w:rsidP="003D4BE5">
      <w:pPr>
        <w:ind w:left="672" w:hangingChars="280" w:hanging="672"/>
        <w:jc w:val="both"/>
        <w:rPr>
          <w:rFonts w:ascii="標楷體" w:eastAsia="標楷體" w:hAnsi="標楷體" w:cs="Arial"/>
          <w:color w:val="000000"/>
          <w:kern w:val="24"/>
        </w:rPr>
      </w:pPr>
    </w:p>
    <w:p w:rsidR="003D4BE5" w:rsidRDefault="003D4BE5" w:rsidP="003D4BE5">
      <w:pPr>
        <w:ind w:left="672" w:hangingChars="280" w:hanging="672"/>
        <w:jc w:val="both"/>
        <w:rPr>
          <w:rFonts w:ascii="標楷體" w:eastAsia="標楷體" w:hAnsi="標楷體" w:cs="Arial"/>
          <w:color w:val="000000"/>
          <w:kern w:val="24"/>
        </w:rPr>
      </w:pPr>
    </w:p>
    <w:p w:rsidR="003D4BE5" w:rsidRPr="00064118" w:rsidRDefault="003D4BE5" w:rsidP="003D4BE5">
      <w:pPr>
        <w:ind w:left="784" w:hangingChars="280" w:hanging="784"/>
        <w:jc w:val="center"/>
        <w:rPr>
          <w:rFonts w:ascii="標楷體" w:eastAsia="標楷體" w:hAnsi="標楷體" w:cs="Arial"/>
          <w:sz w:val="28"/>
          <w:szCs w:val="28"/>
        </w:rPr>
      </w:pPr>
      <w:r w:rsidRPr="00064118">
        <w:rPr>
          <w:rFonts w:ascii="標楷體" w:eastAsia="標楷體" w:hAnsi="標楷體" w:cs="Arial" w:hint="eastAsia"/>
          <w:sz w:val="28"/>
          <w:szCs w:val="28"/>
        </w:rPr>
        <w:t>表</w:t>
      </w:r>
      <w:r w:rsidRPr="00064118">
        <w:rPr>
          <w:rFonts w:ascii="標楷體" w:eastAsia="標楷體" w:hAnsi="標楷體" w:cs="Arial"/>
          <w:sz w:val="28"/>
          <w:szCs w:val="28"/>
        </w:rPr>
        <w:t>1</w:t>
      </w:r>
      <w:r w:rsidRPr="00064118">
        <w:rPr>
          <w:rFonts w:ascii="標楷體" w:eastAsia="標楷體" w:hAnsi="標楷體" w:cs="Arial" w:hint="eastAsia"/>
          <w:sz w:val="28"/>
          <w:szCs w:val="28"/>
        </w:rPr>
        <w:t>、重要河川環境營造計畫範圍</w:t>
      </w:r>
    </w:p>
    <w:p w:rsidR="003D4BE5" w:rsidRDefault="003D4BE5" w:rsidP="003D4BE5">
      <w:pPr>
        <w:ind w:left="672" w:hangingChars="280" w:hanging="672"/>
        <w:jc w:val="both"/>
        <w:rPr>
          <w:rFonts w:ascii="標楷體" w:eastAsia="標楷體" w:hAnsi="標楷體" w:cs="Arial"/>
          <w:color w:val="000000"/>
          <w:kern w:val="24"/>
        </w:rPr>
      </w:pPr>
      <w:r>
        <w:rPr>
          <w:noProof/>
        </w:rPr>
        <w:drawing>
          <wp:inline distT="0" distB="0" distL="0" distR="0" wp14:anchorId="66D4D730" wp14:editId="0E502BD3">
            <wp:extent cx="5400675" cy="6721413"/>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270" t="14671" r="32575" b="11974"/>
                    <a:stretch/>
                  </pic:blipFill>
                  <pic:spPr bwMode="auto">
                    <a:xfrm>
                      <a:off x="0" y="0"/>
                      <a:ext cx="5399686" cy="6720182"/>
                    </a:xfrm>
                    <a:prstGeom prst="rect">
                      <a:avLst/>
                    </a:prstGeom>
                    <a:ln>
                      <a:noFill/>
                    </a:ln>
                    <a:extLst>
                      <a:ext uri="{53640926-AAD7-44D8-BBD7-CCE9431645EC}">
                        <a14:shadowObscured xmlns:a14="http://schemas.microsoft.com/office/drawing/2010/main"/>
                      </a:ext>
                    </a:extLst>
                  </pic:spPr>
                </pic:pic>
              </a:graphicData>
            </a:graphic>
          </wp:inline>
        </w:drawing>
      </w:r>
    </w:p>
    <w:p w:rsidR="003D4BE5" w:rsidRDefault="003D4BE5" w:rsidP="003D4BE5">
      <w:pPr>
        <w:ind w:left="672" w:hangingChars="280" w:hanging="672"/>
        <w:jc w:val="center"/>
        <w:rPr>
          <w:rFonts w:ascii="標楷體" w:eastAsia="標楷體" w:hAnsi="標楷體" w:cs="Arial"/>
          <w:color w:val="000000"/>
          <w:kern w:val="24"/>
        </w:rPr>
      </w:pPr>
      <w:r>
        <w:rPr>
          <w:rFonts w:ascii="標楷體" w:eastAsia="標楷體" w:hAnsi="標楷體" w:cs="Arial" w:hint="eastAsia"/>
          <w:noProof/>
          <w:color w:val="000000"/>
          <w:kern w:val="24"/>
        </w:rPr>
        <w:drawing>
          <wp:inline distT="0" distB="0" distL="0" distR="0" wp14:anchorId="34ADF9E5" wp14:editId="1158A188">
            <wp:extent cx="5053891" cy="684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3891" cy="6840000"/>
                    </a:xfrm>
                    <a:prstGeom prst="rect">
                      <a:avLst/>
                    </a:prstGeom>
                    <a:noFill/>
                    <a:ln>
                      <a:noFill/>
                    </a:ln>
                  </pic:spPr>
                </pic:pic>
              </a:graphicData>
            </a:graphic>
          </wp:inline>
        </w:drawing>
      </w:r>
    </w:p>
    <w:p w:rsidR="003D4BE5" w:rsidRPr="00064118" w:rsidRDefault="003D4BE5" w:rsidP="003D4BE5">
      <w:pPr>
        <w:ind w:left="784" w:hangingChars="280" w:hanging="784"/>
        <w:jc w:val="center"/>
        <w:rPr>
          <w:rFonts w:ascii="標楷體" w:eastAsia="標楷體" w:hAnsi="標楷體" w:cs="Arial"/>
          <w:sz w:val="28"/>
          <w:szCs w:val="28"/>
        </w:rPr>
      </w:pPr>
      <w:r w:rsidRPr="00064118">
        <w:rPr>
          <w:rFonts w:ascii="標楷體" w:eastAsia="標楷體" w:hAnsi="標楷體" w:cs="Arial" w:hint="eastAsia"/>
          <w:sz w:val="28"/>
          <w:szCs w:val="28"/>
        </w:rPr>
        <w:t>圖</w:t>
      </w:r>
      <w:r w:rsidR="008B3D9C">
        <w:rPr>
          <w:rFonts w:ascii="標楷體" w:eastAsia="標楷體" w:hAnsi="標楷體" w:cs="Arial" w:hint="eastAsia"/>
          <w:sz w:val="28"/>
          <w:szCs w:val="28"/>
        </w:rPr>
        <w:t xml:space="preserve">7 </w:t>
      </w:r>
      <w:r w:rsidRPr="00064118">
        <w:rPr>
          <w:rFonts w:ascii="標楷體" w:eastAsia="標楷體" w:hAnsi="標楷體" w:cs="Arial" w:hint="eastAsia"/>
          <w:sz w:val="28"/>
          <w:szCs w:val="28"/>
        </w:rPr>
        <w:t>重要河川分布圖</w:t>
      </w:r>
    </w:p>
    <w:p w:rsidR="003D4BE5" w:rsidRDefault="003D4BE5">
      <w:r>
        <w:br w:type="page"/>
      </w: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3D4BE5" w:rsidRPr="004F28B6" w:rsidTr="007A4397">
        <w:trPr>
          <w:trHeight w:val="476"/>
        </w:trPr>
        <w:tc>
          <w:tcPr>
            <w:tcW w:w="8931" w:type="dxa"/>
            <w:gridSpan w:val="2"/>
            <w:tcBorders>
              <w:top w:val="nil"/>
              <w:left w:val="nil"/>
              <w:bottom w:val="single" w:sz="12" w:space="0" w:color="auto"/>
              <w:right w:val="nil"/>
            </w:tcBorders>
            <w:shd w:val="clear" w:color="auto" w:fill="auto"/>
            <w:tcMar>
              <w:top w:w="72" w:type="dxa"/>
              <w:left w:w="144" w:type="dxa"/>
              <w:bottom w:w="72" w:type="dxa"/>
              <w:right w:w="144" w:type="dxa"/>
            </w:tcMar>
          </w:tcPr>
          <w:p w:rsidR="003D4BE5" w:rsidRPr="00AD099F" w:rsidRDefault="003D4BE5" w:rsidP="007A4397">
            <w:pPr>
              <w:adjustRightInd w:val="0"/>
              <w:snapToGrid w:val="0"/>
              <w:jc w:val="center"/>
              <w:rPr>
                <w:rFonts w:ascii="標楷體" w:eastAsia="標楷體" w:hAnsi="標楷體" w:cs="Arial"/>
                <w:sz w:val="28"/>
                <w:szCs w:val="28"/>
              </w:rPr>
            </w:pPr>
          </w:p>
        </w:tc>
      </w:tr>
      <w:tr w:rsidR="003D4BE5" w:rsidRPr="004F28B6"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3D4BE5" w:rsidRPr="00AD099F" w:rsidRDefault="003D4BE5"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3D4BE5" w:rsidRPr="00AD099F" w:rsidRDefault="003D4BE5"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內容</w:t>
            </w:r>
          </w:p>
        </w:tc>
      </w:tr>
      <w:tr w:rsidR="003D4BE5" w:rsidRPr="004F28B6" w:rsidTr="007A4397">
        <w:trPr>
          <w:trHeight w:val="378"/>
        </w:trPr>
        <w:tc>
          <w:tcPr>
            <w:tcW w:w="2410" w:type="dxa"/>
            <w:shd w:val="clear" w:color="auto" w:fill="auto"/>
            <w:tcMar>
              <w:top w:w="72" w:type="dxa"/>
              <w:left w:w="144" w:type="dxa"/>
              <w:bottom w:w="72" w:type="dxa"/>
              <w:right w:w="144" w:type="dxa"/>
            </w:tcMar>
            <w:hideMark/>
          </w:tcPr>
          <w:p w:rsidR="003D4BE5" w:rsidRPr="00AD099F" w:rsidRDefault="003D4BE5"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1、計畫名稱</w:t>
            </w:r>
          </w:p>
        </w:tc>
        <w:tc>
          <w:tcPr>
            <w:tcW w:w="6521" w:type="dxa"/>
            <w:shd w:val="clear" w:color="auto" w:fill="auto"/>
            <w:tcMar>
              <w:top w:w="72" w:type="dxa"/>
              <w:left w:w="144" w:type="dxa"/>
              <w:bottom w:w="72" w:type="dxa"/>
              <w:right w:w="144" w:type="dxa"/>
            </w:tcMar>
            <w:hideMark/>
          </w:tcPr>
          <w:p w:rsidR="003D4BE5" w:rsidRPr="00C307A3" w:rsidRDefault="003D4BE5" w:rsidP="007A4397">
            <w:pPr>
              <w:adjustRightInd w:val="0"/>
              <w:snapToGrid w:val="0"/>
              <w:jc w:val="both"/>
              <w:rPr>
                <w:rFonts w:ascii="標楷體" w:eastAsia="標楷體" w:hAnsi="標楷體" w:cs="Arial"/>
                <w:color w:val="000000"/>
                <w:kern w:val="24"/>
                <w:sz w:val="28"/>
                <w:szCs w:val="28"/>
              </w:rPr>
            </w:pPr>
            <w:r w:rsidRPr="00C307A3">
              <w:rPr>
                <w:rFonts w:ascii="標楷體" w:eastAsia="標楷體" w:hAnsi="標楷體" w:cs="Arial" w:hint="eastAsia"/>
                <w:color w:val="000000"/>
                <w:kern w:val="24"/>
                <w:sz w:val="28"/>
                <w:szCs w:val="28"/>
              </w:rPr>
              <w:t>海岸環境營造計畫</w:t>
            </w:r>
            <w:r w:rsidRPr="00C307A3">
              <w:rPr>
                <w:rFonts w:ascii="標楷體" w:eastAsia="標楷體" w:hAnsi="標楷體" w:cs="Arial"/>
                <w:color w:val="000000"/>
                <w:kern w:val="24"/>
                <w:sz w:val="28"/>
                <w:szCs w:val="28"/>
              </w:rPr>
              <w:t xml:space="preserve">(104 </w:t>
            </w:r>
            <w:r w:rsidRPr="00C307A3">
              <w:rPr>
                <w:rFonts w:ascii="標楷體" w:eastAsia="標楷體" w:hAnsi="標楷體" w:cs="Arial" w:hint="eastAsia"/>
                <w:color w:val="000000"/>
                <w:kern w:val="24"/>
                <w:sz w:val="28"/>
                <w:szCs w:val="28"/>
              </w:rPr>
              <w:t>年</w:t>
            </w:r>
            <w:r w:rsidRPr="00C307A3">
              <w:rPr>
                <w:rFonts w:ascii="標楷體" w:eastAsia="標楷體" w:hAnsi="標楷體" w:cs="Arial"/>
                <w:color w:val="000000"/>
                <w:kern w:val="24"/>
                <w:sz w:val="28"/>
                <w:szCs w:val="28"/>
              </w:rPr>
              <w:t xml:space="preserve">~109 </w:t>
            </w:r>
            <w:r w:rsidRPr="00C307A3">
              <w:rPr>
                <w:rFonts w:ascii="標楷體" w:eastAsia="標楷體" w:hAnsi="標楷體" w:cs="Arial" w:hint="eastAsia"/>
                <w:color w:val="000000"/>
                <w:kern w:val="24"/>
                <w:sz w:val="28"/>
                <w:szCs w:val="28"/>
              </w:rPr>
              <w:t>年</w:t>
            </w:r>
            <w:r w:rsidRPr="00C307A3">
              <w:rPr>
                <w:rFonts w:ascii="標楷體" w:eastAsia="標楷體" w:hAnsi="標楷體" w:cs="Arial"/>
                <w:color w:val="000000"/>
                <w:kern w:val="24"/>
                <w:sz w:val="28"/>
                <w:szCs w:val="28"/>
              </w:rPr>
              <w:t>)</w:t>
            </w:r>
          </w:p>
        </w:tc>
      </w:tr>
      <w:tr w:rsidR="003D4BE5" w:rsidRPr="004F28B6" w:rsidTr="007A4397">
        <w:trPr>
          <w:trHeight w:val="37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2、進度</w:t>
            </w:r>
          </w:p>
        </w:tc>
        <w:tc>
          <w:tcPr>
            <w:tcW w:w="6521"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w:t>
            </w:r>
            <w:r w:rsidRPr="00AD099F">
              <w:rPr>
                <w:rFonts w:ascii="標楷體" w:eastAsia="標楷體" w:hAnsi="標楷體" w:cs="Arial" w:hint="eastAsia"/>
                <w:sz w:val="28"/>
                <w:szCs w:val="28"/>
              </w:rPr>
              <w:t>已核定，時間：</w:t>
            </w:r>
            <w:r w:rsidRPr="00AD099F">
              <w:rPr>
                <w:rFonts w:ascii="標楷體" w:eastAsia="標楷體" w:hAnsi="標楷體" w:cs="Arial" w:hint="eastAsia"/>
                <w:sz w:val="28"/>
                <w:szCs w:val="28"/>
                <w:u w:val="single"/>
              </w:rPr>
              <w:t xml:space="preserve"> </w:t>
            </w:r>
            <w:r>
              <w:rPr>
                <w:rFonts w:ascii="標楷體" w:eastAsia="標楷體" w:hAnsi="標楷體" w:cs="Arial" w:hint="eastAsia"/>
                <w:sz w:val="28"/>
                <w:szCs w:val="28"/>
                <w:u w:val="single"/>
              </w:rPr>
              <w:t>103</w:t>
            </w:r>
            <w:r w:rsidRPr="00AD099F">
              <w:rPr>
                <w:rFonts w:ascii="標楷體" w:eastAsia="標楷體" w:hAnsi="標楷體" w:cs="Arial" w:hint="eastAsia"/>
                <w:sz w:val="28"/>
                <w:szCs w:val="28"/>
                <w:u w:val="single"/>
              </w:rPr>
              <w:t xml:space="preserve">  年 </w:t>
            </w:r>
            <w:r>
              <w:rPr>
                <w:rFonts w:ascii="標楷體" w:eastAsia="標楷體" w:hAnsi="標楷體" w:cs="Arial" w:hint="eastAsia"/>
                <w:sz w:val="28"/>
                <w:szCs w:val="28"/>
                <w:u w:val="single"/>
              </w:rPr>
              <w:t>7</w:t>
            </w:r>
            <w:r w:rsidRPr="00AD099F">
              <w:rPr>
                <w:rFonts w:ascii="標楷體" w:eastAsia="標楷體" w:hAnsi="標楷體" w:cs="Arial" w:hint="eastAsia"/>
                <w:sz w:val="28"/>
                <w:szCs w:val="28"/>
                <w:u w:val="single"/>
              </w:rPr>
              <w:t xml:space="preserve">  月 </w:t>
            </w:r>
            <w:r>
              <w:rPr>
                <w:rFonts w:ascii="標楷體" w:eastAsia="標楷體" w:hAnsi="標楷體" w:cs="Arial" w:hint="eastAsia"/>
                <w:sz w:val="28"/>
                <w:szCs w:val="28"/>
                <w:u w:val="single"/>
              </w:rPr>
              <w:t>7</w:t>
            </w:r>
            <w:r w:rsidRPr="00AD099F">
              <w:rPr>
                <w:rFonts w:ascii="標楷體" w:eastAsia="標楷體" w:hAnsi="標楷體" w:cs="Arial" w:hint="eastAsia"/>
                <w:sz w:val="28"/>
                <w:szCs w:val="28"/>
                <w:u w:val="single"/>
              </w:rPr>
              <w:t xml:space="preserve">  日</w:t>
            </w:r>
          </w:p>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□已完成草案，預計核定時間：</w:t>
            </w:r>
            <w:r w:rsidRPr="00AD099F">
              <w:rPr>
                <w:rFonts w:ascii="標楷體" w:eastAsia="標楷體" w:hAnsi="標楷體" w:cs="Arial" w:hint="eastAsia"/>
                <w:sz w:val="28"/>
                <w:szCs w:val="28"/>
                <w:u w:val="single"/>
              </w:rPr>
              <w:t xml:space="preserve">   年   月   日</w:t>
            </w:r>
          </w:p>
          <w:p w:rsidR="003D4BE5" w:rsidRPr="00AD099F" w:rsidRDefault="003D4BE5" w:rsidP="007A4397">
            <w:pPr>
              <w:adjustRightInd w:val="0"/>
              <w:snapToGrid w:val="0"/>
              <w:jc w:val="both"/>
              <w:rPr>
                <w:rFonts w:ascii="標楷體" w:eastAsia="標楷體" w:hAnsi="標楷體" w:cs="Arial"/>
                <w:sz w:val="28"/>
                <w:szCs w:val="28"/>
                <w:u w:val="single"/>
              </w:rPr>
            </w:pPr>
            <w:r>
              <w:rPr>
                <w:rFonts w:ascii="標楷體" w:eastAsia="標楷體" w:hAnsi="標楷體" w:cs="Arial" w:hint="eastAsia"/>
                <w:sz w:val="28"/>
                <w:szCs w:val="28"/>
              </w:rPr>
              <w:t>□規劃中，預計報核</w:t>
            </w:r>
            <w:r w:rsidRPr="00AD099F">
              <w:rPr>
                <w:rFonts w:ascii="標楷體" w:eastAsia="標楷體" w:hAnsi="標楷體" w:cs="Arial" w:hint="eastAsia"/>
                <w:sz w:val="28"/>
                <w:szCs w:val="28"/>
              </w:rPr>
              <w:t>時間：</w:t>
            </w:r>
            <w:r w:rsidRPr="00AD099F">
              <w:rPr>
                <w:rFonts w:ascii="標楷體" w:eastAsia="標楷體" w:hAnsi="標楷體" w:cs="Arial" w:hint="eastAsia"/>
                <w:sz w:val="28"/>
                <w:szCs w:val="28"/>
                <w:u w:val="single"/>
              </w:rPr>
              <w:t xml:space="preserve">   年   月   日</w:t>
            </w:r>
          </w:p>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 xml:space="preserve">□其它： </w:t>
            </w:r>
            <w:r w:rsidRPr="00AD099F">
              <w:rPr>
                <w:rFonts w:ascii="標楷體" w:eastAsia="標楷體" w:hAnsi="標楷體" w:cs="Arial" w:hint="eastAsia"/>
                <w:sz w:val="28"/>
                <w:szCs w:val="28"/>
                <w:u w:val="single"/>
              </w:rPr>
              <w:t xml:space="preserve">                                  </w:t>
            </w:r>
          </w:p>
        </w:tc>
      </w:tr>
      <w:tr w:rsidR="003D4BE5" w:rsidRPr="004F28B6" w:rsidTr="007A4397">
        <w:trPr>
          <w:trHeight w:val="398"/>
        </w:trPr>
        <w:tc>
          <w:tcPr>
            <w:tcW w:w="2410" w:type="dxa"/>
            <w:shd w:val="clear" w:color="auto" w:fill="auto"/>
            <w:tcMar>
              <w:top w:w="72" w:type="dxa"/>
              <w:left w:w="144" w:type="dxa"/>
              <w:bottom w:w="72" w:type="dxa"/>
              <w:right w:w="144" w:type="dxa"/>
            </w:tcMar>
            <w:hideMark/>
          </w:tcPr>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color w:val="000000"/>
                <w:kern w:val="24"/>
                <w:sz w:val="28"/>
                <w:szCs w:val="28"/>
              </w:rPr>
              <w:t>3、緣起及目的</w:t>
            </w:r>
          </w:p>
        </w:tc>
        <w:tc>
          <w:tcPr>
            <w:tcW w:w="6521" w:type="dxa"/>
            <w:shd w:val="clear" w:color="auto" w:fill="auto"/>
            <w:tcMar>
              <w:top w:w="72" w:type="dxa"/>
              <w:left w:w="144" w:type="dxa"/>
              <w:bottom w:w="72" w:type="dxa"/>
              <w:right w:w="144" w:type="dxa"/>
            </w:tcMar>
          </w:tcPr>
          <w:p w:rsidR="003D4BE5" w:rsidRDefault="003D4BE5" w:rsidP="003D4BE5">
            <w:pPr>
              <w:pStyle w:val="a7"/>
              <w:numPr>
                <w:ilvl w:val="0"/>
                <w:numId w:val="4"/>
              </w:numPr>
              <w:adjustRightInd w:val="0"/>
              <w:snapToGrid w:val="0"/>
              <w:ind w:leftChars="0" w:left="284" w:hanging="284"/>
              <w:jc w:val="both"/>
              <w:rPr>
                <w:rFonts w:ascii="標楷體" w:eastAsia="標楷體" w:hAnsi="標楷體" w:cs="Arial"/>
                <w:color w:val="000000"/>
                <w:kern w:val="24"/>
                <w:sz w:val="28"/>
                <w:szCs w:val="28"/>
              </w:rPr>
            </w:pPr>
            <w:r>
              <w:rPr>
                <w:rFonts w:ascii="標楷體" w:eastAsia="標楷體" w:hAnsi="標楷體" w:cs="Arial" w:hint="eastAsia"/>
                <w:color w:val="000000"/>
                <w:kern w:val="24"/>
                <w:sz w:val="28"/>
                <w:szCs w:val="28"/>
              </w:rPr>
              <w:t>緣起：</w:t>
            </w:r>
            <w:r w:rsidRPr="00C307A3">
              <w:rPr>
                <w:rFonts w:ascii="標楷體" w:eastAsia="標楷體" w:hAnsi="標楷體" w:cs="Arial" w:hint="eastAsia"/>
                <w:color w:val="000000"/>
                <w:kern w:val="24"/>
                <w:sz w:val="28"/>
                <w:szCs w:val="28"/>
              </w:rPr>
              <w:t>配合行政院於民國</w:t>
            </w:r>
            <w:r w:rsidRPr="00C307A3">
              <w:rPr>
                <w:rFonts w:ascii="標楷體" w:eastAsia="標楷體" w:hAnsi="標楷體" w:cs="Arial"/>
                <w:color w:val="000000"/>
                <w:kern w:val="24"/>
                <w:sz w:val="28"/>
                <w:szCs w:val="28"/>
              </w:rPr>
              <w:t>101</w:t>
            </w:r>
            <w:r w:rsidRPr="00C307A3">
              <w:rPr>
                <w:rFonts w:ascii="標楷體" w:eastAsia="標楷體" w:hAnsi="標楷體" w:cs="Arial" w:hint="eastAsia"/>
                <w:color w:val="000000"/>
                <w:kern w:val="24"/>
                <w:sz w:val="28"/>
                <w:szCs w:val="28"/>
              </w:rPr>
              <w:t>年</w:t>
            </w:r>
            <w:r w:rsidRPr="00C307A3">
              <w:rPr>
                <w:rFonts w:ascii="標楷體" w:eastAsia="標楷體" w:hAnsi="標楷體" w:cs="Arial"/>
                <w:color w:val="000000"/>
                <w:kern w:val="24"/>
                <w:sz w:val="28"/>
                <w:szCs w:val="28"/>
              </w:rPr>
              <w:t>6</w:t>
            </w:r>
            <w:r w:rsidRPr="00C307A3">
              <w:rPr>
                <w:rFonts w:ascii="標楷體" w:eastAsia="標楷體" w:hAnsi="標楷體" w:cs="Arial" w:hint="eastAsia"/>
                <w:color w:val="000000"/>
                <w:kern w:val="24"/>
                <w:sz w:val="28"/>
                <w:szCs w:val="28"/>
              </w:rPr>
              <w:t>月核定之｢黃金十年</w:t>
            </w:r>
            <w:r w:rsidRPr="00C307A3">
              <w:rPr>
                <w:rFonts w:ascii="標楷體" w:eastAsia="標楷體" w:hAnsi="標楷體" w:cs="Arial"/>
                <w:color w:val="000000"/>
                <w:kern w:val="24"/>
                <w:sz w:val="28"/>
                <w:szCs w:val="28"/>
              </w:rPr>
              <w:t xml:space="preserve"> </w:t>
            </w:r>
            <w:r w:rsidRPr="00C307A3">
              <w:rPr>
                <w:rFonts w:ascii="標楷體" w:eastAsia="標楷體" w:hAnsi="標楷體" w:cs="Arial" w:hint="eastAsia"/>
                <w:color w:val="000000"/>
                <w:kern w:val="24"/>
                <w:sz w:val="28"/>
                <w:szCs w:val="28"/>
              </w:rPr>
              <w:t>國家願景｣施政策略中「生態家園、災害防救」之施政主軸，研提海岸環境營造計畫（</w:t>
            </w:r>
            <w:r w:rsidRPr="00C307A3">
              <w:rPr>
                <w:rFonts w:ascii="標楷體" w:eastAsia="標楷體" w:hAnsi="標楷體" w:cs="Arial"/>
                <w:color w:val="000000"/>
                <w:kern w:val="24"/>
                <w:sz w:val="28"/>
                <w:szCs w:val="28"/>
              </w:rPr>
              <w:t>104</w:t>
            </w:r>
            <w:r w:rsidRPr="00C307A3">
              <w:rPr>
                <w:rFonts w:ascii="標楷體" w:eastAsia="標楷體" w:hAnsi="標楷體" w:cs="Arial" w:hint="eastAsia"/>
                <w:color w:val="000000"/>
                <w:kern w:val="24"/>
                <w:sz w:val="28"/>
                <w:szCs w:val="28"/>
              </w:rPr>
              <w:t>～</w:t>
            </w:r>
            <w:r w:rsidRPr="00C307A3">
              <w:rPr>
                <w:rFonts w:ascii="標楷體" w:eastAsia="標楷體" w:hAnsi="標楷體" w:cs="Arial"/>
                <w:color w:val="000000"/>
                <w:kern w:val="24"/>
                <w:sz w:val="28"/>
                <w:szCs w:val="28"/>
              </w:rPr>
              <w:t xml:space="preserve">109 </w:t>
            </w:r>
            <w:r w:rsidRPr="00C307A3">
              <w:rPr>
                <w:rFonts w:ascii="標楷體" w:eastAsia="標楷體" w:hAnsi="標楷體" w:cs="Arial" w:hint="eastAsia"/>
                <w:color w:val="000000"/>
                <w:kern w:val="24"/>
                <w:sz w:val="28"/>
                <w:szCs w:val="28"/>
              </w:rPr>
              <w:t>年），以維持既有海堤防災功能，保障海岸地區居民生命財產，並呼應國際間對於海岸空間永續發展策略，提升海堤防護工法，在達成確保海岸防災功能目標下，同時兼顧海岸環境之永續發展利用。</w:t>
            </w:r>
          </w:p>
          <w:p w:rsidR="003D4BE5" w:rsidRPr="00C307A3" w:rsidRDefault="003D4BE5" w:rsidP="003D4BE5">
            <w:pPr>
              <w:pStyle w:val="a7"/>
              <w:numPr>
                <w:ilvl w:val="0"/>
                <w:numId w:val="4"/>
              </w:numPr>
              <w:adjustRightInd w:val="0"/>
              <w:snapToGrid w:val="0"/>
              <w:ind w:leftChars="0" w:left="284" w:hanging="284"/>
              <w:jc w:val="both"/>
              <w:rPr>
                <w:rFonts w:ascii="標楷體" w:eastAsia="標楷體" w:hAnsi="標楷體" w:cs="Arial"/>
                <w:color w:val="000000"/>
                <w:kern w:val="24"/>
                <w:sz w:val="28"/>
                <w:szCs w:val="28"/>
              </w:rPr>
            </w:pPr>
            <w:r>
              <w:rPr>
                <w:rFonts w:ascii="標楷體" w:eastAsia="標楷體" w:hAnsi="標楷體" w:cs="Arial" w:hint="eastAsia"/>
                <w:color w:val="000000"/>
                <w:kern w:val="24"/>
                <w:sz w:val="28"/>
                <w:szCs w:val="28"/>
              </w:rPr>
              <w:t>目的：(1)</w:t>
            </w:r>
            <w:r w:rsidRPr="00C307A3">
              <w:rPr>
                <w:rFonts w:ascii="標楷體" w:eastAsia="標楷體" w:hAnsi="標楷體" w:cs="Arial" w:hint="eastAsia"/>
                <w:color w:val="000000"/>
                <w:kern w:val="24"/>
                <w:sz w:val="28"/>
                <w:szCs w:val="28"/>
              </w:rPr>
              <w:t>強化海堤防災功能，降低災害損失。</w:t>
            </w:r>
            <w:r>
              <w:rPr>
                <w:rFonts w:ascii="標楷體" w:eastAsia="標楷體" w:hAnsi="標楷體" w:cs="Arial" w:hint="eastAsia"/>
                <w:color w:val="000000"/>
                <w:kern w:val="24"/>
                <w:sz w:val="28"/>
                <w:szCs w:val="28"/>
              </w:rPr>
              <w:t>(2)</w:t>
            </w:r>
            <w:r w:rsidRPr="00C307A3">
              <w:rPr>
                <w:rFonts w:ascii="標楷體" w:eastAsia="標楷體" w:hAnsi="標楷體" w:cs="Arial" w:hint="eastAsia"/>
                <w:color w:val="000000"/>
                <w:kern w:val="24"/>
                <w:sz w:val="28"/>
                <w:szCs w:val="28"/>
              </w:rPr>
              <w:t>營造友善海堤空間，展現優質海岸環境。</w:t>
            </w:r>
            <w:r>
              <w:rPr>
                <w:rFonts w:ascii="標楷體" w:eastAsia="標楷體" w:hAnsi="標楷體" w:cs="Arial" w:hint="eastAsia"/>
                <w:color w:val="000000"/>
                <w:kern w:val="24"/>
                <w:sz w:val="28"/>
                <w:szCs w:val="28"/>
              </w:rPr>
              <w:t>(3)</w:t>
            </w:r>
            <w:r w:rsidRPr="00C307A3">
              <w:rPr>
                <w:rFonts w:ascii="標楷體" w:eastAsia="標楷體" w:hAnsi="標楷體" w:cs="Arial" w:hint="eastAsia"/>
                <w:color w:val="000000"/>
                <w:kern w:val="24"/>
                <w:sz w:val="28"/>
                <w:szCs w:val="28"/>
              </w:rPr>
              <w:t>落實海岸防護工法研發應用，維護海堤設施功能。</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4、區位及範圍</w:t>
            </w:r>
          </w:p>
        </w:tc>
        <w:tc>
          <w:tcPr>
            <w:tcW w:w="6521"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全國一般性海堤區域範圍</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5、計畫期程</w:t>
            </w:r>
          </w:p>
        </w:tc>
        <w:tc>
          <w:tcPr>
            <w:tcW w:w="6521"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sidRPr="00C307A3">
              <w:rPr>
                <w:rFonts w:ascii="標楷體" w:eastAsia="標楷體" w:hAnsi="標楷體" w:cs="Arial"/>
                <w:color w:val="000000"/>
                <w:kern w:val="24"/>
                <w:sz w:val="28"/>
                <w:szCs w:val="28"/>
              </w:rPr>
              <w:t xml:space="preserve">104 </w:t>
            </w:r>
            <w:r w:rsidRPr="00C307A3">
              <w:rPr>
                <w:rFonts w:ascii="標楷體" w:eastAsia="標楷體" w:hAnsi="標楷體" w:cs="Arial" w:hint="eastAsia"/>
                <w:color w:val="000000"/>
                <w:kern w:val="24"/>
                <w:sz w:val="28"/>
                <w:szCs w:val="28"/>
              </w:rPr>
              <w:t>年</w:t>
            </w:r>
            <w:r w:rsidRPr="00C307A3">
              <w:rPr>
                <w:rFonts w:ascii="標楷體" w:eastAsia="標楷體" w:hAnsi="標楷體" w:cs="Arial"/>
                <w:color w:val="000000"/>
                <w:kern w:val="24"/>
                <w:sz w:val="28"/>
                <w:szCs w:val="28"/>
              </w:rPr>
              <w:t xml:space="preserve">~109 </w:t>
            </w:r>
            <w:r w:rsidRPr="00C307A3">
              <w:rPr>
                <w:rFonts w:ascii="標楷體" w:eastAsia="標楷體" w:hAnsi="標楷體" w:cs="Arial" w:hint="eastAsia"/>
                <w:color w:val="000000"/>
                <w:kern w:val="24"/>
                <w:sz w:val="28"/>
                <w:szCs w:val="28"/>
              </w:rPr>
              <w:t>年</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6、計畫內容概述</w:t>
            </w:r>
          </w:p>
        </w:tc>
        <w:tc>
          <w:tcPr>
            <w:tcW w:w="6521" w:type="dxa"/>
            <w:shd w:val="clear" w:color="auto" w:fill="auto"/>
            <w:tcMar>
              <w:top w:w="72" w:type="dxa"/>
              <w:left w:w="144" w:type="dxa"/>
              <w:bottom w:w="72" w:type="dxa"/>
              <w:right w:w="144" w:type="dxa"/>
            </w:tcMar>
          </w:tcPr>
          <w:p w:rsidR="003D4BE5" w:rsidRPr="00F674E1" w:rsidRDefault="003D4BE5" w:rsidP="007A4397">
            <w:pPr>
              <w:adjustRightInd w:val="0"/>
              <w:snapToGrid w:val="0"/>
              <w:jc w:val="both"/>
              <w:rPr>
                <w:rFonts w:ascii="標楷體" w:eastAsia="標楷體" w:hAnsi="標楷體" w:cs="Arial"/>
                <w:color w:val="000000"/>
                <w:kern w:val="24"/>
                <w:sz w:val="28"/>
                <w:szCs w:val="28"/>
              </w:rPr>
            </w:pPr>
            <w:r>
              <w:rPr>
                <w:rFonts w:ascii="標楷體" w:eastAsia="標楷體" w:hAnsi="標楷體" w:cs="Arial" w:hint="eastAsia"/>
                <w:color w:val="000000"/>
                <w:kern w:val="24"/>
                <w:sz w:val="28"/>
                <w:szCs w:val="28"/>
              </w:rPr>
              <w:t>本計畫擬定</w:t>
            </w:r>
            <w:r w:rsidRPr="00F674E1">
              <w:rPr>
                <w:rFonts w:ascii="標楷體" w:eastAsia="標楷體" w:hAnsi="標楷體" w:cs="Arial" w:hint="eastAsia"/>
                <w:color w:val="000000"/>
                <w:kern w:val="24"/>
                <w:sz w:val="28"/>
                <w:szCs w:val="28"/>
              </w:rPr>
              <w:t>五項策略主軸</w:t>
            </w:r>
            <w:r>
              <w:rPr>
                <w:rFonts w:ascii="標楷體" w:eastAsia="標楷體" w:hAnsi="標楷體" w:cs="Arial" w:hint="eastAsia"/>
                <w:color w:val="000000"/>
                <w:kern w:val="24"/>
                <w:sz w:val="28"/>
                <w:szCs w:val="28"/>
              </w:rPr>
              <w:t>及</w:t>
            </w:r>
            <w:r w:rsidRPr="00F674E1">
              <w:rPr>
                <w:rFonts w:ascii="標楷體" w:eastAsia="標楷體" w:hAnsi="標楷體" w:cs="Arial" w:hint="eastAsia"/>
                <w:color w:val="000000"/>
                <w:kern w:val="24"/>
                <w:sz w:val="28"/>
                <w:szCs w:val="28"/>
              </w:rPr>
              <w:t>配合之工作項目與實施方法，計畫內容以現況海岸環境改善需求為基準，並納入影響未來海岸環境變化因素</w:t>
            </w:r>
            <w:r>
              <w:rPr>
                <w:rFonts w:ascii="標楷體" w:eastAsia="標楷體" w:hAnsi="標楷體" w:cs="Arial" w:hint="eastAsia"/>
                <w:color w:val="000000"/>
                <w:kern w:val="24"/>
                <w:sz w:val="28"/>
                <w:szCs w:val="28"/>
              </w:rPr>
              <w:t>。</w:t>
            </w:r>
            <w:r w:rsidRPr="00F674E1">
              <w:rPr>
                <w:rFonts w:ascii="標楷體" w:eastAsia="標楷體" w:hAnsi="標楷體" w:cs="Arial" w:hint="eastAsia"/>
                <w:color w:val="000000"/>
                <w:kern w:val="24"/>
                <w:sz w:val="28"/>
                <w:szCs w:val="28"/>
              </w:rPr>
              <w:t>顧慮未來海岸環境變化仍具隨機性，因此</w:t>
            </w:r>
            <w:r>
              <w:rPr>
                <w:rFonts w:ascii="標楷體" w:eastAsia="標楷體" w:hAnsi="標楷體" w:cs="Arial" w:hint="eastAsia"/>
                <w:color w:val="000000"/>
                <w:kern w:val="24"/>
                <w:sz w:val="28"/>
                <w:szCs w:val="28"/>
              </w:rPr>
              <w:t>實際執行上，將採滾動式檢討，</w:t>
            </w:r>
            <w:r w:rsidRPr="00F674E1">
              <w:rPr>
                <w:rFonts w:ascii="標楷體" w:eastAsia="標楷體" w:hAnsi="標楷體" w:cs="Arial" w:hint="eastAsia"/>
                <w:color w:val="000000"/>
                <w:kern w:val="24"/>
                <w:sz w:val="28"/>
                <w:szCs w:val="28"/>
              </w:rPr>
              <w:t>依據海岸環境實際變化趨勢，逐年調整計</w:t>
            </w:r>
          </w:p>
          <w:p w:rsidR="003D4BE5" w:rsidRDefault="003D4BE5" w:rsidP="007A4397">
            <w:pPr>
              <w:adjustRightInd w:val="0"/>
              <w:snapToGrid w:val="0"/>
              <w:jc w:val="both"/>
              <w:rPr>
                <w:rFonts w:ascii="標楷體" w:eastAsia="標楷體" w:hAnsi="標楷體" w:cs="Arial"/>
                <w:color w:val="000000"/>
                <w:kern w:val="24"/>
                <w:sz w:val="28"/>
                <w:szCs w:val="28"/>
              </w:rPr>
            </w:pPr>
            <w:r w:rsidRPr="00F674E1">
              <w:rPr>
                <w:rFonts w:ascii="標楷體" w:eastAsia="標楷體" w:hAnsi="標楷體" w:cs="Arial" w:hint="eastAsia"/>
                <w:color w:val="000000"/>
                <w:kern w:val="24"/>
                <w:sz w:val="28"/>
                <w:szCs w:val="28"/>
              </w:rPr>
              <w:t>畫</w:t>
            </w:r>
            <w:r>
              <w:rPr>
                <w:rFonts w:ascii="標楷體" w:eastAsia="標楷體" w:hAnsi="標楷體" w:cs="Arial" w:hint="eastAsia"/>
                <w:color w:val="000000"/>
                <w:kern w:val="24"/>
                <w:sz w:val="28"/>
                <w:szCs w:val="28"/>
              </w:rPr>
              <w:t>工作實施內容</w:t>
            </w:r>
            <w:r w:rsidRPr="00F674E1">
              <w:rPr>
                <w:rFonts w:ascii="標楷體" w:eastAsia="標楷體" w:hAnsi="標楷體" w:cs="Arial" w:hint="eastAsia"/>
                <w:color w:val="000000"/>
                <w:kern w:val="24"/>
                <w:sz w:val="28"/>
                <w:szCs w:val="28"/>
              </w:rPr>
              <w:t>。</w:t>
            </w:r>
          </w:p>
          <w:p w:rsidR="003D4BE5" w:rsidRPr="00AD5D27" w:rsidRDefault="003D4BE5" w:rsidP="007A4397">
            <w:pPr>
              <w:adjustRightInd w:val="0"/>
              <w:snapToGrid w:val="0"/>
              <w:jc w:val="both"/>
              <w:rPr>
                <w:rFonts w:ascii="標楷體" w:eastAsia="標楷體" w:hAnsi="標楷體" w:cs="Arial"/>
                <w:color w:val="000000"/>
                <w:kern w:val="24"/>
                <w:sz w:val="28"/>
                <w:szCs w:val="28"/>
              </w:rPr>
            </w:pPr>
            <w:r>
              <w:rPr>
                <w:rFonts w:ascii="標楷體" w:eastAsia="標楷體" w:hAnsi="標楷體" w:cs="Arial" w:hint="eastAsia"/>
                <w:color w:val="000000"/>
                <w:kern w:val="24"/>
                <w:sz w:val="28"/>
                <w:szCs w:val="28"/>
              </w:rPr>
              <w:t>五大策略主軸</w:t>
            </w:r>
            <w:r w:rsidRPr="00AD5D27">
              <w:rPr>
                <w:rFonts w:ascii="標楷體" w:eastAsia="標楷體" w:hAnsi="標楷體" w:cs="Arial" w:hint="eastAsia"/>
                <w:color w:val="000000"/>
                <w:kern w:val="24"/>
                <w:sz w:val="28"/>
                <w:szCs w:val="28"/>
              </w:rPr>
              <w:t>分別為：1、因應氣候變遷衝擊，規劃推動海岸防護適應策略。2、加強工法研發，提升海岸防護技術能力。3、善用海岸自然特性，提升海堤防災功能。4、維護海堤設施，確保應有防護功能。5、活化海堤空間利用，改善海岸棲地環境。</w:t>
            </w:r>
          </w:p>
        </w:tc>
      </w:tr>
      <w:tr w:rsidR="003D4BE5" w:rsidRPr="004F28B6" w:rsidTr="007A4397">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7、計畫效益</w:t>
            </w:r>
          </w:p>
        </w:tc>
        <w:tc>
          <w:tcPr>
            <w:tcW w:w="6521" w:type="dxa"/>
            <w:shd w:val="clear" w:color="auto" w:fill="auto"/>
            <w:tcMar>
              <w:top w:w="72" w:type="dxa"/>
              <w:left w:w="144" w:type="dxa"/>
              <w:bottom w:w="72" w:type="dxa"/>
              <w:right w:w="144" w:type="dxa"/>
            </w:tcMar>
          </w:tcPr>
          <w:p w:rsidR="003D4BE5" w:rsidRDefault="003D4BE5" w:rsidP="003D4BE5">
            <w:pPr>
              <w:pStyle w:val="a7"/>
              <w:numPr>
                <w:ilvl w:val="0"/>
                <w:numId w:val="5"/>
              </w:numPr>
              <w:adjustRightInd w:val="0"/>
              <w:snapToGrid w:val="0"/>
              <w:ind w:leftChars="0"/>
              <w:jc w:val="both"/>
              <w:rPr>
                <w:rFonts w:ascii="標楷體" w:eastAsia="標楷體" w:hAnsi="標楷體" w:cs="Arial"/>
                <w:color w:val="000000"/>
                <w:kern w:val="24"/>
                <w:sz w:val="28"/>
                <w:szCs w:val="28"/>
              </w:rPr>
            </w:pPr>
            <w:r w:rsidRPr="00CC3FDC">
              <w:rPr>
                <w:rFonts w:ascii="標楷體" w:eastAsia="標楷體" w:hAnsi="標楷體" w:cs="Arial" w:hint="eastAsia"/>
                <w:color w:val="000000"/>
                <w:kern w:val="24"/>
                <w:sz w:val="28"/>
                <w:szCs w:val="28"/>
              </w:rPr>
              <w:t>可計量效益</w:t>
            </w:r>
            <w:r>
              <w:rPr>
                <w:rFonts w:ascii="標楷體" w:eastAsia="標楷體" w:hAnsi="標楷體" w:cs="Arial" w:hint="eastAsia"/>
                <w:color w:val="000000"/>
                <w:kern w:val="24"/>
                <w:sz w:val="28"/>
                <w:szCs w:val="28"/>
              </w:rPr>
              <w:t>：</w:t>
            </w:r>
            <w:r w:rsidRPr="00CC3FDC">
              <w:rPr>
                <w:rFonts w:ascii="標楷體" w:eastAsia="標楷體" w:hAnsi="標楷體" w:cs="Arial" w:hint="eastAsia"/>
                <w:color w:val="000000"/>
                <w:kern w:val="24"/>
                <w:sz w:val="28"/>
                <w:szCs w:val="28"/>
              </w:rPr>
              <w:t>既有海堤環境改善長度</w:t>
            </w:r>
            <w:r w:rsidRPr="00CC3FDC">
              <w:rPr>
                <w:rFonts w:ascii="標楷體" w:eastAsia="標楷體" w:hAnsi="標楷體" w:cs="Arial"/>
                <w:color w:val="000000"/>
                <w:kern w:val="24"/>
                <w:sz w:val="28"/>
                <w:szCs w:val="28"/>
              </w:rPr>
              <w:t>78</w:t>
            </w:r>
            <w:r w:rsidRPr="00CC3FDC">
              <w:rPr>
                <w:rFonts w:ascii="標楷體" w:eastAsia="標楷體" w:hAnsi="標楷體" w:cs="Arial" w:hint="eastAsia"/>
                <w:color w:val="000000"/>
                <w:kern w:val="24"/>
                <w:sz w:val="28"/>
                <w:szCs w:val="28"/>
              </w:rPr>
              <w:t>.8公里。海堤生態環境改善長度2</w:t>
            </w:r>
            <w:r w:rsidRPr="00CC3FDC">
              <w:rPr>
                <w:rFonts w:ascii="標楷體" w:eastAsia="標楷體" w:hAnsi="標楷體" w:cs="Arial"/>
                <w:color w:val="000000"/>
                <w:kern w:val="24"/>
                <w:sz w:val="28"/>
                <w:szCs w:val="28"/>
              </w:rPr>
              <w:t>5</w:t>
            </w:r>
            <w:r w:rsidRPr="00CC3FDC">
              <w:rPr>
                <w:rFonts w:ascii="標楷體" w:eastAsia="標楷體" w:hAnsi="標楷體" w:cs="Arial" w:hint="eastAsia"/>
                <w:color w:val="000000"/>
                <w:kern w:val="24"/>
                <w:sz w:val="28"/>
                <w:szCs w:val="28"/>
              </w:rPr>
              <w:t>.4公里。海堤環境改善面積417公頃。改善工程保護面積達4</w:t>
            </w:r>
            <w:r w:rsidRPr="00CC3FDC">
              <w:rPr>
                <w:rFonts w:ascii="標楷體" w:eastAsia="標楷體" w:hAnsi="標楷體" w:cs="Arial"/>
                <w:color w:val="000000"/>
                <w:kern w:val="24"/>
                <w:sz w:val="28"/>
                <w:szCs w:val="28"/>
              </w:rPr>
              <w:t>,</w:t>
            </w:r>
            <w:r w:rsidRPr="00CC3FDC">
              <w:rPr>
                <w:rFonts w:ascii="標楷體" w:eastAsia="標楷體" w:hAnsi="標楷體" w:cs="Arial" w:hint="eastAsia"/>
                <w:color w:val="000000"/>
                <w:kern w:val="24"/>
                <w:sz w:val="28"/>
                <w:szCs w:val="28"/>
              </w:rPr>
              <w:t>125公頃，保護聚落數127村</w:t>
            </w:r>
            <w:r w:rsidRPr="00CC3FDC">
              <w:rPr>
                <w:rFonts w:ascii="標楷體" w:eastAsia="標楷體" w:hAnsi="標楷體" w:cs="Arial"/>
                <w:color w:val="000000"/>
                <w:kern w:val="24"/>
                <w:sz w:val="28"/>
                <w:szCs w:val="28"/>
              </w:rPr>
              <w:t>(</w:t>
            </w:r>
            <w:r w:rsidRPr="00CC3FDC">
              <w:rPr>
                <w:rFonts w:ascii="標楷體" w:eastAsia="標楷體" w:hAnsi="標楷體" w:cs="Arial" w:hint="eastAsia"/>
                <w:color w:val="000000"/>
                <w:kern w:val="24"/>
                <w:sz w:val="28"/>
                <w:szCs w:val="28"/>
              </w:rPr>
              <w:t>里</w:t>
            </w:r>
            <w:r w:rsidRPr="00CC3FDC">
              <w:rPr>
                <w:rFonts w:ascii="標楷體" w:eastAsia="標楷體" w:hAnsi="標楷體" w:cs="Arial"/>
                <w:color w:val="000000"/>
                <w:kern w:val="24"/>
                <w:sz w:val="28"/>
                <w:szCs w:val="28"/>
              </w:rPr>
              <w:t>)</w:t>
            </w:r>
            <w:r w:rsidRPr="00CC3FDC">
              <w:rPr>
                <w:rFonts w:ascii="標楷體" w:eastAsia="標楷體" w:hAnsi="標楷體" w:cs="Arial" w:hint="eastAsia"/>
                <w:color w:val="000000"/>
                <w:kern w:val="24"/>
                <w:sz w:val="28"/>
                <w:szCs w:val="28"/>
              </w:rPr>
              <w:t>，海堤環境改善工程範圍內受益人口數約14.3萬人；促進海岸地區遊憩利用每年約可增加</w:t>
            </w:r>
            <w:r w:rsidRPr="00CC3FDC">
              <w:rPr>
                <w:rFonts w:ascii="標楷體" w:eastAsia="標楷體" w:hAnsi="標楷體" w:cs="Arial"/>
                <w:color w:val="000000"/>
                <w:kern w:val="24"/>
                <w:sz w:val="28"/>
                <w:szCs w:val="28"/>
              </w:rPr>
              <w:t>11</w:t>
            </w:r>
            <w:r w:rsidRPr="00CC3FDC">
              <w:rPr>
                <w:rFonts w:ascii="標楷體" w:eastAsia="標楷體" w:hAnsi="標楷體" w:cs="Arial" w:hint="eastAsia"/>
                <w:color w:val="000000"/>
                <w:kern w:val="24"/>
                <w:sz w:val="28"/>
                <w:szCs w:val="28"/>
              </w:rPr>
              <w:t>萬人次。委護管理確保既有海堤(約524公里海堤)設施禦潮防浪功能。辦理提升海堤防災功能重點計畫10處。</w:t>
            </w:r>
          </w:p>
          <w:p w:rsidR="003D4BE5" w:rsidRPr="00C307A3" w:rsidRDefault="003D4BE5" w:rsidP="003D4BE5">
            <w:pPr>
              <w:pStyle w:val="a7"/>
              <w:numPr>
                <w:ilvl w:val="0"/>
                <w:numId w:val="5"/>
              </w:numPr>
              <w:adjustRightInd w:val="0"/>
              <w:snapToGrid w:val="0"/>
              <w:ind w:leftChars="0" w:left="284" w:hanging="284"/>
              <w:jc w:val="both"/>
              <w:rPr>
                <w:rFonts w:ascii="標楷體" w:eastAsia="標楷體" w:hAnsi="標楷體" w:cs="Arial"/>
                <w:color w:val="000000"/>
                <w:kern w:val="24"/>
                <w:sz w:val="28"/>
                <w:szCs w:val="28"/>
              </w:rPr>
            </w:pPr>
            <w:r w:rsidRPr="00CC3FDC">
              <w:rPr>
                <w:rFonts w:ascii="標楷體" w:eastAsia="標楷體" w:hAnsi="標楷體" w:cs="Arial" w:hint="eastAsia"/>
                <w:color w:val="000000"/>
                <w:kern w:val="24"/>
                <w:sz w:val="28"/>
                <w:szCs w:val="28"/>
              </w:rPr>
              <w:t>不可計量效益</w:t>
            </w:r>
            <w:r>
              <w:rPr>
                <w:rFonts w:ascii="標楷體" w:eastAsia="標楷體" w:hAnsi="標楷體" w:cs="Arial" w:hint="eastAsia"/>
                <w:color w:val="000000"/>
                <w:kern w:val="24"/>
                <w:sz w:val="28"/>
                <w:szCs w:val="28"/>
              </w:rPr>
              <w:t>：</w:t>
            </w:r>
            <w:r w:rsidRPr="00CC3FDC">
              <w:rPr>
                <w:rFonts w:ascii="標楷體" w:eastAsia="標楷體" w:hAnsi="標楷體" w:cs="Arial" w:hint="eastAsia"/>
                <w:color w:val="000000"/>
                <w:kern w:val="24"/>
                <w:sz w:val="28"/>
                <w:szCs w:val="28"/>
              </w:rPr>
              <w:t>健全海岸基本資料庫、提升海岸災害防治決策功能。提升海堤防災能力，保障沿海地區居民財產安全。促進海岸環境復育，提供海堤環境多目標發展利用。維護海岸平衡系統，降低海岸侵蝕威脅之恐懼。提升國內工程技術，增加就業機會。</w:t>
            </w:r>
          </w:p>
        </w:tc>
      </w:tr>
    </w:tbl>
    <w:p w:rsidR="003D4BE5" w:rsidRDefault="003D4BE5" w:rsidP="003D4BE5"/>
    <w:p w:rsidR="003D4BE5" w:rsidRDefault="003D4BE5">
      <w:r>
        <w:br w:type="page"/>
      </w:r>
    </w:p>
    <w:tbl>
      <w:tblPr>
        <w:tblW w:w="9186"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20" w:firstRow="1" w:lastRow="0" w:firstColumn="0" w:lastColumn="0" w:noHBand="0" w:noVBand="1"/>
      </w:tblPr>
      <w:tblGrid>
        <w:gridCol w:w="2410"/>
        <w:gridCol w:w="6776"/>
      </w:tblGrid>
      <w:tr w:rsidR="003D4BE5" w:rsidRPr="004F28B6" w:rsidTr="003D4BE5">
        <w:trPr>
          <w:trHeight w:val="476"/>
        </w:trPr>
        <w:tc>
          <w:tcPr>
            <w:tcW w:w="9186" w:type="dxa"/>
            <w:gridSpan w:val="2"/>
            <w:tcBorders>
              <w:top w:val="nil"/>
              <w:left w:val="nil"/>
              <w:bottom w:val="single" w:sz="12" w:space="0" w:color="auto"/>
              <w:right w:val="nil"/>
            </w:tcBorders>
            <w:shd w:val="clear" w:color="auto" w:fill="auto"/>
            <w:tcMar>
              <w:top w:w="72" w:type="dxa"/>
              <w:left w:w="144" w:type="dxa"/>
              <w:bottom w:w="72" w:type="dxa"/>
              <w:right w:w="144" w:type="dxa"/>
            </w:tcMar>
          </w:tcPr>
          <w:p w:rsidR="003D4BE5" w:rsidRPr="00AD099F" w:rsidRDefault="003D4BE5" w:rsidP="007A4397">
            <w:pPr>
              <w:adjustRightInd w:val="0"/>
              <w:snapToGrid w:val="0"/>
              <w:jc w:val="center"/>
              <w:rPr>
                <w:rFonts w:ascii="標楷體" w:eastAsia="標楷體" w:hAnsi="標楷體" w:cs="Arial"/>
                <w:sz w:val="28"/>
                <w:szCs w:val="28"/>
              </w:rPr>
            </w:pPr>
          </w:p>
        </w:tc>
      </w:tr>
      <w:tr w:rsidR="003D4BE5" w:rsidRPr="004F28B6" w:rsidTr="003D4BE5">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3D4BE5" w:rsidRPr="00AD099F" w:rsidRDefault="003D4BE5"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項目</w:t>
            </w:r>
          </w:p>
        </w:tc>
        <w:tc>
          <w:tcPr>
            <w:tcW w:w="6776" w:type="dxa"/>
            <w:tcBorders>
              <w:top w:val="single" w:sz="12" w:space="0" w:color="auto"/>
            </w:tcBorders>
            <w:shd w:val="clear" w:color="auto" w:fill="auto"/>
            <w:tcMar>
              <w:top w:w="72" w:type="dxa"/>
              <w:left w:w="144" w:type="dxa"/>
              <w:bottom w:w="72" w:type="dxa"/>
              <w:right w:w="144" w:type="dxa"/>
            </w:tcMar>
            <w:hideMark/>
          </w:tcPr>
          <w:p w:rsidR="003D4BE5" w:rsidRPr="00AD099F" w:rsidRDefault="003D4BE5"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內容</w:t>
            </w:r>
          </w:p>
        </w:tc>
      </w:tr>
      <w:tr w:rsidR="003D4BE5" w:rsidRPr="004F28B6" w:rsidTr="003D4BE5">
        <w:trPr>
          <w:trHeight w:val="378"/>
        </w:trPr>
        <w:tc>
          <w:tcPr>
            <w:tcW w:w="2410" w:type="dxa"/>
            <w:shd w:val="clear" w:color="auto" w:fill="auto"/>
            <w:tcMar>
              <w:top w:w="72" w:type="dxa"/>
              <w:left w:w="144" w:type="dxa"/>
              <w:bottom w:w="72" w:type="dxa"/>
              <w:right w:w="144" w:type="dxa"/>
            </w:tcMar>
            <w:hideMark/>
          </w:tcPr>
          <w:p w:rsidR="003D4BE5" w:rsidRPr="00AD099F" w:rsidRDefault="003D4BE5"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1、計畫名稱</w:t>
            </w:r>
          </w:p>
        </w:tc>
        <w:tc>
          <w:tcPr>
            <w:tcW w:w="6776" w:type="dxa"/>
            <w:shd w:val="clear" w:color="auto" w:fill="auto"/>
            <w:tcMar>
              <w:top w:w="72" w:type="dxa"/>
              <w:left w:w="144" w:type="dxa"/>
              <w:bottom w:w="72" w:type="dxa"/>
              <w:right w:w="144" w:type="dxa"/>
            </w:tcMar>
            <w:hideMark/>
          </w:tcPr>
          <w:p w:rsidR="003D4BE5" w:rsidRPr="00AD099F" w:rsidRDefault="003D4BE5" w:rsidP="007A4397">
            <w:pPr>
              <w:adjustRightInd w:val="0"/>
              <w:snapToGrid w:val="0"/>
              <w:jc w:val="both"/>
              <w:rPr>
                <w:rFonts w:ascii="標楷體" w:eastAsia="標楷體" w:hAnsi="標楷體" w:cs="Arial"/>
                <w:sz w:val="28"/>
                <w:szCs w:val="28"/>
              </w:rPr>
            </w:pPr>
            <w:r>
              <w:rPr>
                <w:rFonts w:ascii="標楷體" w:eastAsia="標楷體" w:hAnsi="標楷體" w:cs="Arial"/>
                <w:sz w:val="28"/>
                <w:szCs w:val="28"/>
              </w:rPr>
              <w:t>縣市管河川及區域排水整體改善計畫</w:t>
            </w:r>
          </w:p>
        </w:tc>
      </w:tr>
      <w:tr w:rsidR="003D4BE5" w:rsidRPr="004F28B6" w:rsidTr="003D4BE5">
        <w:trPr>
          <w:trHeight w:val="37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2、進度</w:t>
            </w:r>
          </w:p>
        </w:tc>
        <w:tc>
          <w:tcPr>
            <w:tcW w:w="6776"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w:t>
            </w:r>
            <w:r w:rsidRPr="00AD099F">
              <w:rPr>
                <w:rFonts w:ascii="標楷體" w:eastAsia="標楷體" w:hAnsi="標楷體" w:cs="Arial" w:hint="eastAsia"/>
                <w:sz w:val="28"/>
                <w:szCs w:val="28"/>
              </w:rPr>
              <w:t>已核定，時間：</w:t>
            </w:r>
            <w:r w:rsidRPr="00AD099F">
              <w:rPr>
                <w:rFonts w:ascii="標楷體" w:eastAsia="標楷體" w:hAnsi="標楷體" w:cs="Arial" w:hint="eastAsia"/>
                <w:sz w:val="28"/>
                <w:szCs w:val="28"/>
                <w:u w:val="single"/>
              </w:rPr>
              <w:t xml:space="preserve"> </w:t>
            </w:r>
            <w:r>
              <w:rPr>
                <w:rFonts w:ascii="標楷體" w:eastAsia="標楷體" w:hAnsi="標楷體" w:cs="Arial" w:hint="eastAsia"/>
                <w:sz w:val="28"/>
                <w:szCs w:val="28"/>
                <w:u w:val="single"/>
              </w:rPr>
              <w:t>106</w:t>
            </w:r>
            <w:r w:rsidRPr="00AD099F">
              <w:rPr>
                <w:rFonts w:ascii="標楷體" w:eastAsia="標楷體" w:hAnsi="標楷體" w:cs="Arial" w:hint="eastAsia"/>
                <w:sz w:val="28"/>
                <w:szCs w:val="28"/>
                <w:u w:val="single"/>
              </w:rPr>
              <w:t xml:space="preserve">年 </w:t>
            </w:r>
            <w:r>
              <w:rPr>
                <w:rFonts w:ascii="標楷體" w:eastAsia="標楷體" w:hAnsi="標楷體" w:cs="Arial" w:hint="eastAsia"/>
                <w:sz w:val="28"/>
                <w:szCs w:val="28"/>
                <w:u w:val="single"/>
              </w:rPr>
              <w:t>7</w:t>
            </w:r>
            <w:r w:rsidRPr="00AD099F">
              <w:rPr>
                <w:rFonts w:ascii="標楷體" w:eastAsia="標楷體" w:hAnsi="標楷體" w:cs="Arial" w:hint="eastAsia"/>
                <w:sz w:val="28"/>
                <w:szCs w:val="28"/>
                <w:u w:val="single"/>
              </w:rPr>
              <w:t xml:space="preserve">月 </w:t>
            </w:r>
            <w:r>
              <w:rPr>
                <w:rFonts w:ascii="標楷體" w:eastAsia="標楷體" w:hAnsi="標楷體" w:cs="Arial" w:hint="eastAsia"/>
                <w:sz w:val="28"/>
                <w:szCs w:val="28"/>
                <w:u w:val="single"/>
              </w:rPr>
              <w:t>10</w:t>
            </w:r>
            <w:r w:rsidRPr="00AD099F">
              <w:rPr>
                <w:rFonts w:ascii="標楷體" w:eastAsia="標楷體" w:hAnsi="標楷體" w:cs="Arial" w:hint="eastAsia"/>
                <w:sz w:val="28"/>
                <w:szCs w:val="28"/>
                <w:u w:val="single"/>
              </w:rPr>
              <w:t>日</w:t>
            </w:r>
          </w:p>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□已完成草案，預計核定時間：</w:t>
            </w:r>
            <w:r w:rsidRPr="00AD099F">
              <w:rPr>
                <w:rFonts w:ascii="標楷體" w:eastAsia="標楷體" w:hAnsi="標楷體" w:cs="Arial" w:hint="eastAsia"/>
                <w:sz w:val="28"/>
                <w:szCs w:val="28"/>
                <w:u w:val="single"/>
              </w:rPr>
              <w:t xml:space="preserve">   年   月   日</w:t>
            </w:r>
          </w:p>
          <w:p w:rsidR="003D4BE5" w:rsidRPr="00AD099F" w:rsidRDefault="003D4BE5" w:rsidP="007A4397">
            <w:pPr>
              <w:adjustRightInd w:val="0"/>
              <w:snapToGrid w:val="0"/>
              <w:jc w:val="both"/>
              <w:rPr>
                <w:rFonts w:ascii="標楷體" w:eastAsia="標楷體" w:hAnsi="標楷體" w:cs="Arial"/>
                <w:sz w:val="28"/>
                <w:szCs w:val="28"/>
                <w:u w:val="single"/>
              </w:rPr>
            </w:pPr>
            <w:r>
              <w:rPr>
                <w:rFonts w:ascii="標楷體" w:eastAsia="標楷體" w:hAnsi="標楷體" w:cs="Arial" w:hint="eastAsia"/>
                <w:sz w:val="28"/>
                <w:szCs w:val="28"/>
              </w:rPr>
              <w:t>□規劃中，預計報核</w:t>
            </w:r>
            <w:r w:rsidRPr="00AD099F">
              <w:rPr>
                <w:rFonts w:ascii="標楷體" w:eastAsia="標楷體" w:hAnsi="標楷體" w:cs="Arial" w:hint="eastAsia"/>
                <w:sz w:val="28"/>
                <w:szCs w:val="28"/>
              </w:rPr>
              <w:t>時間：</w:t>
            </w:r>
            <w:r w:rsidRPr="00AD099F">
              <w:rPr>
                <w:rFonts w:ascii="標楷體" w:eastAsia="標楷體" w:hAnsi="標楷體" w:cs="Arial" w:hint="eastAsia"/>
                <w:sz w:val="28"/>
                <w:szCs w:val="28"/>
                <w:u w:val="single"/>
              </w:rPr>
              <w:t xml:space="preserve">   年   月   日</w:t>
            </w:r>
          </w:p>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 xml:space="preserve">□其它： </w:t>
            </w:r>
            <w:r w:rsidRPr="00AD099F">
              <w:rPr>
                <w:rFonts w:ascii="標楷體" w:eastAsia="標楷體" w:hAnsi="標楷體" w:cs="Arial" w:hint="eastAsia"/>
                <w:sz w:val="28"/>
                <w:szCs w:val="28"/>
                <w:u w:val="single"/>
              </w:rPr>
              <w:t xml:space="preserve">                                  </w:t>
            </w:r>
          </w:p>
        </w:tc>
      </w:tr>
      <w:tr w:rsidR="003D4BE5" w:rsidRPr="004F28B6" w:rsidTr="003D4BE5">
        <w:trPr>
          <w:trHeight w:val="398"/>
        </w:trPr>
        <w:tc>
          <w:tcPr>
            <w:tcW w:w="2410" w:type="dxa"/>
            <w:shd w:val="clear" w:color="auto" w:fill="auto"/>
            <w:tcMar>
              <w:top w:w="72" w:type="dxa"/>
              <w:left w:w="144" w:type="dxa"/>
              <w:bottom w:w="72" w:type="dxa"/>
              <w:right w:w="144" w:type="dxa"/>
            </w:tcMar>
            <w:hideMark/>
          </w:tcPr>
          <w:p w:rsidR="003D4BE5" w:rsidRPr="00AD099F" w:rsidRDefault="003D4BE5"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color w:val="000000"/>
                <w:kern w:val="24"/>
                <w:sz w:val="28"/>
                <w:szCs w:val="28"/>
              </w:rPr>
              <w:t>3、緣起及目的</w:t>
            </w:r>
          </w:p>
        </w:tc>
        <w:tc>
          <w:tcPr>
            <w:tcW w:w="6776"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Pr>
                <w:rFonts w:ascii="標楷體" w:eastAsia="標楷體" w:hAnsi="標楷體" w:cs="Arial"/>
                <w:sz w:val="28"/>
                <w:szCs w:val="28"/>
              </w:rPr>
              <w:t>為</w:t>
            </w:r>
            <w:r w:rsidRPr="00543DEB">
              <w:rPr>
                <w:rFonts w:ascii="標楷體" w:eastAsia="標楷體" w:hAnsi="標楷體" w:cs="Arial" w:hint="eastAsia"/>
                <w:sz w:val="28"/>
                <w:szCs w:val="28"/>
              </w:rPr>
              <w:t>打造未來30年國家發展需要的基礎建設</w:t>
            </w:r>
            <w:r>
              <w:rPr>
                <w:rFonts w:ascii="標楷體" w:eastAsia="標楷體" w:hAnsi="標楷體" w:cs="Arial" w:hint="eastAsia"/>
                <w:sz w:val="28"/>
                <w:szCs w:val="28"/>
              </w:rPr>
              <w:t>，</w:t>
            </w:r>
            <w:r w:rsidRPr="00543DEB">
              <w:rPr>
                <w:rFonts w:ascii="標楷體" w:eastAsia="標楷體" w:hAnsi="標楷體" w:cs="Arial" w:hint="eastAsia"/>
                <w:sz w:val="28"/>
                <w:szCs w:val="28"/>
              </w:rPr>
              <w:t>以因應氣候變遷為目標</w:t>
            </w:r>
            <w:r>
              <w:rPr>
                <w:rFonts w:ascii="標楷體" w:eastAsia="標楷體" w:hAnsi="標楷體" w:cs="Arial" w:hint="eastAsia"/>
                <w:sz w:val="28"/>
                <w:szCs w:val="28"/>
              </w:rPr>
              <w:t>，</w:t>
            </w:r>
            <w:r w:rsidRPr="00543DEB">
              <w:rPr>
                <w:rFonts w:ascii="標楷體" w:eastAsia="標楷體" w:hAnsi="標楷體" w:cs="Arial" w:hint="eastAsia"/>
                <w:sz w:val="28"/>
                <w:szCs w:val="28"/>
              </w:rPr>
              <w:t>並兼顧環境改善</w:t>
            </w:r>
            <w:r>
              <w:rPr>
                <w:rFonts w:ascii="標楷體" w:eastAsia="標楷體" w:hAnsi="標楷體" w:cs="Arial" w:hint="eastAsia"/>
                <w:sz w:val="28"/>
                <w:szCs w:val="28"/>
              </w:rPr>
              <w:t>，</w:t>
            </w:r>
            <w:r w:rsidRPr="00543DEB">
              <w:rPr>
                <w:rFonts w:ascii="標楷體" w:eastAsia="標楷體" w:hAnsi="標楷體" w:cs="Arial" w:hint="eastAsia"/>
                <w:sz w:val="28"/>
                <w:szCs w:val="28"/>
              </w:rPr>
              <w:t>達成降低水患災害，提升地方經濟發展，落實國土保育及永續發展等效益</w:t>
            </w:r>
          </w:p>
        </w:tc>
      </w:tr>
      <w:tr w:rsidR="003D4BE5" w:rsidRPr="004F28B6" w:rsidTr="003D4BE5">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4、區位及範圍</w:t>
            </w:r>
          </w:p>
        </w:tc>
        <w:tc>
          <w:tcPr>
            <w:tcW w:w="6776"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sidRPr="00882582">
              <w:rPr>
                <w:rFonts w:ascii="標楷體" w:eastAsia="標楷體" w:hAnsi="標楷體" w:cs="Arial" w:hint="eastAsia"/>
                <w:sz w:val="28"/>
                <w:szCs w:val="28"/>
              </w:rPr>
              <w:t>以直轄市、縣(市)政府主管之河川、排水、海岸防護等淹水改善為主體，並考量流域集水區整體治理，納入流域內之下水道、農田排水、坡地水土資源保育、養殖漁業排水、造成排洪瓶頸之省道橋梁一併改善，並加強生態檢核工作。</w:t>
            </w:r>
          </w:p>
        </w:tc>
      </w:tr>
      <w:tr w:rsidR="003D4BE5" w:rsidRPr="004F28B6" w:rsidTr="003D4BE5">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5、計畫期程</w:t>
            </w:r>
          </w:p>
        </w:tc>
        <w:tc>
          <w:tcPr>
            <w:tcW w:w="6776"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sidRPr="00882582">
              <w:rPr>
                <w:rFonts w:ascii="標楷體" w:eastAsia="標楷體" w:hAnsi="標楷體" w:cs="Arial"/>
                <w:sz w:val="28"/>
                <w:szCs w:val="28"/>
              </w:rPr>
              <w:t>計畫期程為民國106~</w:t>
            </w:r>
            <w:r w:rsidRPr="00882582">
              <w:rPr>
                <w:rFonts w:ascii="標楷體" w:eastAsia="標楷體" w:hAnsi="標楷體" w:cs="Arial" w:hint="eastAsia"/>
                <w:sz w:val="28"/>
                <w:szCs w:val="28"/>
              </w:rPr>
              <w:t>113</w:t>
            </w:r>
            <w:r w:rsidRPr="00882582">
              <w:rPr>
                <w:rFonts w:ascii="標楷體" w:eastAsia="標楷體" w:hAnsi="標楷體" w:cs="Arial"/>
                <w:sz w:val="28"/>
                <w:szCs w:val="28"/>
              </w:rPr>
              <w:t>年，共計</w:t>
            </w:r>
            <w:r w:rsidRPr="00882582">
              <w:rPr>
                <w:rFonts w:ascii="標楷體" w:eastAsia="標楷體" w:hAnsi="標楷體" w:cs="Arial" w:hint="eastAsia"/>
                <w:sz w:val="28"/>
                <w:szCs w:val="28"/>
              </w:rPr>
              <w:t>8</w:t>
            </w:r>
            <w:r w:rsidRPr="00882582">
              <w:rPr>
                <w:rFonts w:ascii="標楷體" w:eastAsia="標楷體" w:hAnsi="標楷體" w:cs="Arial"/>
                <w:sz w:val="28"/>
                <w:szCs w:val="28"/>
              </w:rPr>
              <w:t>年</w:t>
            </w:r>
          </w:p>
        </w:tc>
      </w:tr>
      <w:tr w:rsidR="003D4BE5" w:rsidRPr="004F28B6" w:rsidTr="003D4BE5">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6、計畫內容概述</w:t>
            </w:r>
          </w:p>
        </w:tc>
        <w:tc>
          <w:tcPr>
            <w:tcW w:w="6776" w:type="dxa"/>
            <w:shd w:val="clear" w:color="auto" w:fill="auto"/>
            <w:tcMar>
              <w:top w:w="72" w:type="dxa"/>
              <w:left w:w="144" w:type="dxa"/>
              <w:bottom w:w="72" w:type="dxa"/>
              <w:right w:w="144" w:type="dxa"/>
            </w:tcMar>
          </w:tcPr>
          <w:p w:rsidR="003D4BE5" w:rsidRPr="00AD099F" w:rsidRDefault="007B6856"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詳如附表。</w:t>
            </w:r>
          </w:p>
        </w:tc>
      </w:tr>
      <w:tr w:rsidR="003D4BE5" w:rsidRPr="004F28B6" w:rsidTr="003D4BE5">
        <w:trPr>
          <w:trHeight w:val="398"/>
        </w:trPr>
        <w:tc>
          <w:tcPr>
            <w:tcW w:w="2410"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7、計畫效益</w:t>
            </w:r>
          </w:p>
        </w:tc>
        <w:tc>
          <w:tcPr>
            <w:tcW w:w="6776" w:type="dxa"/>
            <w:shd w:val="clear" w:color="auto" w:fill="auto"/>
            <w:tcMar>
              <w:top w:w="72" w:type="dxa"/>
              <w:left w:w="144" w:type="dxa"/>
              <w:bottom w:w="72" w:type="dxa"/>
              <w:right w:w="144" w:type="dxa"/>
            </w:tcMar>
          </w:tcPr>
          <w:p w:rsidR="003D4BE5" w:rsidRPr="00AD099F" w:rsidRDefault="003D4BE5" w:rsidP="007A4397">
            <w:pPr>
              <w:adjustRightInd w:val="0"/>
              <w:snapToGrid w:val="0"/>
              <w:jc w:val="both"/>
              <w:rPr>
                <w:rFonts w:ascii="標楷體" w:eastAsia="標楷體" w:hAnsi="標楷體" w:cs="Arial"/>
                <w:sz w:val="28"/>
                <w:szCs w:val="28"/>
              </w:rPr>
            </w:pPr>
            <w:r w:rsidRPr="007744C9">
              <w:rPr>
                <w:rFonts w:ascii="標楷體" w:eastAsia="標楷體" w:hAnsi="標楷體" w:cs="Arial" w:hint="eastAsia"/>
                <w:sz w:val="28"/>
                <w:szCs w:val="28"/>
              </w:rPr>
              <w:t>可改善全國易淹水潛勢地區面積200平方公里，同時增加保護居住人口約70萬人，減少生命財產災害損失</w:t>
            </w:r>
          </w:p>
        </w:tc>
      </w:tr>
    </w:tbl>
    <w:p w:rsidR="007B6856" w:rsidRDefault="007B6856" w:rsidP="003D4BE5"/>
    <w:p w:rsidR="007B6856" w:rsidRDefault="007B6856">
      <w:r>
        <w:br w:type="page"/>
      </w:r>
    </w:p>
    <w:p w:rsidR="00B25E79" w:rsidRDefault="007B6856" w:rsidP="007B6856">
      <w:pPr>
        <w:jc w:val="center"/>
      </w:pPr>
      <w:r>
        <w:rPr>
          <w:rFonts w:ascii="標楷體" w:eastAsia="標楷體" w:hAnsi="標楷體" w:cs="Arial"/>
          <w:sz w:val="28"/>
          <w:szCs w:val="28"/>
        </w:rPr>
        <w:t>縣市管河川及區域排水整體改善計畫</w:t>
      </w:r>
      <w:r>
        <w:rPr>
          <w:rFonts w:ascii="標楷體" w:eastAsia="標楷體" w:hAnsi="標楷體" w:cs="Arial" w:hint="eastAsia"/>
          <w:sz w:val="28"/>
          <w:szCs w:val="28"/>
        </w:rPr>
        <w:t>內容概述表</w:t>
      </w:r>
    </w:p>
    <w:p w:rsidR="007B6856" w:rsidRDefault="007B6856" w:rsidP="003D4BE5">
      <w:r>
        <w:rPr>
          <w:noProof/>
        </w:rPr>
        <w:drawing>
          <wp:inline distT="0" distB="0" distL="0" distR="0" wp14:anchorId="1039A1FF" wp14:editId="0E0860F9">
            <wp:extent cx="4937760" cy="8328701"/>
            <wp:effectExtent l="19050" t="19050" r="15240" b="152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6175" cy="8342895"/>
                    </a:xfrm>
                    <a:prstGeom prst="rect">
                      <a:avLst/>
                    </a:prstGeom>
                    <a:noFill/>
                    <a:ln>
                      <a:solidFill>
                        <a:schemeClr val="tx1"/>
                      </a:solidFill>
                    </a:ln>
                  </pic:spPr>
                </pic:pic>
              </a:graphicData>
            </a:graphic>
          </wp:inline>
        </w:drawing>
      </w:r>
    </w:p>
    <w:p w:rsidR="007B6856" w:rsidRDefault="007B6856">
      <w:r>
        <w:br w:type="page"/>
      </w:r>
    </w:p>
    <w:tbl>
      <w:tblPr>
        <w:tblW w:w="8931" w:type="dxa"/>
        <w:tblInd w:w="1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2410"/>
        <w:gridCol w:w="6521"/>
      </w:tblGrid>
      <w:tr w:rsidR="007B6856" w:rsidRPr="004F28B6" w:rsidTr="007A4397">
        <w:trPr>
          <w:trHeight w:val="476"/>
        </w:trPr>
        <w:tc>
          <w:tcPr>
            <w:tcW w:w="8931" w:type="dxa"/>
            <w:gridSpan w:val="2"/>
            <w:tcBorders>
              <w:top w:val="nil"/>
              <w:left w:val="nil"/>
              <w:bottom w:val="single" w:sz="12" w:space="0" w:color="auto"/>
              <w:right w:val="nil"/>
            </w:tcBorders>
            <w:shd w:val="clear" w:color="auto" w:fill="auto"/>
            <w:tcMar>
              <w:top w:w="72" w:type="dxa"/>
              <w:left w:w="144" w:type="dxa"/>
              <w:bottom w:w="72" w:type="dxa"/>
              <w:right w:w="144" w:type="dxa"/>
            </w:tcMar>
          </w:tcPr>
          <w:p w:rsidR="007B6856" w:rsidRPr="00AD099F" w:rsidRDefault="007B6856" w:rsidP="007A4397">
            <w:pPr>
              <w:adjustRightInd w:val="0"/>
              <w:snapToGrid w:val="0"/>
              <w:jc w:val="center"/>
              <w:rPr>
                <w:rFonts w:ascii="標楷體" w:eastAsia="標楷體" w:hAnsi="標楷體" w:cs="Arial"/>
                <w:sz w:val="28"/>
                <w:szCs w:val="28"/>
              </w:rPr>
            </w:pPr>
          </w:p>
        </w:tc>
      </w:tr>
      <w:tr w:rsidR="007B6856" w:rsidRPr="004F28B6" w:rsidTr="007A4397">
        <w:trPr>
          <w:trHeight w:val="378"/>
        </w:trPr>
        <w:tc>
          <w:tcPr>
            <w:tcW w:w="2410" w:type="dxa"/>
            <w:tcBorders>
              <w:top w:val="single" w:sz="12" w:space="0" w:color="auto"/>
            </w:tcBorders>
            <w:shd w:val="clear" w:color="auto" w:fill="auto"/>
            <w:tcMar>
              <w:top w:w="72" w:type="dxa"/>
              <w:left w:w="144" w:type="dxa"/>
              <w:bottom w:w="72" w:type="dxa"/>
              <w:right w:w="144" w:type="dxa"/>
            </w:tcMar>
            <w:hideMark/>
          </w:tcPr>
          <w:p w:rsidR="007B6856" w:rsidRPr="00AD099F" w:rsidRDefault="007B6856"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項目</w:t>
            </w:r>
          </w:p>
        </w:tc>
        <w:tc>
          <w:tcPr>
            <w:tcW w:w="6521" w:type="dxa"/>
            <w:tcBorders>
              <w:top w:val="single" w:sz="12" w:space="0" w:color="auto"/>
            </w:tcBorders>
            <w:shd w:val="clear" w:color="auto" w:fill="auto"/>
            <w:tcMar>
              <w:top w:w="72" w:type="dxa"/>
              <w:left w:w="144" w:type="dxa"/>
              <w:bottom w:w="72" w:type="dxa"/>
              <w:right w:w="144" w:type="dxa"/>
            </w:tcMar>
            <w:hideMark/>
          </w:tcPr>
          <w:p w:rsidR="007B6856" w:rsidRPr="00AD099F" w:rsidRDefault="007B6856" w:rsidP="007A4397">
            <w:pPr>
              <w:adjustRightInd w:val="0"/>
              <w:snapToGrid w:val="0"/>
              <w:jc w:val="center"/>
              <w:rPr>
                <w:rFonts w:ascii="標楷體" w:eastAsia="標楷體" w:hAnsi="標楷體" w:cs="Arial"/>
                <w:sz w:val="28"/>
                <w:szCs w:val="28"/>
              </w:rPr>
            </w:pPr>
            <w:r w:rsidRPr="00AD099F">
              <w:rPr>
                <w:rFonts w:ascii="標楷體" w:eastAsia="標楷體" w:hAnsi="標楷體" w:cs="Arial" w:hint="eastAsia"/>
                <w:sz w:val="28"/>
                <w:szCs w:val="28"/>
              </w:rPr>
              <w:t>內容</w:t>
            </w:r>
          </w:p>
        </w:tc>
      </w:tr>
      <w:tr w:rsidR="007B6856" w:rsidRPr="004F28B6" w:rsidTr="007A4397">
        <w:trPr>
          <w:trHeight w:val="378"/>
        </w:trPr>
        <w:tc>
          <w:tcPr>
            <w:tcW w:w="2410" w:type="dxa"/>
            <w:shd w:val="clear" w:color="auto" w:fill="auto"/>
            <w:tcMar>
              <w:top w:w="72" w:type="dxa"/>
              <w:left w:w="144" w:type="dxa"/>
              <w:bottom w:w="72" w:type="dxa"/>
              <w:right w:w="144" w:type="dxa"/>
            </w:tcMar>
            <w:hideMark/>
          </w:tcPr>
          <w:p w:rsidR="007B6856" w:rsidRPr="00AD099F" w:rsidRDefault="007B6856"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1、計畫名稱</w:t>
            </w:r>
          </w:p>
        </w:tc>
        <w:tc>
          <w:tcPr>
            <w:tcW w:w="6521" w:type="dxa"/>
            <w:shd w:val="clear" w:color="auto" w:fill="auto"/>
            <w:tcMar>
              <w:top w:w="72" w:type="dxa"/>
              <w:left w:w="144" w:type="dxa"/>
              <w:bottom w:w="72" w:type="dxa"/>
              <w:right w:w="144" w:type="dxa"/>
            </w:tcMar>
            <w:hideMark/>
          </w:tcPr>
          <w:p w:rsidR="007B6856" w:rsidRPr="00AD099F" w:rsidRDefault="007B6856" w:rsidP="007A4397">
            <w:pPr>
              <w:adjustRightInd w:val="0"/>
              <w:snapToGrid w:val="0"/>
              <w:jc w:val="both"/>
              <w:rPr>
                <w:rFonts w:ascii="標楷體" w:eastAsia="標楷體" w:hAnsi="標楷體" w:cs="Arial"/>
                <w:sz w:val="28"/>
                <w:szCs w:val="28"/>
              </w:rPr>
            </w:pPr>
            <w:r w:rsidRPr="00E74771">
              <w:rPr>
                <w:rFonts w:ascii="標楷體" w:eastAsia="標楷體" w:hAnsi="標楷體" w:cs="Arial" w:hint="eastAsia"/>
                <w:sz w:val="28"/>
                <w:szCs w:val="28"/>
              </w:rPr>
              <w:t>區域排水整治及環境營造計畫</w:t>
            </w:r>
          </w:p>
        </w:tc>
      </w:tr>
      <w:tr w:rsidR="007B6856" w:rsidRPr="004F28B6" w:rsidTr="007A4397">
        <w:trPr>
          <w:trHeight w:val="378"/>
        </w:trPr>
        <w:tc>
          <w:tcPr>
            <w:tcW w:w="2410" w:type="dxa"/>
            <w:shd w:val="clear" w:color="auto" w:fill="auto"/>
            <w:tcMar>
              <w:top w:w="72" w:type="dxa"/>
              <w:left w:w="144" w:type="dxa"/>
              <w:bottom w:w="72" w:type="dxa"/>
              <w:right w:w="144" w:type="dxa"/>
            </w:tcMar>
          </w:tcPr>
          <w:p w:rsidR="007B6856" w:rsidRPr="00AD099F" w:rsidRDefault="007B6856" w:rsidP="007A4397">
            <w:pPr>
              <w:adjustRightInd w:val="0"/>
              <w:snapToGrid w:val="0"/>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2、進度</w:t>
            </w:r>
          </w:p>
        </w:tc>
        <w:tc>
          <w:tcPr>
            <w:tcW w:w="6521" w:type="dxa"/>
            <w:shd w:val="clear" w:color="auto" w:fill="auto"/>
            <w:tcMar>
              <w:top w:w="72" w:type="dxa"/>
              <w:left w:w="144" w:type="dxa"/>
              <w:bottom w:w="72" w:type="dxa"/>
              <w:right w:w="144" w:type="dxa"/>
            </w:tcMar>
          </w:tcPr>
          <w:p w:rsidR="007B6856" w:rsidRPr="00AD099F" w:rsidRDefault="007B6856"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w:t>
            </w:r>
            <w:r w:rsidRPr="00AD099F">
              <w:rPr>
                <w:rFonts w:ascii="標楷體" w:eastAsia="標楷體" w:hAnsi="標楷體" w:cs="Arial" w:hint="eastAsia"/>
                <w:sz w:val="28"/>
                <w:szCs w:val="28"/>
              </w:rPr>
              <w:t>已核定，時間：</w:t>
            </w:r>
            <w:r>
              <w:rPr>
                <w:rFonts w:ascii="標楷體" w:eastAsia="標楷體" w:hAnsi="標楷體" w:cs="Arial" w:hint="eastAsia"/>
                <w:sz w:val="28"/>
                <w:szCs w:val="28"/>
                <w:u w:val="single"/>
              </w:rPr>
              <w:t>103</w:t>
            </w:r>
            <w:r w:rsidRPr="00AD099F">
              <w:rPr>
                <w:rFonts w:ascii="標楷體" w:eastAsia="標楷體" w:hAnsi="標楷體" w:cs="Arial" w:hint="eastAsia"/>
                <w:sz w:val="28"/>
                <w:szCs w:val="28"/>
                <w:u w:val="single"/>
              </w:rPr>
              <w:t>年</w:t>
            </w:r>
            <w:r>
              <w:rPr>
                <w:rFonts w:ascii="標楷體" w:eastAsia="標楷體" w:hAnsi="標楷體" w:cs="Arial" w:hint="eastAsia"/>
                <w:sz w:val="28"/>
                <w:szCs w:val="28"/>
                <w:u w:val="single"/>
              </w:rPr>
              <w:t>7</w:t>
            </w:r>
            <w:r w:rsidRPr="00AD099F">
              <w:rPr>
                <w:rFonts w:ascii="標楷體" w:eastAsia="標楷體" w:hAnsi="標楷體" w:cs="Arial" w:hint="eastAsia"/>
                <w:sz w:val="28"/>
                <w:szCs w:val="28"/>
                <w:u w:val="single"/>
              </w:rPr>
              <w:t>月</w:t>
            </w:r>
            <w:r>
              <w:rPr>
                <w:rFonts w:ascii="標楷體" w:eastAsia="標楷體" w:hAnsi="標楷體" w:cs="Arial" w:hint="eastAsia"/>
                <w:sz w:val="28"/>
                <w:szCs w:val="28"/>
                <w:u w:val="single"/>
              </w:rPr>
              <w:t>7</w:t>
            </w:r>
            <w:r w:rsidRPr="00AD099F">
              <w:rPr>
                <w:rFonts w:ascii="標楷體" w:eastAsia="標楷體" w:hAnsi="標楷體" w:cs="Arial" w:hint="eastAsia"/>
                <w:sz w:val="28"/>
                <w:szCs w:val="28"/>
                <w:u w:val="single"/>
              </w:rPr>
              <w:t>日</w:t>
            </w:r>
          </w:p>
          <w:p w:rsidR="007B6856" w:rsidRPr="00AD099F" w:rsidRDefault="007B6856"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□已完成草案，預計核定時間：</w:t>
            </w:r>
            <w:r w:rsidRPr="00AD099F">
              <w:rPr>
                <w:rFonts w:ascii="標楷體" w:eastAsia="標楷體" w:hAnsi="標楷體" w:cs="Arial" w:hint="eastAsia"/>
                <w:sz w:val="28"/>
                <w:szCs w:val="28"/>
                <w:u w:val="single"/>
              </w:rPr>
              <w:t xml:space="preserve">   年   月   日</w:t>
            </w:r>
          </w:p>
          <w:p w:rsidR="007B6856" w:rsidRPr="00AD099F" w:rsidRDefault="007B6856" w:rsidP="007A4397">
            <w:pPr>
              <w:adjustRightInd w:val="0"/>
              <w:snapToGrid w:val="0"/>
              <w:jc w:val="both"/>
              <w:rPr>
                <w:rFonts w:ascii="標楷體" w:eastAsia="標楷體" w:hAnsi="標楷體" w:cs="Arial"/>
                <w:sz w:val="28"/>
                <w:szCs w:val="28"/>
                <w:u w:val="single"/>
              </w:rPr>
            </w:pPr>
            <w:r>
              <w:rPr>
                <w:rFonts w:ascii="標楷體" w:eastAsia="標楷體" w:hAnsi="標楷體" w:cs="Arial" w:hint="eastAsia"/>
                <w:sz w:val="28"/>
                <w:szCs w:val="28"/>
              </w:rPr>
              <w:t>□規劃中，預計報核</w:t>
            </w:r>
            <w:r w:rsidRPr="00AD099F">
              <w:rPr>
                <w:rFonts w:ascii="標楷體" w:eastAsia="標楷體" w:hAnsi="標楷體" w:cs="Arial" w:hint="eastAsia"/>
                <w:sz w:val="28"/>
                <w:szCs w:val="28"/>
              </w:rPr>
              <w:t>時間：</w:t>
            </w:r>
            <w:r w:rsidRPr="00AD099F">
              <w:rPr>
                <w:rFonts w:ascii="標楷體" w:eastAsia="標楷體" w:hAnsi="標楷體" w:cs="Arial" w:hint="eastAsia"/>
                <w:sz w:val="28"/>
                <w:szCs w:val="28"/>
                <w:u w:val="single"/>
              </w:rPr>
              <w:t xml:space="preserve">   年   月   日</w:t>
            </w:r>
          </w:p>
          <w:p w:rsidR="007B6856" w:rsidRPr="00AD099F" w:rsidRDefault="007B6856"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sz w:val="28"/>
                <w:szCs w:val="28"/>
              </w:rPr>
              <w:t xml:space="preserve">□其它： </w:t>
            </w:r>
            <w:r w:rsidRPr="00AD099F">
              <w:rPr>
                <w:rFonts w:ascii="標楷體" w:eastAsia="標楷體" w:hAnsi="標楷體" w:cs="Arial" w:hint="eastAsia"/>
                <w:sz w:val="28"/>
                <w:szCs w:val="28"/>
                <w:u w:val="single"/>
              </w:rPr>
              <w:t xml:space="preserve">                                  </w:t>
            </w:r>
          </w:p>
        </w:tc>
      </w:tr>
      <w:tr w:rsidR="007B6856" w:rsidRPr="004F28B6" w:rsidTr="007A4397">
        <w:trPr>
          <w:trHeight w:val="398"/>
        </w:trPr>
        <w:tc>
          <w:tcPr>
            <w:tcW w:w="2410" w:type="dxa"/>
            <w:shd w:val="clear" w:color="auto" w:fill="auto"/>
            <w:tcMar>
              <w:top w:w="72" w:type="dxa"/>
              <w:left w:w="144" w:type="dxa"/>
              <w:bottom w:w="72" w:type="dxa"/>
              <w:right w:w="144" w:type="dxa"/>
            </w:tcMar>
            <w:hideMark/>
          </w:tcPr>
          <w:p w:rsidR="007B6856" w:rsidRPr="00AD099F" w:rsidRDefault="007B6856" w:rsidP="007A4397">
            <w:pPr>
              <w:adjustRightInd w:val="0"/>
              <w:snapToGrid w:val="0"/>
              <w:jc w:val="both"/>
              <w:rPr>
                <w:rFonts w:ascii="標楷體" w:eastAsia="標楷體" w:hAnsi="標楷體" w:cs="Arial"/>
                <w:sz w:val="28"/>
                <w:szCs w:val="28"/>
              </w:rPr>
            </w:pPr>
            <w:r w:rsidRPr="00AD099F">
              <w:rPr>
                <w:rFonts w:ascii="標楷體" w:eastAsia="標楷體" w:hAnsi="標楷體" w:cs="Arial" w:hint="eastAsia"/>
                <w:color w:val="000000"/>
                <w:kern w:val="24"/>
                <w:sz w:val="28"/>
                <w:szCs w:val="28"/>
              </w:rPr>
              <w:t>3、緣起及目的</w:t>
            </w:r>
          </w:p>
        </w:tc>
        <w:tc>
          <w:tcPr>
            <w:tcW w:w="6521" w:type="dxa"/>
            <w:shd w:val="clear" w:color="auto" w:fill="auto"/>
            <w:tcMar>
              <w:top w:w="72" w:type="dxa"/>
              <w:left w:w="144" w:type="dxa"/>
              <w:bottom w:w="72" w:type="dxa"/>
              <w:right w:w="144" w:type="dxa"/>
            </w:tcMar>
          </w:tcPr>
          <w:p w:rsidR="007B6856" w:rsidRPr="00AD099F" w:rsidRDefault="007B6856" w:rsidP="007A4397">
            <w:pPr>
              <w:adjustRightInd w:val="0"/>
              <w:snapToGrid w:val="0"/>
              <w:jc w:val="both"/>
              <w:rPr>
                <w:rFonts w:ascii="標楷體" w:eastAsia="標楷體" w:hAnsi="標楷體" w:cs="Arial"/>
                <w:sz w:val="28"/>
                <w:szCs w:val="28"/>
              </w:rPr>
            </w:pPr>
            <w:r w:rsidRPr="00C77C94">
              <w:rPr>
                <w:rFonts w:ascii="標楷體" w:eastAsia="標楷體" w:hAnsi="標楷體" w:cs="Arial" w:hint="eastAsia"/>
                <w:sz w:val="28"/>
                <w:szCs w:val="28"/>
              </w:rPr>
              <w:t xml:space="preserve">秉承行政院 </w:t>
            </w:r>
            <w:r>
              <w:rPr>
                <w:rFonts w:ascii="標楷體" w:eastAsia="標楷體" w:hAnsi="標楷體" w:cs="Arial" w:hint="eastAsia"/>
                <w:sz w:val="28"/>
                <w:szCs w:val="28"/>
              </w:rPr>
              <w:t>「</w:t>
            </w:r>
            <w:r w:rsidRPr="00C77C94">
              <w:rPr>
                <w:rFonts w:ascii="標楷體" w:eastAsia="標楷體" w:hAnsi="標楷體" w:cs="Arial" w:hint="eastAsia"/>
                <w:sz w:val="28"/>
                <w:szCs w:val="28"/>
              </w:rPr>
              <w:t>2015 年經濟發展願景第1 階段3 年衝刺計畫(2007-2009年)-公共建設套案</w:t>
            </w:r>
            <w:r>
              <w:rPr>
                <w:rFonts w:ascii="標楷體" w:eastAsia="標楷體" w:hAnsi="標楷體" w:cs="Arial" w:hint="eastAsia"/>
                <w:sz w:val="28"/>
                <w:szCs w:val="28"/>
              </w:rPr>
              <w:t>」</w:t>
            </w:r>
            <w:r w:rsidRPr="00C77C94">
              <w:rPr>
                <w:rFonts w:ascii="標楷體" w:eastAsia="標楷體" w:hAnsi="標楷體" w:cs="Arial" w:hint="eastAsia"/>
                <w:sz w:val="28"/>
                <w:szCs w:val="28"/>
              </w:rPr>
              <w:t>-</w:t>
            </w:r>
            <w:r>
              <w:rPr>
                <w:rFonts w:ascii="標楷體" w:eastAsia="標楷體" w:hAnsi="標楷體" w:cs="Arial" w:hint="eastAsia"/>
                <w:sz w:val="28"/>
                <w:szCs w:val="28"/>
              </w:rPr>
              <w:t>「</w:t>
            </w:r>
            <w:r w:rsidRPr="00C77C94">
              <w:rPr>
                <w:rFonts w:ascii="標楷體" w:eastAsia="標楷體" w:hAnsi="標楷體" w:cs="Arial" w:hint="eastAsia"/>
                <w:sz w:val="28"/>
                <w:szCs w:val="28"/>
              </w:rPr>
              <w:t>水水水</w:t>
            </w:r>
            <w:r>
              <w:rPr>
                <w:rFonts w:ascii="標楷體" w:eastAsia="標楷體" w:hAnsi="標楷體" w:cs="Arial" w:hint="eastAsia"/>
                <w:sz w:val="28"/>
                <w:szCs w:val="28"/>
              </w:rPr>
              <w:t>」</w:t>
            </w:r>
            <w:r w:rsidRPr="00C77C94">
              <w:rPr>
                <w:rFonts w:ascii="標楷體" w:eastAsia="標楷體" w:hAnsi="標楷體" w:cs="Arial" w:hint="eastAsia"/>
                <w:sz w:val="28"/>
                <w:szCs w:val="28"/>
              </w:rPr>
              <w:t>旗艦計畫，研提並奉核之</w:t>
            </w:r>
            <w:r>
              <w:rPr>
                <w:rFonts w:ascii="標楷體" w:eastAsia="標楷體" w:hAnsi="標楷體" w:cs="標楷體" w:hint="eastAsia"/>
                <w:sz w:val="28"/>
                <w:szCs w:val="28"/>
              </w:rPr>
              <w:t>「</w:t>
            </w:r>
            <w:r w:rsidRPr="00C77C94">
              <w:rPr>
                <w:rFonts w:ascii="標楷體" w:eastAsia="標楷體" w:hAnsi="標楷體" w:cs="Arial" w:hint="eastAsia"/>
                <w:sz w:val="28"/>
                <w:szCs w:val="28"/>
              </w:rPr>
              <w:t>區域排水整治及環境營造計畫</w:t>
            </w:r>
            <w:r>
              <w:rPr>
                <w:rFonts w:ascii="標楷體" w:eastAsia="標楷體" w:hAnsi="標楷體" w:cs="標楷體" w:hint="eastAsia"/>
                <w:sz w:val="28"/>
                <w:szCs w:val="28"/>
              </w:rPr>
              <w:t>」（</w:t>
            </w:r>
            <w:r w:rsidRPr="00C77C94">
              <w:rPr>
                <w:rFonts w:ascii="標楷體" w:eastAsia="標楷體" w:hAnsi="標楷體" w:cs="Arial" w:hint="eastAsia"/>
                <w:sz w:val="28"/>
                <w:szCs w:val="28"/>
              </w:rPr>
              <w:t>98年~103年度</w:t>
            </w:r>
            <w:r>
              <w:rPr>
                <w:rFonts w:ascii="標楷體" w:eastAsia="標楷體" w:hAnsi="標楷體" w:cs="標楷體" w:hint="eastAsia"/>
                <w:sz w:val="28"/>
                <w:szCs w:val="28"/>
              </w:rPr>
              <w:t>）</w:t>
            </w:r>
            <w:r w:rsidRPr="00C77C94">
              <w:rPr>
                <w:rFonts w:ascii="標楷體" w:eastAsia="標楷體" w:hAnsi="標楷體" w:cs="Arial" w:hint="eastAsia"/>
                <w:sz w:val="28"/>
                <w:szCs w:val="28"/>
              </w:rPr>
              <w:t>，即將於103年度</w:t>
            </w:r>
            <w:r>
              <w:rPr>
                <w:rFonts w:ascii="標楷體" w:eastAsia="標楷體" w:hAnsi="標楷體" w:cs="標楷體" w:hint="eastAsia"/>
                <w:sz w:val="28"/>
                <w:szCs w:val="28"/>
              </w:rPr>
              <w:t>屆</w:t>
            </w:r>
            <w:r w:rsidRPr="00C77C94">
              <w:rPr>
                <w:rFonts w:ascii="標楷體" w:eastAsia="標楷體" w:hAnsi="標楷體" w:cs="Arial" w:hint="eastAsia"/>
                <w:sz w:val="28"/>
                <w:szCs w:val="28"/>
              </w:rPr>
              <w:t>滿</w:t>
            </w:r>
            <w:r>
              <w:rPr>
                <w:rFonts w:ascii="標楷體" w:eastAsia="標楷體" w:hAnsi="標楷體" w:cs="標楷體" w:hint="eastAsia"/>
                <w:sz w:val="28"/>
                <w:szCs w:val="28"/>
              </w:rPr>
              <w:t>。</w:t>
            </w:r>
            <w:r w:rsidRPr="00C77C94">
              <w:rPr>
                <w:rFonts w:ascii="標楷體" w:eastAsia="標楷體" w:hAnsi="標楷體" w:cs="Arial" w:hint="eastAsia"/>
                <w:sz w:val="28"/>
                <w:szCs w:val="28"/>
              </w:rPr>
              <w:t>截至101年度為止</w:t>
            </w:r>
            <w:r>
              <w:rPr>
                <w:rFonts w:ascii="標楷體" w:eastAsia="標楷體" w:hAnsi="標楷體" w:cs="標楷體" w:hint="eastAsia"/>
                <w:sz w:val="28"/>
                <w:szCs w:val="28"/>
              </w:rPr>
              <w:t>該</w:t>
            </w:r>
            <w:r w:rsidRPr="00C77C94">
              <w:rPr>
                <w:rFonts w:ascii="標楷體" w:eastAsia="標楷體" w:hAnsi="標楷體" w:cs="Arial" w:hint="eastAsia"/>
                <w:sz w:val="28"/>
                <w:szCs w:val="28"/>
              </w:rPr>
              <w:t>計畫僅完成71％之排水路整治，預估至103年底</w:t>
            </w:r>
            <w:r>
              <w:rPr>
                <w:rFonts w:ascii="標楷體" w:eastAsia="標楷體" w:hAnsi="標楷體" w:cs="Arial" w:hint="eastAsia"/>
                <w:sz w:val="28"/>
                <w:szCs w:val="28"/>
              </w:rPr>
              <w:t>該</w:t>
            </w:r>
            <w:r w:rsidRPr="00C77C94">
              <w:rPr>
                <w:rFonts w:ascii="標楷體" w:eastAsia="標楷體" w:hAnsi="標楷體" w:cs="Arial" w:hint="eastAsia"/>
                <w:sz w:val="28"/>
                <w:szCs w:val="28"/>
              </w:rPr>
              <w:t>計畫結束可完成74％之排水路整治，後續仍有26％排水路待整治，且近年來全球氣候異常，短延時長降雨事件頻繁，為賡續推動區域排水整治及環境營造工作，維持水</w:t>
            </w:r>
            <w:r>
              <w:rPr>
                <w:rFonts w:ascii="標楷體" w:eastAsia="標楷體" w:hAnsi="標楷體" w:cs="Arial" w:hint="eastAsia"/>
                <w:sz w:val="28"/>
                <w:szCs w:val="28"/>
              </w:rPr>
              <w:t>利</w:t>
            </w:r>
            <w:r w:rsidRPr="00C77C94">
              <w:rPr>
                <w:rFonts w:ascii="標楷體" w:eastAsia="標楷體" w:hAnsi="標楷體" w:cs="Arial" w:hint="eastAsia"/>
                <w:sz w:val="28"/>
                <w:szCs w:val="28"/>
              </w:rPr>
              <w:t>工程推展之延續性，</w:t>
            </w:r>
            <w:r>
              <w:rPr>
                <w:rFonts w:ascii="標楷體" w:eastAsia="標楷體" w:hAnsi="標楷體" w:cs="標楷體" w:hint="eastAsia"/>
                <w:sz w:val="28"/>
                <w:szCs w:val="28"/>
              </w:rPr>
              <w:t>復</w:t>
            </w:r>
            <w:r w:rsidRPr="00C77C94">
              <w:rPr>
                <w:rFonts w:ascii="標楷體" w:eastAsia="標楷體" w:hAnsi="標楷體" w:cs="Arial" w:hint="eastAsia"/>
                <w:sz w:val="28"/>
                <w:szCs w:val="28"/>
              </w:rPr>
              <w:t>依據行政</w:t>
            </w:r>
            <w:r>
              <w:rPr>
                <w:rFonts w:ascii="標楷體" w:eastAsia="標楷體" w:hAnsi="標楷體" w:cs="標楷體" w:hint="eastAsia"/>
                <w:sz w:val="28"/>
                <w:szCs w:val="28"/>
              </w:rPr>
              <w:t>「</w:t>
            </w:r>
            <w:r w:rsidRPr="00C77C94">
              <w:rPr>
                <w:rFonts w:ascii="標楷體" w:eastAsia="標楷體" w:hAnsi="標楷體" w:cs="Arial" w:hint="eastAsia"/>
                <w:sz w:val="28"/>
                <w:szCs w:val="28"/>
              </w:rPr>
              <w:t>國家氣候變遷調適政策綱領</w:t>
            </w:r>
            <w:r>
              <w:rPr>
                <w:rFonts w:ascii="標楷體" w:eastAsia="標楷體" w:hAnsi="標楷體" w:cs="標楷體" w:hint="eastAsia"/>
                <w:sz w:val="28"/>
                <w:szCs w:val="28"/>
              </w:rPr>
              <w:t>」</w:t>
            </w:r>
            <w:r w:rsidRPr="00C77C94">
              <w:rPr>
                <w:rFonts w:ascii="標楷體" w:eastAsia="標楷體" w:hAnsi="標楷體" w:cs="Arial" w:hint="eastAsia"/>
                <w:sz w:val="28"/>
                <w:szCs w:val="28"/>
              </w:rPr>
              <w:t>及</w:t>
            </w:r>
            <w:r>
              <w:rPr>
                <w:rFonts w:ascii="標楷體" w:eastAsia="標楷體" w:hAnsi="標楷體" w:cs="Arial" w:hint="eastAsia"/>
                <w:sz w:val="28"/>
                <w:szCs w:val="28"/>
              </w:rPr>
              <w:t>「</w:t>
            </w:r>
            <w:r w:rsidRPr="00C77C94">
              <w:rPr>
                <w:rFonts w:ascii="標楷體" w:eastAsia="標楷體" w:hAnsi="標楷體" w:cs="Arial" w:hint="eastAsia"/>
                <w:sz w:val="28"/>
                <w:szCs w:val="28"/>
              </w:rPr>
              <w:t>黃金十年 國家願景</w:t>
            </w:r>
            <w:r>
              <w:rPr>
                <w:rFonts w:ascii="標楷體" w:eastAsia="標楷體" w:hAnsi="標楷體" w:cs="Arial" w:hint="eastAsia"/>
                <w:sz w:val="28"/>
                <w:szCs w:val="28"/>
              </w:rPr>
              <w:t>」計畫內容，以及前期計畫檢討結果，研擬「</w:t>
            </w:r>
            <w:r w:rsidRPr="00C77C94">
              <w:rPr>
                <w:rFonts w:ascii="標楷體" w:eastAsia="標楷體" w:hAnsi="標楷體" w:cs="Arial" w:hint="eastAsia"/>
                <w:sz w:val="28"/>
                <w:szCs w:val="28"/>
              </w:rPr>
              <w:t>區域排水整治及環境營造計畫</w:t>
            </w:r>
            <w:r>
              <w:rPr>
                <w:rFonts w:ascii="標楷體" w:eastAsia="標楷體" w:hAnsi="標楷體" w:cs="Arial" w:hint="eastAsia"/>
                <w:sz w:val="28"/>
                <w:szCs w:val="28"/>
              </w:rPr>
              <w:t>」</w:t>
            </w:r>
            <w:r>
              <w:rPr>
                <w:rFonts w:ascii="標楷體" w:eastAsia="標楷體" w:hAnsi="標楷體" w:cs="標楷體" w:hint="eastAsia"/>
                <w:sz w:val="28"/>
                <w:szCs w:val="28"/>
              </w:rPr>
              <w:t>（</w:t>
            </w:r>
            <w:r w:rsidRPr="00C77C94">
              <w:rPr>
                <w:rFonts w:ascii="標楷體" w:eastAsia="標楷體" w:hAnsi="標楷體" w:cs="Arial" w:hint="eastAsia"/>
                <w:sz w:val="28"/>
                <w:szCs w:val="28"/>
              </w:rPr>
              <w:t>104年~109年度</w:t>
            </w:r>
            <w:r>
              <w:rPr>
                <w:rFonts w:ascii="標楷體" w:eastAsia="標楷體" w:hAnsi="標楷體" w:cs="標楷體" w:hint="eastAsia"/>
                <w:sz w:val="28"/>
                <w:szCs w:val="28"/>
              </w:rPr>
              <w:t>）。</w:t>
            </w:r>
          </w:p>
        </w:tc>
      </w:tr>
      <w:tr w:rsidR="007B6856" w:rsidRPr="004F28B6" w:rsidTr="007A4397">
        <w:trPr>
          <w:trHeight w:val="398"/>
        </w:trPr>
        <w:tc>
          <w:tcPr>
            <w:tcW w:w="2410" w:type="dxa"/>
            <w:shd w:val="clear" w:color="auto" w:fill="auto"/>
            <w:tcMar>
              <w:top w:w="72" w:type="dxa"/>
              <w:left w:w="144" w:type="dxa"/>
              <w:bottom w:w="72" w:type="dxa"/>
              <w:right w:w="144" w:type="dxa"/>
            </w:tcMar>
          </w:tcPr>
          <w:p w:rsidR="007B6856" w:rsidRPr="00AD099F" w:rsidRDefault="007B6856"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4、區位及範圍</w:t>
            </w:r>
          </w:p>
        </w:tc>
        <w:tc>
          <w:tcPr>
            <w:tcW w:w="6521" w:type="dxa"/>
            <w:shd w:val="clear" w:color="auto" w:fill="auto"/>
            <w:tcMar>
              <w:top w:w="72" w:type="dxa"/>
              <w:left w:w="144" w:type="dxa"/>
              <w:bottom w:w="72" w:type="dxa"/>
              <w:right w:w="144" w:type="dxa"/>
            </w:tcMar>
          </w:tcPr>
          <w:p w:rsidR="007B6856" w:rsidRPr="00AD099F" w:rsidRDefault="007B6856"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36條中央管區域排水(包含待移交直轄市接管13條區域排水)</w:t>
            </w:r>
          </w:p>
        </w:tc>
      </w:tr>
      <w:tr w:rsidR="007B6856" w:rsidRPr="004F28B6" w:rsidTr="007A4397">
        <w:trPr>
          <w:trHeight w:val="398"/>
        </w:trPr>
        <w:tc>
          <w:tcPr>
            <w:tcW w:w="2410" w:type="dxa"/>
            <w:shd w:val="clear" w:color="auto" w:fill="auto"/>
            <w:tcMar>
              <w:top w:w="72" w:type="dxa"/>
              <w:left w:w="144" w:type="dxa"/>
              <w:bottom w:w="72" w:type="dxa"/>
              <w:right w:w="144" w:type="dxa"/>
            </w:tcMar>
          </w:tcPr>
          <w:p w:rsidR="007B6856" w:rsidRPr="00AD099F" w:rsidRDefault="007B6856"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5、計畫期程</w:t>
            </w:r>
          </w:p>
        </w:tc>
        <w:tc>
          <w:tcPr>
            <w:tcW w:w="6521" w:type="dxa"/>
            <w:shd w:val="clear" w:color="auto" w:fill="auto"/>
            <w:tcMar>
              <w:top w:w="72" w:type="dxa"/>
              <w:left w:w="144" w:type="dxa"/>
              <w:bottom w:w="72" w:type="dxa"/>
              <w:right w:w="144" w:type="dxa"/>
            </w:tcMar>
          </w:tcPr>
          <w:p w:rsidR="007B6856" w:rsidRPr="00AD099F" w:rsidRDefault="007B6856" w:rsidP="007A4397">
            <w:pPr>
              <w:adjustRightInd w:val="0"/>
              <w:snapToGrid w:val="0"/>
              <w:jc w:val="both"/>
              <w:rPr>
                <w:rFonts w:ascii="標楷體" w:eastAsia="標楷體" w:hAnsi="標楷體" w:cs="Arial"/>
                <w:sz w:val="28"/>
                <w:szCs w:val="28"/>
              </w:rPr>
            </w:pPr>
            <w:r>
              <w:rPr>
                <w:rFonts w:ascii="標楷體" w:eastAsia="標楷體" w:hAnsi="標楷體" w:cs="Arial" w:hint="eastAsia"/>
                <w:sz w:val="28"/>
                <w:szCs w:val="28"/>
              </w:rPr>
              <w:t>104年~109年</w:t>
            </w:r>
          </w:p>
        </w:tc>
      </w:tr>
      <w:tr w:rsidR="007B6856" w:rsidRPr="004F28B6" w:rsidTr="007A4397">
        <w:trPr>
          <w:trHeight w:val="398"/>
        </w:trPr>
        <w:tc>
          <w:tcPr>
            <w:tcW w:w="2410" w:type="dxa"/>
            <w:shd w:val="clear" w:color="auto" w:fill="auto"/>
            <w:tcMar>
              <w:top w:w="72" w:type="dxa"/>
              <w:left w:w="144" w:type="dxa"/>
              <w:bottom w:w="72" w:type="dxa"/>
              <w:right w:w="144" w:type="dxa"/>
            </w:tcMar>
          </w:tcPr>
          <w:p w:rsidR="007B6856" w:rsidRPr="00AD099F" w:rsidRDefault="007B6856"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6、計畫內容概述</w:t>
            </w:r>
          </w:p>
        </w:tc>
        <w:tc>
          <w:tcPr>
            <w:tcW w:w="6521" w:type="dxa"/>
            <w:shd w:val="clear" w:color="auto" w:fill="auto"/>
            <w:tcMar>
              <w:top w:w="72" w:type="dxa"/>
              <w:left w:w="144" w:type="dxa"/>
              <w:bottom w:w="72" w:type="dxa"/>
              <w:right w:w="144" w:type="dxa"/>
            </w:tcMar>
          </w:tcPr>
          <w:p w:rsidR="007B6856" w:rsidRPr="00017ABE" w:rsidRDefault="007B6856" w:rsidP="007A4397">
            <w:pPr>
              <w:adjustRightInd w:val="0"/>
              <w:snapToGrid w:val="0"/>
              <w:jc w:val="both"/>
              <w:rPr>
                <w:rFonts w:ascii="標楷體" w:eastAsia="標楷體" w:hAnsi="標楷體" w:cs="Arial"/>
                <w:sz w:val="28"/>
                <w:szCs w:val="28"/>
              </w:rPr>
            </w:pPr>
            <w:r w:rsidRPr="00017ABE">
              <w:rPr>
                <w:rFonts w:ascii="標楷體" w:eastAsia="標楷體" w:hAnsi="標楷體" w:cs="Arial" w:hint="eastAsia"/>
                <w:sz w:val="28"/>
                <w:szCs w:val="28"/>
              </w:rPr>
              <w:t>1.排水路改善工程</w:t>
            </w:r>
            <w:r>
              <w:rPr>
                <w:rFonts w:ascii="標楷體" w:eastAsia="標楷體" w:hAnsi="標楷體" w:cs="Arial" w:hint="eastAsia"/>
                <w:sz w:val="28"/>
                <w:szCs w:val="28"/>
              </w:rPr>
              <w:t>：</w:t>
            </w:r>
            <w:r w:rsidRPr="00017ABE">
              <w:rPr>
                <w:rFonts w:ascii="標楷體" w:eastAsia="標楷體" w:hAnsi="標楷體" w:cs="Arial"/>
                <w:sz w:val="28"/>
                <w:szCs w:val="28"/>
              </w:rPr>
              <w:t>60.36</w:t>
            </w:r>
            <w:r>
              <w:rPr>
                <w:rFonts w:ascii="標楷體" w:eastAsia="標楷體" w:hAnsi="標楷體" w:cs="Arial" w:hint="eastAsia"/>
                <w:sz w:val="28"/>
                <w:szCs w:val="28"/>
              </w:rPr>
              <w:t>公里。</w:t>
            </w:r>
          </w:p>
          <w:p w:rsidR="007B6856" w:rsidRPr="00017ABE" w:rsidRDefault="007B6856" w:rsidP="007A4397">
            <w:pPr>
              <w:adjustRightInd w:val="0"/>
              <w:snapToGrid w:val="0"/>
              <w:jc w:val="both"/>
              <w:rPr>
                <w:rFonts w:ascii="標楷體" w:eastAsia="標楷體" w:hAnsi="標楷體" w:cs="Arial"/>
                <w:sz w:val="28"/>
                <w:szCs w:val="28"/>
              </w:rPr>
            </w:pPr>
            <w:r w:rsidRPr="00017ABE">
              <w:rPr>
                <w:rFonts w:ascii="標楷體" w:eastAsia="標楷體" w:hAnsi="標楷體" w:cs="Arial" w:hint="eastAsia"/>
                <w:sz w:val="28"/>
                <w:szCs w:val="28"/>
              </w:rPr>
              <w:t>2.環境營造</w:t>
            </w:r>
            <w:r>
              <w:rPr>
                <w:rFonts w:ascii="標楷體" w:eastAsia="標楷體" w:hAnsi="標楷體" w:cs="Arial" w:hint="eastAsia"/>
                <w:sz w:val="28"/>
                <w:szCs w:val="28"/>
              </w:rPr>
              <w:t>：</w:t>
            </w:r>
            <w:r w:rsidRPr="00017ABE">
              <w:rPr>
                <w:rFonts w:ascii="標楷體" w:eastAsia="標楷體" w:hAnsi="標楷體" w:cs="Arial" w:hint="eastAsia"/>
                <w:sz w:val="28"/>
                <w:szCs w:val="28"/>
              </w:rPr>
              <w:t>排水景觀及環境營造措施</w:t>
            </w:r>
            <w:r>
              <w:rPr>
                <w:rFonts w:ascii="標楷體" w:eastAsia="標楷體" w:hAnsi="標楷體" w:cs="Arial" w:hint="eastAsia"/>
                <w:sz w:val="28"/>
                <w:szCs w:val="28"/>
              </w:rPr>
              <w:t>（</w:t>
            </w:r>
            <w:r w:rsidRPr="00017ABE">
              <w:rPr>
                <w:rFonts w:ascii="標楷體" w:eastAsia="標楷體" w:hAnsi="標楷體" w:cs="Arial" w:hint="eastAsia"/>
                <w:sz w:val="28"/>
                <w:szCs w:val="28"/>
              </w:rPr>
              <w:t>27公頃</w:t>
            </w:r>
            <w:r>
              <w:rPr>
                <w:rFonts w:ascii="標楷體" w:eastAsia="標楷體" w:hAnsi="標楷體" w:cs="Arial" w:hint="eastAsia"/>
                <w:sz w:val="28"/>
                <w:szCs w:val="28"/>
              </w:rPr>
              <w:t>）、</w:t>
            </w:r>
            <w:r w:rsidRPr="00017ABE">
              <w:rPr>
                <w:rFonts w:ascii="標楷體" w:eastAsia="標楷體" w:hAnsi="標楷體" w:cs="Arial" w:hint="eastAsia"/>
                <w:sz w:val="28"/>
                <w:szCs w:val="28"/>
              </w:rPr>
              <w:t>營造親水遊憩空間</w:t>
            </w:r>
            <w:r>
              <w:rPr>
                <w:rFonts w:ascii="標楷體" w:eastAsia="標楷體" w:hAnsi="標楷體" w:cs="Arial" w:hint="eastAsia"/>
                <w:sz w:val="28"/>
                <w:szCs w:val="28"/>
              </w:rPr>
              <w:t>（</w:t>
            </w:r>
            <w:r w:rsidRPr="00017ABE">
              <w:rPr>
                <w:rFonts w:ascii="標楷體" w:eastAsia="標楷體" w:hAnsi="標楷體" w:cs="Arial" w:hint="eastAsia"/>
                <w:sz w:val="28"/>
                <w:szCs w:val="28"/>
              </w:rPr>
              <w:t>4處</w:t>
            </w:r>
            <w:r>
              <w:rPr>
                <w:rFonts w:ascii="標楷體" w:eastAsia="標楷體" w:hAnsi="標楷體" w:cs="Arial" w:hint="eastAsia"/>
                <w:sz w:val="28"/>
                <w:szCs w:val="28"/>
              </w:rPr>
              <w:t>）。</w:t>
            </w:r>
          </w:p>
          <w:p w:rsidR="007B6856" w:rsidRPr="00017ABE" w:rsidRDefault="007B6856" w:rsidP="007A4397">
            <w:pPr>
              <w:adjustRightInd w:val="0"/>
              <w:snapToGrid w:val="0"/>
              <w:jc w:val="both"/>
              <w:rPr>
                <w:rFonts w:ascii="標楷體" w:eastAsia="標楷體" w:hAnsi="標楷體" w:cs="Arial"/>
                <w:sz w:val="28"/>
                <w:szCs w:val="28"/>
              </w:rPr>
            </w:pPr>
            <w:r w:rsidRPr="00017ABE">
              <w:rPr>
                <w:rFonts w:ascii="標楷體" w:eastAsia="標楷體" w:hAnsi="標楷體" w:cs="Arial" w:hint="eastAsia"/>
                <w:sz w:val="28"/>
                <w:szCs w:val="28"/>
              </w:rPr>
              <w:t>3.維護管理</w:t>
            </w:r>
            <w:r>
              <w:rPr>
                <w:rFonts w:ascii="標楷體" w:eastAsia="標楷體" w:hAnsi="標楷體" w:cs="Arial" w:hint="eastAsia"/>
                <w:sz w:val="28"/>
                <w:szCs w:val="28"/>
              </w:rPr>
              <w:t>：354公里。</w:t>
            </w:r>
          </w:p>
          <w:p w:rsidR="007B6856" w:rsidRPr="00017ABE" w:rsidRDefault="007B6856" w:rsidP="007A4397">
            <w:pPr>
              <w:adjustRightInd w:val="0"/>
              <w:snapToGrid w:val="0"/>
              <w:jc w:val="both"/>
              <w:rPr>
                <w:rFonts w:ascii="標楷體" w:eastAsia="標楷體" w:hAnsi="標楷體" w:cs="Arial"/>
                <w:sz w:val="28"/>
                <w:szCs w:val="28"/>
              </w:rPr>
            </w:pPr>
            <w:r w:rsidRPr="00017ABE">
              <w:rPr>
                <w:rFonts w:ascii="標楷體" w:eastAsia="標楷體" w:hAnsi="標楷體" w:cs="Arial" w:hint="eastAsia"/>
                <w:sz w:val="28"/>
                <w:szCs w:val="28"/>
              </w:rPr>
              <w:t>4.基本資料調查及規劃研究</w:t>
            </w:r>
            <w:r>
              <w:rPr>
                <w:rFonts w:ascii="標楷體" w:eastAsia="標楷體" w:hAnsi="標楷體" w:cs="Arial" w:hint="eastAsia"/>
                <w:sz w:val="28"/>
                <w:szCs w:val="28"/>
              </w:rPr>
              <w:t>：80件。</w:t>
            </w:r>
          </w:p>
          <w:p w:rsidR="007B6856" w:rsidRPr="00AD099F" w:rsidRDefault="007B6856" w:rsidP="007A4397">
            <w:pPr>
              <w:adjustRightInd w:val="0"/>
              <w:snapToGrid w:val="0"/>
              <w:jc w:val="both"/>
              <w:rPr>
                <w:rFonts w:ascii="標楷體" w:eastAsia="標楷體" w:hAnsi="標楷體" w:cs="Arial"/>
                <w:sz w:val="28"/>
                <w:szCs w:val="28"/>
              </w:rPr>
            </w:pPr>
            <w:r w:rsidRPr="00017ABE">
              <w:rPr>
                <w:rFonts w:ascii="標楷體" w:eastAsia="標楷體" w:hAnsi="標楷體" w:cs="Arial" w:hint="eastAsia"/>
                <w:sz w:val="28"/>
                <w:szCs w:val="28"/>
              </w:rPr>
              <w:t>5.非工程措施</w:t>
            </w:r>
            <w:r>
              <w:rPr>
                <w:rFonts w:ascii="標楷體" w:eastAsia="標楷體" w:hAnsi="標楷體" w:cs="Arial" w:hint="eastAsia"/>
                <w:sz w:val="28"/>
                <w:szCs w:val="28"/>
              </w:rPr>
              <w:t>：</w:t>
            </w:r>
            <w:r w:rsidRPr="001B2E89">
              <w:rPr>
                <w:rFonts w:ascii="標楷體" w:eastAsia="標楷體" w:hAnsi="標楷體" w:cs="Arial" w:hint="eastAsia"/>
                <w:sz w:val="28"/>
                <w:szCs w:val="28"/>
              </w:rPr>
              <w:t>區域排水淹水預警機制建置</w:t>
            </w:r>
            <w:r>
              <w:rPr>
                <w:rFonts w:ascii="標楷體" w:eastAsia="標楷體" w:hAnsi="標楷體" w:cs="Arial" w:hint="eastAsia"/>
                <w:sz w:val="28"/>
                <w:szCs w:val="28"/>
              </w:rPr>
              <w:t>（</w:t>
            </w:r>
            <w:r w:rsidRPr="001B2E89">
              <w:rPr>
                <w:rFonts w:ascii="標楷體" w:eastAsia="標楷體" w:hAnsi="標楷體" w:cs="Arial" w:hint="eastAsia"/>
                <w:sz w:val="28"/>
                <w:szCs w:val="28"/>
              </w:rPr>
              <w:t>6水系</w:t>
            </w:r>
            <w:r>
              <w:rPr>
                <w:rFonts w:ascii="標楷體" w:eastAsia="標楷體" w:hAnsi="標楷體" w:cs="Arial" w:hint="eastAsia"/>
                <w:sz w:val="28"/>
                <w:szCs w:val="28"/>
              </w:rPr>
              <w:t>）、</w:t>
            </w:r>
            <w:r w:rsidRPr="001B2E89">
              <w:rPr>
                <w:rFonts w:ascii="標楷體" w:eastAsia="標楷體" w:hAnsi="標楷體" w:cs="Arial" w:hint="eastAsia"/>
                <w:sz w:val="28"/>
                <w:szCs w:val="28"/>
              </w:rPr>
              <w:t>建立水患潛勢地區疏散避難機制</w:t>
            </w:r>
            <w:r>
              <w:rPr>
                <w:rFonts w:ascii="標楷體" w:eastAsia="標楷體" w:hAnsi="標楷體" w:cs="Arial" w:hint="eastAsia"/>
                <w:sz w:val="28"/>
                <w:szCs w:val="28"/>
              </w:rPr>
              <w:t>（</w:t>
            </w:r>
            <w:r w:rsidRPr="001B2E89">
              <w:rPr>
                <w:rFonts w:ascii="標楷體" w:eastAsia="標楷體" w:hAnsi="標楷體" w:cs="Arial" w:hint="eastAsia"/>
                <w:sz w:val="28"/>
                <w:szCs w:val="28"/>
              </w:rPr>
              <w:t>5處</w:t>
            </w:r>
            <w:r>
              <w:rPr>
                <w:rFonts w:ascii="標楷體" w:eastAsia="標楷體" w:hAnsi="標楷體" w:cs="Arial" w:hint="eastAsia"/>
                <w:sz w:val="28"/>
                <w:szCs w:val="28"/>
              </w:rPr>
              <w:t>）、</w:t>
            </w:r>
            <w:r w:rsidRPr="001B2E89">
              <w:rPr>
                <w:rFonts w:ascii="標楷體" w:eastAsia="標楷體" w:hAnsi="標楷體" w:cs="Arial" w:hint="eastAsia"/>
                <w:sz w:val="28"/>
                <w:szCs w:val="28"/>
              </w:rPr>
              <w:t>防汛技術及防汛志工建置演練</w:t>
            </w:r>
            <w:r>
              <w:rPr>
                <w:rFonts w:ascii="標楷體" w:eastAsia="標楷體" w:hAnsi="標楷體" w:cs="Arial" w:hint="eastAsia"/>
                <w:sz w:val="28"/>
                <w:szCs w:val="28"/>
              </w:rPr>
              <w:t>（</w:t>
            </w:r>
            <w:r w:rsidRPr="001B2E89">
              <w:rPr>
                <w:rFonts w:ascii="標楷體" w:eastAsia="標楷體" w:hAnsi="標楷體" w:cs="Arial" w:hint="eastAsia"/>
                <w:sz w:val="28"/>
                <w:szCs w:val="28"/>
              </w:rPr>
              <w:t>8處</w:t>
            </w:r>
            <w:r>
              <w:rPr>
                <w:rFonts w:ascii="標楷體" w:eastAsia="標楷體" w:hAnsi="標楷體" w:cs="Arial" w:hint="eastAsia"/>
                <w:sz w:val="28"/>
                <w:szCs w:val="28"/>
              </w:rPr>
              <w:t>）、</w:t>
            </w:r>
            <w:r w:rsidRPr="001B2E89">
              <w:rPr>
                <w:rFonts w:ascii="標楷體" w:eastAsia="標楷體" w:hAnsi="標楷體" w:cs="Arial" w:hint="eastAsia"/>
                <w:sz w:val="28"/>
                <w:szCs w:val="28"/>
              </w:rPr>
              <w:t>防災民眾參與及教育宣導</w:t>
            </w:r>
            <w:r>
              <w:rPr>
                <w:rFonts w:ascii="標楷體" w:eastAsia="標楷體" w:hAnsi="標楷體" w:cs="Arial" w:hint="eastAsia"/>
                <w:sz w:val="28"/>
                <w:szCs w:val="28"/>
              </w:rPr>
              <w:t>（</w:t>
            </w:r>
            <w:r w:rsidRPr="001B2E89">
              <w:rPr>
                <w:rFonts w:ascii="標楷體" w:eastAsia="標楷體" w:hAnsi="標楷體" w:cs="Arial" w:hint="eastAsia"/>
                <w:sz w:val="28"/>
                <w:szCs w:val="28"/>
              </w:rPr>
              <w:t>6場</w:t>
            </w:r>
            <w:r>
              <w:rPr>
                <w:rFonts w:ascii="標楷體" w:eastAsia="標楷體" w:hAnsi="標楷體" w:cs="Arial" w:hint="eastAsia"/>
                <w:sz w:val="28"/>
                <w:szCs w:val="28"/>
              </w:rPr>
              <w:t>）。</w:t>
            </w:r>
          </w:p>
        </w:tc>
      </w:tr>
      <w:tr w:rsidR="007B6856" w:rsidRPr="004F28B6" w:rsidTr="007A4397">
        <w:trPr>
          <w:trHeight w:val="398"/>
        </w:trPr>
        <w:tc>
          <w:tcPr>
            <w:tcW w:w="2410" w:type="dxa"/>
            <w:shd w:val="clear" w:color="auto" w:fill="auto"/>
            <w:tcMar>
              <w:top w:w="72" w:type="dxa"/>
              <w:left w:w="144" w:type="dxa"/>
              <w:bottom w:w="72" w:type="dxa"/>
              <w:right w:w="144" w:type="dxa"/>
            </w:tcMar>
          </w:tcPr>
          <w:p w:rsidR="007B6856" w:rsidRPr="00AD099F" w:rsidRDefault="007B6856" w:rsidP="007A4397">
            <w:pPr>
              <w:adjustRightInd w:val="0"/>
              <w:snapToGrid w:val="0"/>
              <w:jc w:val="both"/>
              <w:rPr>
                <w:rFonts w:ascii="標楷體" w:eastAsia="標楷體" w:hAnsi="標楷體" w:cs="Arial"/>
                <w:color w:val="000000"/>
                <w:kern w:val="24"/>
                <w:sz w:val="28"/>
                <w:szCs w:val="28"/>
              </w:rPr>
            </w:pPr>
            <w:r w:rsidRPr="00AD099F">
              <w:rPr>
                <w:rFonts w:ascii="標楷體" w:eastAsia="標楷體" w:hAnsi="標楷體" w:cs="Arial" w:hint="eastAsia"/>
                <w:color w:val="000000"/>
                <w:kern w:val="24"/>
                <w:sz w:val="28"/>
                <w:szCs w:val="28"/>
              </w:rPr>
              <w:t>7、計畫效益</w:t>
            </w:r>
          </w:p>
        </w:tc>
        <w:tc>
          <w:tcPr>
            <w:tcW w:w="6521" w:type="dxa"/>
            <w:shd w:val="clear" w:color="auto" w:fill="auto"/>
            <w:tcMar>
              <w:top w:w="72" w:type="dxa"/>
              <w:left w:w="144" w:type="dxa"/>
              <w:bottom w:w="72" w:type="dxa"/>
              <w:right w:w="144" w:type="dxa"/>
            </w:tcMar>
          </w:tcPr>
          <w:p w:rsidR="007B6856" w:rsidRPr="00E14987" w:rsidRDefault="007B6856" w:rsidP="007A4397">
            <w:pPr>
              <w:adjustRightInd w:val="0"/>
              <w:snapToGrid w:val="0"/>
              <w:jc w:val="both"/>
              <w:rPr>
                <w:rFonts w:ascii="標楷體" w:eastAsia="標楷體" w:hAnsi="標楷體" w:cs="Arial"/>
                <w:sz w:val="28"/>
                <w:szCs w:val="28"/>
              </w:rPr>
            </w:pPr>
            <w:r w:rsidRPr="00E14987">
              <w:rPr>
                <w:rFonts w:ascii="標楷體" w:eastAsia="標楷體" w:hAnsi="標楷體" w:cs="Arial" w:hint="eastAsia"/>
                <w:sz w:val="28"/>
                <w:szCs w:val="28"/>
              </w:rPr>
              <w:t>1.提升區域排水整治完成率，減</w:t>
            </w:r>
            <w:r>
              <w:rPr>
                <w:rFonts w:ascii="標楷體" w:eastAsia="標楷體" w:hAnsi="標楷體" w:cs="Arial" w:hint="eastAsia"/>
                <w:sz w:val="28"/>
                <w:szCs w:val="28"/>
              </w:rPr>
              <w:t>少</w:t>
            </w:r>
            <w:r w:rsidRPr="00E14987">
              <w:rPr>
                <w:rFonts w:ascii="標楷體" w:eastAsia="標楷體" w:hAnsi="標楷體" w:cs="Arial" w:hint="eastAsia"/>
                <w:sz w:val="28"/>
                <w:szCs w:val="28"/>
              </w:rPr>
              <w:t>淹水面積，降低洪災損失。</w:t>
            </w:r>
          </w:p>
          <w:p w:rsidR="007B6856" w:rsidRPr="00E14987" w:rsidRDefault="007B6856" w:rsidP="007A4397">
            <w:pPr>
              <w:adjustRightInd w:val="0"/>
              <w:snapToGrid w:val="0"/>
              <w:jc w:val="both"/>
              <w:rPr>
                <w:rFonts w:ascii="標楷體" w:eastAsia="標楷體" w:hAnsi="標楷體" w:cs="Arial"/>
                <w:sz w:val="28"/>
                <w:szCs w:val="28"/>
              </w:rPr>
            </w:pPr>
            <w:r w:rsidRPr="00E14987">
              <w:rPr>
                <w:rFonts w:ascii="標楷體" w:eastAsia="標楷體" w:hAnsi="標楷體" w:cs="Arial" w:hint="eastAsia"/>
                <w:sz w:val="28"/>
                <w:szCs w:val="28"/>
              </w:rPr>
              <w:t>2.結合環境營造，營造近自然景觀與親水空間。</w:t>
            </w:r>
          </w:p>
          <w:p w:rsidR="007B6856" w:rsidRPr="00E14987" w:rsidRDefault="007B6856" w:rsidP="007A4397">
            <w:pPr>
              <w:adjustRightInd w:val="0"/>
              <w:snapToGrid w:val="0"/>
              <w:jc w:val="both"/>
              <w:rPr>
                <w:rFonts w:ascii="標楷體" w:eastAsia="標楷體" w:hAnsi="標楷體" w:cs="Arial"/>
                <w:sz w:val="28"/>
                <w:szCs w:val="28"/>
              </w:rPr>
            </w:pPr>
            <w:r w:rsidRPr="00E14987">
              <w:rPr>
                <w:rFonts w:ascii="標楷體" w:eastAsia="標楷體" w:hAnsi="標楷體" w:cs="Arial" w:hint="eastAsia"/>
                <w:sz w:val="28"/>
                <w:szCs w:val="28"/>
              </w:rPr>
              <w:t>3.有效落實區域排水設施管理維護，確保防洪功能。</w:t>
            </w:r>
          </w:p>
          <w:p w:rsidR="007B6856" w:rsidRPr="00E14987" w:rsidRDefault="007B6856" w:rsidP="007A4397">
            <w:pPr>
              <w:adjustRightInd w:val="0"/>
              <w:snapToGrid w:val="0"/>
              <w:jc w:val="both"/>
              <w:rPr>
                <w:rFonts w:ascii="標楷體" w:eastAsia="標楷體" w:hAnsi="標楷體" w:cs="Arial"/>
                <w:sz w:val="28"/>
                <w:szCs w:val="28"/>
              </w:rPr>
            </w:pPr>
            <w:r w:rsidRPr="00E14987">
              <w:rPr>
                <w:rFonts w:ascii="標楷體" w:eastAsia="標楷體" w:hAnsi="標楷體" w:cs="Arial" w:hint="eastAsia"/>
                <w:sz w:val="28"/>
                <w:szCs w:val="28"/>
              </w:rPr>
              <w:t>4.更新區域排水基本資料，研發新技術提升區排防洪水準。</w:t>
            </w:r>
          </w:p>
          <w:p w:rsidR="007B6856" w:rsidRPr="00AD099F" w:rsidRDefault="007B6856" w:rsidP="007A4397">
            <w:pPr>
              <w:adjustRightInd w:val="0"/>
              <w:snapToGrid w:val="0"/>
              <w:jc w:val="both"/>
              <w:rPr>
                <w:rFonts w:ascii="標楷體" w:eastAsia="標楷體" w:hAnsi="標楷體" w:cs="Arial"/>
                <w:sz w:val="28"/>
                <w:szCs w:val="28"/>
              </w:rPr>
            </w:pPr>
            <w:r w:rsidRPr="00E14987">
              <w:rPr>
                <w:rFonts w:ascii="標楷體" w:eastAsia="標楷體" w:hAnsi="標楷體" w:cs="Arial" w:hint="eastAsia"/>
                <w:sz w:val="28"/>
                <w:szCs w:val="28"/>
              </w:rPr>
              <w:t>5.落實非工程措施，以達防災</w:t>
            </w:r>
            <w:r>
              <w:rPr>
                <w:rFonts w:ascii="標楷體" w:eastAsia="標楷體" w:hAnsi="標楷體" w:cs="Arial" w:hint="eastAsia"/>
                <w:sz w:val="28"/>
                <w:szCs w:val="28"/>
              </w:rPr>
              <w:t>、</w:t>
            </w:r>
            <w:r w:rsidRPr="00E14987">
              <w:rPr>
                <w:rFonts w:ascii="標楷體" w:eastAsia="標楷體" w:hAnsi="標楷體" w:cs="Arial" w:hint="eastAsia"/>
                <w:sz w:val="28"/>
                <w:szCs w:val="28"/>
              </w:rPr>
              <w:t>減災。</w:t>
            </w:r>
          </w:p>
        </w:tc>
      </w:tr>
    </w:tbl>
    <w:p w:rsidR="007B6856" w:rsidRPr="00AD099F" w:rsidRDefault="007B6856" w:rsidP="007B6856">
      <w:pPr>
        <w:ind w:left="672" w:hangingChars="280" w:hanging="672"/>
        <w:jc w:val="both"/>
        <w:rPr>
          <w:rFonts w:ascii="標楷體" w:eastAsia="標楷體" w:hAnsi="標楷體" w:cs="Arial"/>
          <w:color w:val="000000"/>
          <w:kern w:val="24"/>
        </w:rPr>
      </w:pPr>
      <w:r w:rsidRPr="00AD099F">
        <w:rPr>
          <w:rFonts w:ascii="標楷體" w:eastAsia="標楷體" w:hAnsi="標楷體" w:cs="Arial" w:hint="eastAsia"/>
          <w:color w:val="000000"/>
          <w:kern w:val="24"/>
        </w:rPr>
        <w:t>註1：計畫篩選原則：</w:t>
      </w:r>
    </w:p>
    <w:p w:rsidR="007B6856" w:rsidRPr="00AD099F" w:rsidRDefault="007B6856" w:rsidP="007B6856">
      <w:pPr>
        <w:ind w:leftChars="295" w:left="1188" w:hangingChars="200" w:hanging="480"/>
        <w:jc w:val="both"/>
        <w:rPr>
          <w:rFonts w:ascii="標楷體" w:eastAsia="標楷體" w:hAnsi="標楷體" w:cs="Arial"/>
          <w:color w:val="000000"/>
          <w:kern w:val="24"/>
        </w:rPr>
      </w:pPr>
      <w:r w:rsidRPr="00AD099F">
        <w:rPr>
          <w:rFonts w:ascii="標楷體" w:eastAsia="標楷體" w:hAnsi="標楷體" w:cs="Arial" w:hint="eastAsia"/>
          <w:color w:val="000000"/>
          <w:kern w:val="24"/>
        </w:rPr>
        <w:t>(1)</w:t>
      </w:r>
      <w:r w:rsidRPr="00AD099F">
        <w:rPr>
          <w:rFonts w:hint="eastAsia"/>
        </w:rPr>
        <w:t xml:space="preserve"> </w:t>
      </w:r>
      <w:r w:rsidRPr="00AD099F">
        <w:rPr>
          <w:rFonts w:ascii="標楷體" w:eastAsia="標楷體" w:hAnsi="標楷體" w:cs="Arial" w:hint="eastAsia"/>
          <w:color w:val="000000"/>
          <w:kern w:val="24"/>
        </w:rPr>
        <w:t>計畫標的或施行措施、影響範圍於空間上跨越單一直轄市、縣(市)者，建議優先納入。</w:t>
      </w:r>
    </w:p>
    <w:p w:rsidR="007B6856" w:rsidRPr="00AD099F" w:rsidRDefault="007B6856" w:rsidP="007B6856">
      <w:pPr>
        <w:ind w:leftChars="295" w:left="1188" w:hangingChars="200" w:hanging="480"/>
        <w:jc w:val="both"/>
        <w:rPr>
          <w:rFonts w:ascii="標楷體" w:eastAsia="標楷體" w:hAnsi="標楷體" w:cs="Arial"/>
          <w:color w:val="000000"/>
          <w:kern w:val="24"/>
        </w:rPr>
      </w:pPr>
      <w:r w:rsidRPr="00AD099F">
        <w:rPr>
          <w:rFonts w:ascii="標楷體" w:eastAsia="標楷體" w:hAnsi="標楷體" w:cs="Arial" w:hint="eastAsia"/>
          <w:color w:val="000000"/>
          <w:kern w:val="24"/>
        </w:rPr>
        <w:t>(2)</w:t>
      </w:r>
      <w:r w:rsidRPr="00AD099F">
        <w:rPr>
          <w:rFonts w:hint="eastAsia"/>
        </w:rPr>
        <w:t xml:space="preserve"> </w:t>
      </w:r>
      <w:r w:rsidRPr="00AD099F">
        <w:rPr>
          <w:rFonts w:ascii="標楷體" w:eastAsia="標楷體" w:hAnsi="標楷體" w:cs="Arial" w:hint="eastAsia"/>
          <w:color w:val="000000"/>
          <w:kern w:val="24"/>
        </w:rPr>
        <w:t>計畫標的或施行措施於空間上未超過單一直轄市、縣(市)，但影響直轄市、縣(市)未來整體空間發展佈局者，建議納入。</w:t>
      </w:r>
    </w:p>
    <w:p w:rsidR="007B6856" w:rsidRPr="002B7842" w:rsidRDefault="007B6856" w:rsidP="007B6856">
      <w:pPr>
        <w:ind w:left="672" w:hangingChars="280" w:hanging="672"/>
        <w:jc w:val="both"/>
      </w:pPr>
      <w:r w:rsidRPr="00AD099F">
        <w:rPr>
          <w:rFonts w:ascii="標楷體" w:eastAsia="標楷體" w:hAnsi="標楷體" w:cs="Arial" w:hint="eastAsia"/>
          <w:color w:val="000000"/>
          <w:kern w:val="24"/>
        </w:rPr>
        <w:t>註2：第3~7項建議以文字5~10行簡要敘述，如有計畫書或計畫書電子檔亦請提供。</w:t>
      </w:r>
    </w:p>
    <w:p w:rsidR="007B6856" w:rsidRPr="007B6856" w:rsidRDefault="007B6856" w:rsidP="003D4BE5"/>
    <w:sectPr w:rsidR="007B6856" w:rsidRPr="007B6856" w:rsidSect="000731EC">
      <w:pgSz w:w="11906" w:h="16838"/>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2BA" w:rsidRDefault="009D32BA" w:rsidP="009141DA">
      <w:r>
        <w:separator/>
      </w:r>
    </w:p>
  </w:endnote>
  <w:endnote w:type="continuationSeparator" w:id="0">
    <w:p w:rsidR="009D32BA" w:rsidRDefault="009D32BA" w:rsidP="0091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standard">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夹发砰-WinCharSetFFFF-H">
    <w:altName w:val="Arial Unicode MS"/>
    <w:panose1 w:val="00000000000000000000"/>
    <w:charset w:val="86"/>
    <w:family w:val="auto"/>
    <w:notTrueType/>
    <w:pitch w:val="default"/>
    <w:sig w:usb0="00000001" w:usb1="080E0000" w:usb2="00000010" w:usb3="00000000" w:csb0="0004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77C" w:rsidRDefault="0041477C" w:rsidP="007A4397">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8B1A20">
      <w:rPr>
        <w:rStyle w:val="ae"/>
        <w:noProof/>
      </w:rPr>
      <w:t>1</w:t>
    </w:r>
    <w:r>
      <w:rPr>
        <w:rStyle w:val="ae"/>
      </w:rPr>
      <w:fldChar w:fldCharType="end"/>
    </w:r>
  </w:p>
  <w:p w:rsidR="0041477C" w:rsidRDefault="0041477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2BA" w:rsidRDefault="009D32BA" w:rsidP="009141DA">
      <w:r>
        <w:separator/>
      </w:r>
    </w:p>
  </w:footnote>
  <w:footnote w:type="continuationSeparator" w:id="0">
    <w:p w:rsidR="009D32BA" w:rsidRDefault="009D32BA" w:rsidP="009141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F192A"/>
    <w:multiLevelType w:val="hybridMultilevel"/>
    <w:tmpl w:val="14CAF0FE"/>
    <w:lvl w:ilvl="0" w:tplc="08A040AC">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E7E71C8"/>
    <w:multiLevelType w:val="hybridMultilevel"/>
    <w:tmpl w:val="A65831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0E63EF7"/>
    <w:multiLevelType w:val="hybridMultilevel"/>
    <w:tmpl w:val="851E2F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D9B44AC"/>
    <w:multiLevelType w:val="hybridMultilevel"/>
    <w:tmpl w:val="9D5A36EC"/>
    <w:lvl w:ilvl="0" w:tplc="A3C074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3D17A59"/>
    <w:multiLevelType w:val="hybridMultilevel"/>
    <w:tmpl w:val="F4A60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EED"/>
    <w:rsid w:val="00025E23"/>
    <w:rsid w:val="000675C6"/>
    <w:rsid w:val="000731EC"/>
    <w:rsid w:val="00094D01"/>
    <w:rsid w:val="000A1071"/>
    <w:rsid w:val="000B6291"/>
    <w:rsid w:val="000E0836"/>
    <w:rsid w:val="00132B62"/>
    <w:rsid w:val="0014770C"/>
    <w:rsid w:val="00177C36"/>
    <w:rsid w:val="00186466"/>
    <w:rsid w:val="001B20F9"/>
    <w:rsid w:val="002B22AB"/>
    <w:rsid w:val="002B7842"/>
    <w:rsid w:val="002F02DE"/>
    <w:rsid w:val="0036255B"/>
    <w:rsid w:val="00385BBE"/>
    <w:rsid w:val="003B5D38"/>
    <w:rsid w:val="003D4BE5"/>
    <w:rsid w:val="0041477C"/>
    <w:rsid w:val="004609AF"/>
    <w:rsid w:val="00491572"/>
    <w:rsid w:val="00504655"/>
    <w:rsid w:val="0051177E"/>
    <w:rsid w:val="00545055"/>
    <w:rsid w:val="005537B4"/>
    <w:rsid w:val="005733B1"/>
    <w:rsid w:val="00596194"/>
    <w:rsid w:val="005A7EFC"/>
    <w:rsid w:val="005E49C8"/>
    <w:rsid w:val="005E672A"/>
    <w:rsid w:val="0062592B"/>
    <w:rsid w:val="00654B4D"/>
    <w:rsid w:val="006A0B20"/>
    <w:rsid w:val="006C6649"/>
    <w:rsid w:val="0074068C"/>
    <w:rsid w:val="00741098"/>
    <w:rsid w:val="0076118E"/>
    <w:rsid w:val="00762297"/>
    <w:rsid w:val="0079227A"/>
    <w:rsid w:val="00796706"/>
    <w:rsid w:val="007A4397"/>
    <w:rsid w:val="007B6856"/>
    <w:rsid w:val="007E1F93"/>
    <w:rsid w:val="00895BD7"/>
    <w:rsid w:val="008A108D"/>
    <w:rsid w:val="008B1A20"/>
    <w:rsid w:val="008B3D9C"/>
    <w:rsid w:val="009141DA"/>
    <w:rsid w:val="009A2EA6"/>
    <w:rsid w:val="009D32BA"/>
    <w:rsid w:val="009F2800"/>
    <w:rsid w:val="009F5EED"/>
    <w:rsid w:val="00A07E85"/>
    <w:rsid w:val="00A436BF"/>
    <w:rsid w:val="00A47C9A"/>
    <w:rsid w:val="00A81646"/>
    <w:rsid w:val="00AB4289"/>
    <w:rsid w:val="00B17988"/>
    <w:rsid w:val="00B25E79"/>
    <w:rsid w:val="00B448E4"/>
    <w:rsid w:val="00B553F7"/>
    <w:rsid w:val="00B82F11"/>
    <w:rsid w:val="00BA6B53"/>
    <w:rsid w:val="00BB4117"/>
    <w:rsid w:val="00BC2557"/>
    <w:rsid w:val="00BD1269"/>
    <w:rsid w:val="00BE4063"/>
    <w:rsid w:val="00BF482B"/>
    <w:rsid w:val="00C82067"/>
    <w:rsid w:val="00C8302A"/>
    <w:rsid w:val="00CA1354"/>
    <w:rsid w:val="00CA405B"/>
    <w:rsid w:val="00CA4FBB"/>
    <w:rsid w:val="00CA74A9"/>
    <w:rsid w:val="00CB6BE1"/>
    <w:rsid w:val="00CC10F9"/>
    <w:rsid w:val="00CC7ADE"/>
    <w:rsid w:val="00D42C67"/>
    <w:rsid w:val="00D558BB"/>
    <w:rsid w:val="00DD3890"/>
    <w:rsid w:val="00E33438"/>
    <w:rsid w:val="00E43175"/>
    <w:rsid w:val="00E926AE"/>
    <w:rsid w:val="00EB6CFB"/>
    <w:rsid w:val="00EC7924"/>
    <w:rsid w:val="00F22BBD"/>
    <w:rsid w:val="00F612EF"/>
    <w:rsid w:val="00FB22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842"/>
    <w:rPr>
      <w:rFonts w:ascii="Times New Roman" w:eastAsia="新細明體" w:hAnsi="Times New Roman" w:cs="Times New Roman"/>
      <w:kern w:val="0"/>
      <w:szCs w:val="24"/>
    </w:rPr>
  </w:style>
  <w:style w:type="paragraph" w:styleId="1">
    <w:name w:val="heading 1"/>
    <w:aliases w:val="標題 1 字元 字元 字元 字元,謝誌，摘要，目錄，表錄，圖錄，附錄 字元 字元,謝誌，摘要，目錄，表錄，圖錄，附錄,謝誌，摘要，目錄，表錄，圖錄，附錄 字元 字元 字元 字元,標題 1 字元 字元 字元 字元 字元,謝誌，摘要，目錄，表錄，圖錄，附錄 字元 字元 字元1,標題 1 字元1,謝誌，摘要，目錄，表錄，圖錄，附錄 字元 字元 字元 字元 字元,謝誌，摘要，目錄，表錄，圖錄，附錄 字元 字元 字元1 字元 字元 字元 字元 字元,第一章,章節,分章節1,章,標題 1章名,標題 1 "/>
    <w:basedOn w:val="a"/>
    <w:next w:val="a"/>
    <w:link w:val="10"/>
    <w:qFormat/>
    <w:rsid w:val="00B25E79"/>
    <w:pPr>
      <w:keepNext/>
      <w:widowControl w:val="0"/>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3D4BE5"/>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41DA"/>
    <w:pPr>
      <w:tabs>
        <w:tab w:val="center" w:pos="4153"/>
        <w:tab w:val="right" w:pos="8306"/>
      </w:tabs>
      <w:snapToGrid w:val="0"/>
    </w:pPr>
    <w:rPr>
      <w:sz w:val="20"/>
      <w:szCs w:val="20"/>
    </w:rPr>
  </w:style>
  <w:style w:type="character" w:customStyle="1" w:styleId="a4">
    <w:name w:val="頁首 字元"/>
    <w:basedOn w:val="a0"/>
    <w:link w:val="a3"/>
    <w:uiPriority w:val="99"/>
    <w:rsid w:val="009141DA"/>
    <w:rPr>
      <w:sz w:val="20"/>
      <w:szCs w:val="20"/>
    </w:rPr>
  </w:style>
  <w:style w:type="paragraph" w:styleId="a5">
    <w:name w:val="footer"/>
    <w:aliases w:val="頁尾中,ERMF"/>
    <w:basedOn w:val="a"/>
    <w:link w:val="a6"/>
    <w:uiPriority w:val="99"/>
    <w:unhideWhenUsed/>
    <w:rsid w:val="009141DA"/>
    <w:pPr>
      <w:tabs>
        <w:tab w:val="center" w:pos="4153"/>
        <w:tab w:val="right" w:pos="8306"/>
      </w:tabs>
      <w:snapToGrid w:val="0"/>
    </w:pPr>
    <w:rPr>
      <w:sz w:val="20"/>
      <w:szCs w:val="20"/>
    </w:rPr>
  </w:style>
  <w:style w:type="character" w:customStyle="1" w:styleId="a6">
    <w:name w:val="頁尾 字元"/>
    <w:aliases w:val="頁尾中 字元,ERMF 字元"/>
    <w:basedOn w:val="a0"/>
    <w:link w:val="a5"/>
    <w:uiPriority w:val="99"/>
    <w:rsid w:val="009141DA"/>
    <w:rPr>
      <w:sz w:val="20"/>
      <w:szCs w:val="20"/>
    </w:rPr>
  </w:style>
  <w:style w:type="paragraph" w:styleId="a7">
    <w:name w:val="List Paragraph"/>
    <w:basedOn w:val="a"/>
    <w:uiPriority w:val="34"/>
    <w:qFormat/>
    <w:rsid w:val="00177C36"/>
    <w:pPr>
      <w:ind w:leftChars="200" w:left="480"/>
    </w:pPr>
  </w:style>
  <w:style w:type="paragraph" w:customStyle="1" w:styleId="02">
    <w:name w:val="02_壹"/>
    <w:basedOn w:val="a"/>
    <w:autoRedefine/>
    <w:rsid w:val="0041477C"/>
    <w:pPr>
      <w:spacing w:line="500" w:lineRule="exact"/>
      <w:ind w:left="641" w:hangingChars="200" w:hanging="641"/>
    </w:pPr>
    <w:rPr>
      <w:rFonts w:ascii="標楷體" w:eastAsia="標楷體" w:hAnsi="標楷體"/>
      <w:b/>
      <w:sz w:val="32"/>
      <w:szCs w:val="32"/>
    </w:rPr>
  </w:style>
  <w:style w:type="character" w:customStyle="1" w:styleId="10">
    <w:name w:val="標題 1 字元"/>
    <w:aliases w:val="標題 1 字元 字元 字元 字元 字元1,謝誌，摘要，目錄，表錄，圖錄，附錄 字元 字元 字元,謝誌，摘要，目錄，表錄，圖錄，附錄 字元,謝誌，摘要，目錄，表錄，圖錄，附錄 字元 字元 字元 字元 字元1,標題 1 字元 字元 字元 字元 字元 字元,謝誌，摘要，目錄，表錄，圖錄，附錄 字元 字元 字元1 字元,標題 1 字元1 字元,謝誌，摘要，目錄，表錄，圖錄，附錄 字元 字元 字元 字元 字元 字元,第一章 字元,章節 字元,分章節1 字元,章 字元,標題 1章名 字元"/>
    <w:basedOn w:val="a0"/>
    <w:link w:val="1"/>
    <w:rsid w:val="00B25E79"/>
    <w:rPr>
      <w:rFonts w:ascii="Arial" w:eastAsia="新細明體" w:hAnsi="Arial" w:cs="Times New Roman"/>
      <w:b/>
      <w:bCs/>
      <w:kern w:val="52"/>
      <w:sz w:val="52"/>
      <w:szCs w:val="52"/>
    </w:rPr>
  </w:style>
  <w:style w:type="character" w:customStyle="1" w:styleId="a8">
    <w:name w:val="表名 字元"/>
    <w:link w:val="a9"/>
    <w:rsid w:val="00B25E79"/>
    <w:rPr>
      <w:rFonts w:eastAsia="標楷體"/>
      <w:b/>
      <w:sz w:val="32"/>
      <w:szCs w:val="32"/>
    </w:rPr>
  </w:style>
  <w:style w:type="paragraph" w:customStyle="1" w:styleId="a9">
    <w:name w:val="表名"/>
    <w:link w:val="a8"/>
    <w:autoRedefine/>
    <w:rsid w:val="00B25E79"/>
    <w:pPr>
      <w:keepNext/>
      <w:overflowPunct w:val="0"/>
      <w:adjustRightInd w:val="0"/>
      <w:snapToGrid w:val="0"/>
      <w:ind w:left="608" w:rightChars="-60" w:right="-144" w:hanging="608"/>
      <w:jc w:val="center"/>
      <w:textAlignment w:val="baseline"/>
    </w:pPr>
    <w:rPr>
      <w:rFonts w:eastAsia="標楷體"/>
      <w:b/>
      <w:sz w:val="32"/>
      <w:szCs w:val="32"/>
    </w:rPr>
  </w:style>
  <w:style w:type="paragraph" w:customStyle="1" w:styleId="aa">
    <w:name w:val="(一)文"/>
    <w:basedOn w:val="a"/>
    <w:link w:val="ab"/>
    <w:autoRedefine/>
    <w:rsid w:val="00B25E79"/>
    <w:pPr>
      <w:tabs>
        <w:tab w:val="left" w:pos="900"/>
        <w:tab w:val="left" w:pos="1620"/>
        <w:tab w:val="left" w:pos="2880"/>
        <w:tab w:val="left" w:pos="3840"/>
        <w:tab w:val="left" w:pos="4800"/>
        <w:tab w:val="left" w:pos="5760"/>
        <w:tab w:val="left" w:pos="6720"/>
        <w:tab w:val="left" w:pos="7680"/>
      </w:tabs>
      <w:autoSpaceDE w:val="0"/>
      <w:autoSpaceDN w:val="0"/>
      <w:adjustRightInd w:val="0"/>
      <w:snapToGrid w:val="0"/>
      <w:spacing w:before="120" w:after="120" w:line="520" w:lineRule="exact"/>
      <w:ind w:leftChars="550" w:left="1320" w:firstLineChars="200" w:firstLine="600"/>
      <w:jc w:val="both"/>
      <w:textAlignment w:val="baseline"/>
    </w:pPr>
    <w:rPr>
      <w:rFonts w:eastAsia="標楷體"/>
      <w:noProof/>
      <w:sz w:val="30"/>
      <w:szCs w:val="30"/>
    </w:rPr>
  </w:style>
  <w:style w:type="character" w:customStyle="1" w:styleId="ab">
    <w:name w:val="(一)文 字元"/>
    <w:link w:val="aa"/>
    <w:rsid w:val="00B25E79"/>
    <w:rPr>
      <w:rFonts w:ascii="Times New Roman" w:eastAsia="標楷體" w:hAnsi="Times New Roman" w:cs="Times New Roman"/>
      <w:noProof/>
      <w:kern w:val="0"/>
      <w:sz w:val="30"/>
      <w:szCs w:val="30"/>
    </w:rPr>
  </w:style>
  <w:style w:type="paragraph" w:customStyle="1" w:styleId="ac">
    <w:name w:val="圖名"/>
    <w:link w:val="ad"/>
    <w:autoRedefine/>
    <w:rsid w:val="00B25E79"/>
    <w:pPr>
      <w:widowControl w:val="0"/>
      <w:tabs>
        <w:tab w:val="left" w:pos="960"/>
        <w:tab w:val="left" w:pos="1920"/>
        <w:tab w:val="left" w:pos="2880"/>
        <w:tab w:val="left" w:pos="3840"/>
        <w:tab w:val="left" w:pos="4800"/>
        <w:tab w:val="left" w:pos="5760"/>
        <w:tab w:val="left" w:pos="6720"/>
        <w:tab w:val="left" w:pos="7680"/>
      </w:tabs>
      <w:autoSpaceDE w:val="0"/>
      <w:autoSpaceDN w:val="0"/>
      <w:adjustRightInd w:val="0"/>
      <w:snapToGrid w:val="0"/>
      <w:jc w:val="center"/>
      <w:textAlignment w:val="baseline"/>
    </w:pPr>
    <w:rPr>
      <w:rFonts w:ascii="Times New Roman" w:eastAsia="標楷體" w:hAnsi="Times New Roman" w:cs="Times New Roman"/>
      <w:b/>
      <w:noProof/>
      <w:spacing w:val="10"/>
      <w:sz w:val="32"/>
      <w:szCs w:val="32"/>
    </w:rPr>
  </w:style>
  <w:style w:type="character" w:customStyle="1" w:styleId="ad">
    <w:name w:val="圖名 字元"/>
    <w:link w:val="ac"/>
    <w:rsid w:val="00B25E79"/>
    <w:rPr>
      <w:rFonts w:ascii="Times New Roman" w:eastAsia="標楷體" w:hAnsi="Times New Roman" w:cs="Times New Roman"/>
      <w:b/>
      <w:noProof/>
      <w:spacing w:val="10"/>
      <w:sz w:val="32"/>
      <w:szCs w:val="32"/>
    </w:rPr>
  </w:style>
  <w:style w:type="character" w:styleId="ae">
    <w:name w:val="page number"/>
    <w:basedOn w:val="a0"/>
    <w:rsid w:val="00B25E79"/>
  </w:style>
  <w:style w:type="paragraph" w:styleId="af">
    <w:name w:val="Balloon Text"/>
    <w:basedOn w:val="a"/>
    <w:link w:val="af0"/>
    <w:uiPriority w:val="99"/>
    <w:semiHidden/>
    <w:unhideWhenUsed/>
    <w:rsid w:val="00B25E79"/>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25E79"/>
    <w:rPr>
      <w:rFonts w:asciiTheme="majorHAnsi" w:eastAsiaTheme="majorEastAsia" w:hAnsiTheme="majorHAnsi" w:cstheme="majorBidi"/>
      <w:kern w:val="0"/>
      <w:sz w:val="18"/>
      <w:szCs w:val="18"/>
    </w:rPr>
  </w:style>
  <w:style w:type="character" w:customStyle="1" w:styleId="30">
    <w:name w:val="標題 3 字元"/>
    <w:basedOn w:val="a0"/>
    <w:link w:val="3"/>
    <w:uiPriority w:val="9"/>
    <w:semiHidden/>
    <w:rsid w:val="003D4BE5"/>
    <w:rPr>
      <w:rFonts w:asciiTheme="majorHAnsi" w:eastAsiaTheme="majorEastAsia" w:hAnsiTheme="majorHAnsi" w:cstheme="majorBidi"/>
      <w:b/>
      <w:bCs/>
      <w:kern w:val="0"/>
      <w:sz w:val="36"/>
      <w:szCs w:val="36"/>
    </w:rPr>
  </w:style>
  <w:style w:type="paragraph" w:styleId="af1">
    <w:name w:val="Body Text"/>
    <w:aliases w:val=" 字元"/>
    <w:basedOn w:val="a"/>
    <w:link w:val="af2"/>
    <w:rsid w:val="003D4BE5"/>
    <w:pPr>
      <w:widowControl w:val="0"/>
      <w:adjustRightInd w:val="0"/>
      <w:spacing w:after="120" w:line="360" w:lineRule="atLeast"/>
      <w:textAlignment w:val="baseline"/>
    </w:pPr>
    <w:rPr>
      <w:rFonts w:eastAsia="細明體"/>
      <w:sz w:val="20"/>
      <w:szCs w:val="20"/>
    </w:rPr>
  </w:style>
  <w:style w:type="character" w:customStyle="1" w:styleId="af2">
    <w:name w:val="本文 字元"/>
    <w:aliases w:val=" 字元 字元"/>
    <w:basedOn w:val="a0"/>
    <w:link w:val="af1"/>
    <w:rsid w:val="003D4BE5"/>
    <w:rPr>
      <w:rFonts w:ascii="Times New Roman" w:eastAsia="細明體" w:hAnsi="Times New Roman" w:cs="Times New Roman"/>
      <w:kern w:val="0"/>
      <w:sz w:val="20"/>
      <w:szCs w:val="20"/>
    </w:rPr>
  </w:style>
  <w:style w:type="paragraph" w:customStyle="1" w:styleId="2">
    <w:name w:val="內文2~一"/>
    <w:basedOn w:val="a"/>
    <w:link w:val="20"/>
    <w:rsid w:val="003D4BE5"/>
    <w:pPr>
      <w:widowControl w:val="0"/>
      <w:spacing w:beforeLines="50" w:line="520" w:lineRule="exact"/>
      <w:ind w:leftChars="200" w:left="200" w:firstLineChars="200" w:firstLine="200"/>
      <w:jc w:val="both"/>
    </w:pPr>
    <w:rPr>
      <w:rFonts w:eastAsia="標楷體"/>
      <w:snapToGrid w:val="0"/>
      <w:sz w:val="30"/>
      <w:szCs w:val="26"/>
    </w:rPr>
  </w:style>
  <w:style w:type="character" w:customStyle="1" w:styleId="20">
    <w:name w:val="內文2~一 字元 字元"/>
    <w:link w:val="2"/>
    <w:rsid w:val="003D4BE5"/>
    <w:rPr>
      <w:rFonts w:ascii="Times New Roman" w:eastAsia="標楷體" w:hAnsi="Times New Roman" w:cs="Times New Roman"/>
      <w:snapToGrid w:val="0"/>
      <w:kern w:val="0"/>
      <w:sz w:val="3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842"/>
    <w:rPr>
      <w:rFonts w:ascii="Times New Roman" w:eastAsia="新細明體" w:hAnsi="Times New Roman" w:cs="Times New Roman"/>
      <w:kern w:val="0"/>
      <w:szCs w:val="24"/>
    </w:rPr>
  </w:style>
  <w:style w:type="paragraph" w:styleId="1">
    <w:name w:val="heading 1"/>
    <w:aliases w:val="標題 1 字元 字元 字元 字元,謝誌，摘要，目錄，表錄，圖錄，附錄 字元 字元,謝誌，摘要，目錄，表錄，圖錄，附錄,謝誌，摘要，目錄，表錄，圖錄，附錄 字元 字元 字元 字元,標題 1 字元 字元 字元 字元 字元,謝誌，摘要，目錄，表錄，圖錄，附錄 字元 字元 字元1,標題 1 字元1,謝誌，摘要，目錄，表錄，圖錄，附錄 字元 字元 字元 字元 字元,謝誌，摘要，目錄，表錄，圖錄，附錄 字元 字元 字元1 字元 字元 字元 字元 字元,第一章,章節,分章節1,章,標題 1章名,標題 1 "/>
    <w:basedOn w:val="a"/>
    <w:next w:val="a"/>
    <w:link w:val="10"/>
    <w:qFormat/>
    <w:rsid w:val="00B25E79"/>
    <w:pPr>
      <w:keepNext/>
      <w:widowControl w:val="0"/>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3D4BE5"/>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41DA"/>
    <w:pPr>
      <w:tabs>
        <w:tab w:val="center" w:pos="4153"/>
        <w:tab w:val="right" w:pos="8306"/>
      </w:tabs>
      <w:snapToGrid w:val="0"/>
    </w:pPr>
    <w:rPr>
      <w:sz w:val="20"/>
      <w:szCs w:val="20"/>
    </w:rPr>
  </w:style>
  <w:style w:type="character" w:customStyle="1" w:styleId="a4">
    <w:name w:val="頁首 字元"/>
    <w:basedOn w:val="a0"/>
    <w:link w:val="a3"/>
    <w:uiPriority w:val="99"/>
    <w:rsid w:val="009141DA"/>
    <w:rPr>
      <w:sz w:val="20"/>
      <w:szCs w:val="20"/>
    </w:rPr>
  </w:style>
  <w:style w:type="paragraph" w:styleId="a5">
    <w:name w:val="footer"/>
    <w:aliases w:val="頁尾中,ERMF"/>
    <w:basedOn w:val="a"/>
    <w:link w:val="a6"/>
    <w:uiPriority w:val="99"/>
    <w:unhideWhenUsed/>
    <w:rsid w:val="009141DA"/>
    <w:pPr>
      <w:tabs>
        <w:tab w:val="center" w:pos="4153"/>
        <w:tab w:val="right" w:pos="8306"/>
      </w:tabs>
      <w:snapToGrid w:val="0"/>
    </w:pPr>
    <w:rPr>
      <w:sz w:val="20"/>
      <w:szCs w:val="20"/>
    </w:rPr>
  </w:style>
  <w:style w:type="character" w:customStyle="1" w:styleId="a6">
    <w:name w:val="頁尾 字元"/>
    <w:aliases w:val="頁尾中 字元,ERMF 字元"/>
    <w:basedOn w:val="a0"/>
    <w:link w:val="a5"/>
    <w:uiPriority w:val="99"/>
    <w:rsid w:val="009141DA"/>
    <w:rPr>
      <w:sz w:val="20"/>
      <w:szCs w:val="20"/>
    </w:rPr>
  </w:style>
  <w:style w:type="paragraph" w:styleId="a7">
    <w:name w:val="List Paragraph"/>
    <w:basedOn w:val="a"/>
    <w:uiPriority w:val="34"/>
    <w:qFormat/>
    <w:rsid w:val="00177C36"/>
    <w:pPr>
      <w:ind w:leftChars="200" w:left="480"/>
    </w:pPr>
  </w:style>
  <w:style w:type="paragraph" w:customStyle="1" w:styleId="02">
    <w:name w:val="02_壹"/>
    <w:basedOn w:val="a"/>
    <w:autoRedefine/>
    <w:rsid w:val="0041477C"/>
    <w:pPr>
      <w:spacing w:line="500" w:lineRule="exact"/>
      <w:ind w:left="641" w:hangingChars="200" w:hanging="641"/>
    </w:pPr>
    <w:rPr>
      <w:rFonts w:ascii="標楷體" w:eastAsia="標楷體" w:hAnsi="標楷體"/>
      <w:b/>
      <w:sz w:val="32"/>
      <w:szCs w:val="32"/>
    </w:rPr>
  </w:style>
  <w:style w:type="character" w:customStyle="1" w:styleId="10">
    <w:name w:val="標題 1 字元"/>
    <w:aliases w:val="標題 1 字元 字元 字元 字元 字元1,謝誌，摘要，目錄，表錄，圖錄，附錄 字元 字元 字元,謝誌，摘要，目錄，表錄，圖錄，附錄 字元,謝誌，摘要，目錄，表錄，圖錄，附錄 字元 字元 字元 字元 字元1,標題 1 字元 字元 字元 字元 字元 字元,謝誌，摘要，目錄，表錄，圖錄，附錄 字元 字元 字元1 字元,標題 1 字元1 字元,謝誌，摘要，目錄，表錄，圖錄，附錄 字元 字元 字元 字元 字元 字元,第一章 字元,章節 字元,分章節1 字元,章 字元,標題 1章名 字元"/>
    <w:basedOn w:val="a0"/>
    <w:link w:val="1"/>
    <w:rsid w:val="00B25E79"/>
    <w:rPr>
      <w:rFonts w:ascii="Arial" w:eastAsia="新細明體" w:hAnsi="Arial" w:cs="Times New Roman"/>
      <w:b/>
      <w:bCs/>
      <w:kern w:val="52"/>
      <w:sz w:val="52"/>
      <w:szCs w:val="52"/>
    </w:rPr>
  </w:style>
  <w:style w:type="character" w:customStyle="1" w:styleId="a8">
    <w:name w:val="表名 字元"/>
    <w:link w:val="a9"/>
    <w:rsid w:val="00B25E79"/>
    <w:rPr>
      <w:rFonts w:eastAsia="標楷體"/>
      <w:b/>
      <w:sz w:val="32"/>
      <w:szCs w:val="32"/>
    </w:rPr>
  </w:style>
  <w:style w:type="paragraph" w:customStyle="1" w:styleId="a9">
    <w:name w:val="表名"/>
    <w:link w:val="a8"/>
    <w:autoRedefine/>
    <w:rsid w:val="00B25E79"/>
    <w:pPr>
      <w:keepNext/>
      <w:overflowPunct w:val="0"/>
      <w:adjustRightInd w:val="0"/>
      <w:snapToGrid w:val="0"/>
      <w:ind w:left="608" w:rightChars="-60" w:right="-144" w:hanging="608"/>
      <w:jc w:val="center"/>
      <w:textAlignment w:val="baseline"/>
    </w:pPr>
    <w:rPr>
      <w:rFonts w:eastAsia="標楷體"/>
      <w:b/>
      <w:sz w:val="32"/>
      <w:szCs w:val="32"/>
    </w:rPr>
  </w:style>
  <w:style w:type="paragraph" w:customStyle="1" w:styleId="aa">
    <w:name w:val="(一)文"/>
    <w:basedOn w:val="a"/>
    <w:link w:val="ab"/>
    <w:autoRedefine/>
    <w:rsid w:val="00B25E79"/>
    <w:pPr>
      <w:tabs>
        <w:tab w:val="left" w:pos="900"/>
        <w:tab w:val="left" w:pos="1620"/>
        <w:tab w:val="left" w:pos="2880"/>
        <w:tab w:val="left" w:pos="3840"/>
        <w:tab w:val="left" w:pos="4800"/>
        <w:tab w:val="left" w:pos="5760"/>
        <w:tab w:val="left" w:pos="6720"/>
        <w:tab w:val="left" w:pos="7680"/>
      </w:tabs>
      <w:autoSpaceDE w:val="0"/>
      <w:autoSpaceDN w:val="0"/>
      <w:adjustRightInd w:val="0"/>
      <w:snapToGrid w:val="0"/>
      <w:spacing w:before="120" w:after="120" w:line="520" w:lineRule="exact"/>
      <w:ind w:leftChars="550" w:left="1320" w:firstLineChars="200" w:firstLine="600"/>
      <w:jc w:val="both"/>
      <w:textAlignment w:val="baseline"/>
    </w:pPr>
    <w:rPr>
      <w:rFonts w:eastAsia="標楷體"/>
      <w:noProof/>
      <w:sz w:val="30"/>
      <w:szCs w:val="30"/>
    </w:rPr>
  </w:style>
  <w:style w:type="character" w:customStyle="1" w:styleId="ab">
    <w:name w:val="(一)文 字元"/>
    <w:link w:val="aa"/>
    <w:rsid w:val="00B25E79"/>
    <w:rPr>
      <w:rFonts w:ascii="Times New Roman" w:eastAsia="標楷體" w:hAnsi="Times New Roman" w:cs="Times New Roman"/>
      <w:noProof/>
      <w:kern w:val="0"/>
      <w:sz w:val="30"/>
      <w:szCs w:val="30"/>
    </w:rPr>
  </w:style>
  <w:style w:type="paragraph" w:customStyle="1" w:styleId="ac">
    <w:name w:val="圖名"/>
    <w:link w:val="ad"/>
    <w:autoRedefine/>
    <w:rsid w:val="00B25E79"/>
    <w:pPr>
      <w:widowControl w:val="0"/>
      <w:tabs>
        <w:tab w:val="left" w:pos="960"/>
        <w:tab w:val="left" w:pos="1920"/>
        <w:tab w:val="left" w:pos="2880"/>
        <w:tab w:val="left" w:pos="3840"/>
        <w:tab w:val="left" w:pos="4800"/>
        <w:tab w:val="left" w:pos="5760"/>
        <w:tab w:val="left" w:pos="6720"/>
        <w:tab w:val="left" w:pos="7680"/>
      </w:tabs>
      <w:autoSpaceDE w:val="0"/>
      <w:autoSpaceDN w:val="0"/>
      <w:adjustRightInd w:val="0"/>
      <w:snapToGrid w:val="0"/>
      <w:jc w:val="center"/>
      <w:textAlignment w:val="baseline"/>
    </w:pPr>
    <w:rPr>
      <w:rFonts w:ascii="Times New Roman" w:eastAsia="標楷體" w:hAnsi="Times New Roman" w:cs="Times New Roman"/>
      <w:b/>
      <w:noProof/>
      <w:spacing w:val="10"/>
      <w:sz w:val="32"/>
      <w:szCs w:val="32"/>
    </w:rPr>
  </w:style>
  <w:style w:type="character" w:customStyle="1" w:styleId="ad">
    <w:name w:val="圖名 字元"/>
    <w:link w:val="ac"/>
    <w:rsid w:val="00B25E79"/>
    <w:rPr>
      <w:rFonts w:ascii="Times New Roman" w:eastAsia="標楷體" w:hAnsi="Times New Roman" w:cs="Times New Roman"/>
      <w:b/>
      <w:noProof/>
      <w:spacing w:val="10"/>
      <w:sz w:val="32"/>
      <w:szCs w:val="32"/>
    </w:rPr>
  </w:style>
  <w:style w:type="character" w:styleId="ae">
    <w:name w:val="page number"/>
    <w:basedOn w:val="a0"/>
    <w:rsid w:val="00B25E79"/>
  </w:style>
  <w:style w:type="paragraph" w:styleId="af">
    <w:name w:val="Balloon Text"/>
    <w:basedOn w:val="a"/>
    <w:link w:val="af0"/>
    <w:uiPriority w:val="99"/>
    <w:semiHidden/>
    <w:unhideWhenUsed/>
    <w:rsid w:val="00B25E79"/>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25E79"/>
    <w:rPr>
      <w:rFonts w:asciiTheme="majorHAnsi" w:eastAsiaTheme="majorEastAsia" w:hAnsiTheme="majorHAnsi" w:cstheme="majorBidi"/>
      <w:kern w:val="0"/>
      <w:sz w:val="18"/>
      <w:szCs w:val="18"/>
    </w:rPr>
  </w:style>
  <w:style w:type="character" w:customStyle="1" w:styleId="30">
    <w:name w:val="標題 3 字元"/>
    <w:basedOn w:val="a0"/>
    <w:link w:val="3"/>
    <w:uiPriority w:val="9"/>
    <w:semiHidden/>
    <w:rsid w:val="003D4BE5"/>
    <w:rPr>
      <w:rFonts w:asciiTheme="majorHAnsi" w:eastAsiaTheme="majorEastAsia" w:hAnsiTheme="majorHAnsi" w:cstheme="majorBidi"/>
      <w:b/>
      <w:bCs/>
      <w:kern w:val="0"/>
      <w:sz w:val="36"/>
      <w:szCs w:val="36"/>
    </w:rPr>
  </w:style>
  <w:style w:type="paragraph" w:styleId="af1">
    <w:name w:val="Body Text"/>
    <w:aliases w:val=" 字元"/>
    <w:basedOn w:val="a"/>
    <w:link w:val="af2"/>
    <w:rsid w:val="003D4BE5"/>
    <w:pPr>
      <w:widowControl w:val="0"/>
      <w:adjustRightInd w:val="0"/>
      <w:spacing w:after="120" w:line="360" w:lineRule="atLeast"/>
      <w:textAlignment w:val="baseline"/>
    </w:pPr>
    <w:rPr>
      <w:rFonts w:eastAsia="細明體"/>
      <w:sz w:val="20"/>
      <w:szCs w:val="20"/>
    </w:rPr>
  </w:style>
  <w:style w:type="character" w:customStyle="1" w:styleId="af2">
    <w:name w:val="本文 字元"/>
    <w:aliases w:val=" 字元 字元"/>
    <w:basedOn w:val="a0"/>
    <w:link w:val="af1"/>
    <w:rsid w:val="003D4BE5"/>
    <w:rPr>
      <w:rFonts w:ascii="Times New Roman" w:eastAsia="細明體" w:hAnsi="Times New Roman" w:cs="Times New Roman"/>
      <w:kern w:val="0"/>
      <w:sz w:val="20"/>
      <w:szCs w:val="20"/>
    </w:rPr>
  </w:style>
  <w:style w:type="paragraph" w:customStyle="1" w:styleId="2">
    <w:name w:val="內文2~一"/>
    <w:basedOn w:val="a"/>
    <w:link w:val="20"/>
    <w:rsid w:val="003D4BE5"/>
    <w:pPr>
      <w:widowControl w:val="0"/>
      <w:spacing w:beforeLines="50" w:line="520" w:lineRule="exact"/>
      <w:ind w:leftChars="200" w:left="200" w:firstLineChars="200" w:firstLine="200"/>
      <w:jc w:val="both"/>
    </w:pPr>
    <w:rPr>
      <w:rFonts w:eastAsia="標楷體"/>
      <w:snapToGrid w:val="0"/>
      <w:sz w:val="30"/>
      <w:szCs w:val="26"/>
    </w:rPr>
  </w:style>
  <w:style w:type="character" w:customStyle="1" w:styleId="20">
    <w:name w:val="內文2~一 字元 字元"/>
    <w:link w:val="2"/>
    <w:rsid w:val="003D4BE5"/>
    <w:rPr>
      <w:rFonts w:ascii="Times New Roman" w:eastAsia="標楷體" w:hAnsi="Times New Roman" w:cs="Times New Roman"/>
      <w:snapToGrid w:val="0"/>
      <w:kern w:val="0"/>
      <w:sz w:val="3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65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DA533-2A34-43A2-AC3B-A95A20FF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Pages>
  <Words>1658</Words>
  <Characters>9453</Characters>
  <Application>Microsoft Office Word</Application>
  <DocSecurity>0</DocSecurity>
  <Lines>78</Lines>
  <Paragraphs>22</Paragraphs>
  <ScaleCrop>false</ScaleCrop>
  <Company>Hewlett-Packard Company</Company>
  <LinksUpToDate>false</LinksUpToDate>
  <CharactersWithSpaces>11089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張正</dc:creator>
  <cp:lastModifiedBy>周韻汶</cp:lastModifiedBy>
  <cp:revision>7</cp:revision>
  <cp:lastPrinted>2018-09-10T03:19:00Z</cp:lastPrinted>
  <dcterms:created xsi:type="dcterms:W3CDTF">2018-10-19T07:57:00Z</dcterms:created>
  <dcterms:modified xsi:type="dcterms:W3CDTF">2018-11-12T01:41:00Z</dcterms:modified>
</cp:coreProperties>
</file>