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5E68B" w14:textId="6E8D89D6" w:rsidR="00CF59AA" w:rsidRPr="0042592D" w:rsidRDefault="00E63B40" w:rsidP="00CF59AA">
      <w:pPr>
        <w:rPr>
          <w:rFonts w:ascii="標楷體" w:eastAsia="標楷體" w:hAnsi="標楷體"/>
          <w:sz w:val="56"/>
          <w:szCs w:val="56"/>
        </w:rPr>
      </w:pPr>
      <w:r w:rsidRPr="0042592D">
        <w:rPr>
          <w:rFonts w:ascii="標楷體" w:eastAsia="標楷體" w:hAnsi="標楷體"/>
          <w:noProof/>
        </w:rPr>
        <w:drawing>
          <wp:anchor distT="0" distB="0" distL="114300" distR="114300" simplePos="0" relativeHeight="251657216" behindDoc="1" locked="0" layoutInCell="1" allowOverlap="1" wp14:anchorId="46EDCD34" wp14:editId="417D6569">
            <wp:simplePos x="0" y="0"/>
            <wp:positionH relativeFrom="margin">
              <wp:posOffset>-233680</wp:posOffset>
            </wp:positionH>
            <wp:positionV relativeFrom="paragraph">
              <wp:posOffset>38735</wp:posOffset>
            </wp:positionV>
            <wp:extent cx="809625" cy="809625"/>
            <wp:effectExtent l="0" t="0" r="9525" b="9525"/>
            <wp:wrapTight wrapText="bothSides">
              <wp:wrapPolygon edited="0">
                <wp:start x="0" y="0"/>
                <wp:lineTo x="0" y="21346"/>
                <wp:lineTo x="21346" y="21346"/>
                <wp:lineTo x="21346"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200" t="12796" r="31200" b="49604"/>
                    <a:stretch/>
                  </pic:blipFill>
                  <pic:spPr bwMode="auto">
                    <a:xfrm>
                      <a:off x="0" y="0"/>
                      <a:ext cx="8096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D86A9" w14:textId="32675140" w:rsidR="00CF59AA" w:rsidRPr="0042592D" w:rsidRDefault="006E62B8" w:rsidP="00CF59AA">
      <w:pPr>
        <w:rPr>
          <w:rFonts w:ascii="標楷體" w:eastAsia="標楷體" w:hAnsi="標楷體"/>
          <w:sz w:val="56"/>
          <w:szCs w:val="56"/>
        </w:rPr>
      </w:pPr>
      <w:r w:rsidRPr="0042592D">
        <w:rPr>
          <w:rFonts w:ascii="標楷體" w:eastAsia="標楷體" w:hAnsi="標楷體"/>
          <w:b/>
          <w:bCs/>
          <w:noProof/>
          <w:sz w:val="44"/>
          <w:szCs w:val="44"/>
        </w:rPr>
        <mc:AlternateContent>
          <mc:Choice Requires="wps">
            <w:drawing>
              <wp:anchor distT="45720" distB="45720" distL="114300" distR="114300" simplePos="0" relativeHeight="251661312" behindDoc="0" locked="0" layoutInCell="1" allowOverlap="1" wp14:anchorId="1D5FCDFB" wp14:editId="33AE637C">
                <wp:simplePos x="0" y="0"/>
                <wp:positionH relativeFrom="margin">
                  <wp:posOffset>625034</wp:posOffset>
                </wp:positionH>
                <wp:positionV relativeFrom="paragraph">
                  <wp:posOffset>2763520</wp:posOffset>
                </wp:positionV>
                <wp:extent cx="4505325" cy="1404620"/>
                <wp:effectExtent l="0" t="0" r="9525" b="0"/>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4620"/>
                        </a:xfrm>
                        <a:prstGeom prst="rect">
                          <a:avLst/>
                        </a:prstGeom>
                        <a:solidFill>
                          <a:srgbClr val="FFFFFF"/>
                        </a:solidFill>
                        <a:ln w="9525">
                          <a:noFill/>
                          <a:miter lim="800000"/>
                          <a:headEnd/>
                          <a:tailEnd/>
                        </a:ln>
                      </wps:spPr>
                      <wps:txbx>
                        <w:txbxContent>
                          <w:p w14:paraId="1E3DBDD8" w14:textId="77777777" w:rsidR="009B7C20" w:rsidRDefault="00E7003A" w:rsidP="006E62B8">
                            <w:pPr>
                              <w:jc w:val="center"/>
                              <w:rPr>
                                <w:rFonts w:ascii="微軟正黑體" w:eastAsia="微軟正黑體" w:hAnsi="微軟正黑體"/>
                                <w:b/>
                                <w:bCs/>
                                <w:sz w:val="72"/>
                                <w:szCs w:val="72"/>
                              </w:rPr>
                            </w:pPr>
                            <w:r w:rsidRPr="005A0D9C">
                              <w:rPr>
                                <w:rFonts w:ascii="微軟正黑體" w:eastAsia="微軟正黑體" w:hAnsi="微軟正黑體" w:hint="eastAsia"/>
                                <w:b/>
                                <w:bCs/>
                                <w:sz w:val="72"/>
                                <w:szCs w:val="72"/>
                              </w:rPr>
                              <w:t>作業手冊</w:t>
                            </w:r>
                          </w:p>
                          <w:p w14:paraId="4CDFE06C" w14:textId="41A8C895" w:rsidR="00E7003A" w:rsidRPr="005A0D9C" w:rsidRDefault="005824FB" w:rsidP="006E62B8">
                            <w:pPr>
                              <w:jc w:val="center"/>
                              <w:rPr>
                                <w:rFonts w:ascii="微軟正黑體" w:eastAsia="微軟正黑體" w:hAnsi="微軟正黑體"/>
                                <w:b/>
                                <w:bCs/>
                                <w:sz w:val="72"/>
                                <w:szCs w:val="72"/>
                              </w:rPr>
                            </w:pPr>
                            <w:r w:rsidRPr="005A0D9C">
                              <w:rPr>
                                <w:rFonts w:ascii="微軟正黑體" w:eastAsia="微軟正黑體" w:hAnsi="微軟正黑體" w:hint="eastAsia"/>
                                <w:b/>
                                <w:bCs/>
                                <w:sz w:val="72"/>
                                <w:szCs w:val="72"/>
                              </w:rPr>
                              <w:t>（定稿本）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5FCDFB" id="_x0000_t202" coordsize="21600,21600" o:spt="202" path="m,l,21600r21600,l21600,xe">
                <v:stroke joinstyle="miter"/>
                <v:path gradientshapeok="t" o:connecttype="rect"/>
              </v:shapetype>
              <v:shape id="文字方塊 2" o:spid="_x0000_s1026" type="#_x0000_t202" style="position:absolute;margin-left:49.2pt;margin-top:217.6pt;width:354.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" stroked="f">
                <v:textbox style="mso-fit-shape-to-text:t">
                  <w:txbxContent>
                    <w:p w14:paraId="1E3DBDD8" w14:textId="77777777" w:rsidR="009B7C20" w:rsidRDefault="00E7003A" w:rsidP="006E62B8">
                      <w:pPr>
                        <w:jc w:val="center"/>
                        <w:rPr>
                          <w:rFonts w:ascii="微軟正黑體" w:eastAsia="微軟正黑體" w:hAnsi="微軟正黑體"/>
                          <w:b/>
                          <w:bCs/>
                          <w:sz w:val="72"/>
                          <w:szCs w:val="72"/>
                        </w:rPr>
                      </w:pPr>
                      <w:r w:rsidRPr="005A0D9C">
                        <w:rPr>
                          <w:rFonts w:ascii="微軟正黑體" w:eastAsia="微軟正黑體" w:hAnsi="微軟正黑體" w:hint="eastAsia"/>
                          <w:b/>
                          <w:bCs/>
                          <w:sz w:val="72"/>
                          <w:szCs w:val="72"/>
                        </w:rPr>
                        <w:t>作業手冊</w:t>
                      </w:r>
                    </w:p>
                    <w:p w14:paraId="4CDFE06C" w14:textId="41A8C895" w:rsidR="00E7003A" w:rsidRPr="005A0D9C" w:rsidRDefault="005824FB" w:rsidP="006E62B8">
                      <w:pPr>
                        <w:jc w:val="center"/>
                        <w:rPr>
                          <w:rFonts w:ascii="微軟正黑體" w:eastAsia="微軟正黑體" w:hAnsi="微軟正黑體"/>
                          <w:b/>
                          <w:bCs/>
                          <w:sz w:val="72"/>
                          <w:szCs w:val="72"/>
                        </w:rPr>
                      </w:pPr>
                      <w:r w:rsidRPr="005A0D9C">
                        <w:rPr>
                          <w:rFonts w:ascii="微軟正黑體" w:eastAsia="微軟正黑體" w:hAnsi="微軟正黑體" w:hint="eastAsia"/>
                          <w:b/>
                          <w:bCs/>
                          <w:sz w:val="72"/>
                          <w:szCs w:val="72"/>
                        </w:rPr>
                        <w:t>（定稿本）</w:t>
                      </w:r>
                    </w:p>
                  </w:txbxContent>
                </v:textbox>
                <w10:wrap type="square" anchorx="margin"/>
              </v:shape>
            </w:pict>
          </mc:Fallback>
        </mc:AlternateContent>
      </w:r>
      <w:r w:rsidRPr="0042592D">
        <w:rPr>
          <w:rFonts w:ascii="標楷體" w:eastAsia="標楷體" w:hAnsi="標楷體"/>
          <w:b/>
          <w:bCs/>
          <w:noProof/>
          <w:sz w:val="44"/>
          <w:szCs w:val="44"/>
        </w:rPr>
        <mc:AlternateContent>
          <mc:Choice Requires="wps">
            <w:drawing>
              <wp:anchor distT="45720" distB="45720" distL="114300" distR="114300" simplePos="0" relativeHeight="251659264" behindDoc="0" locked="0" layoutInCell="1" allowOverlap="1" wp14:anchorId="7FE59BD1" wp14:editId="02A846EA">
                <wp:simplePos x="0" y="0"/>
                <wp:positionH relativeFrom="margin">
                  <wp:align>center</wp:align>
                </wp:positionH>
                <wp:positionV relativeFrom="paragraph">
                  <wp:posOffset>876935</wp:posOffset>
                </wp:positionV>
                <wp:extent cx="702945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04620"/>
                        </a:xfrm>
                        <a:prstGeom prst="rect">
                          <a:avLst/>
                        </a:prstGeom>
                        <a:solidFill>
                          <a:srgbClr val="FFFFFF"/>
                        </a:solidFill>
                        <a:ln w="9525">
                          <a:noFill/>
                          <a:miter lim="800000"/>
                          <a:headEnd/>
                          <a:tailEnd/>
                        </a:ln>
                      </wps:spPr>
                      <wps:txbx>
                        <w:txbxContent>
                          <w:p w14:paraId="31C48101" w14:textId="77777777" w:rsidR="00E7003A" w:rsidRPr="006E62B8" w:rsidRDefault="00E7003A" w:rsidP="006E62B8">
                            <w:pPr>
                              <w:jc w:val="center"/>
                              <w:rPr>
                                <w:rFonts w:ascii="微軟正黑體" w:eastAsia="微軟正黑體" w:hAnsi="微軟正黑體"/>
                                <w:b/>
                                <w:bCs/>
                                <w:sz w:val="72"/>
                                <w:szCs w:val="72"/>
                              </w:rPr>
                            </w:pPr>
                            <w:r w:rsidRPr="006E62B8">
                              <w:rPr>
                                <w:rFonts w:ascii="微軟正黑體" w:eastAsia="微軟正黑體" w:hAnsi="微軟正黑體" w:hint="eastAsia"/>
                                <w:b/>
                                <w:bCs/>
                                <w:sz w:val="72"/>
                                <w:szCs w:val="72"/>
                              </w:rPr>
                              <w:t>直轄市、縣（市）污水下水道</w:t>
                            </w:r>
                          </w:p>
                          <w:p w14:paraId="757E50AF" w14:textId="3B1F1063" w:rsidR="00E7003A" w:rsidRPr="006E62B8" w:rsidRDefault="00E7003A" w:rsidP="006E62B8">
                            <w:pPr>
                              <w:jc w:val="center"/>
                              <w:rPr>
                                <w:rFonts w:ascii="微軟正黑體" w:eastAsia="微軟正黑體" w:hAnsi="微軟正黑體"/>
                                <w:b/>
                                <w:bCs/>
                                <w:sz w:val="72"/>
                                <w:szCs w:val="72"/>
                              </w:rPr>
                            </w:pPr>
                            <w:r w:rsidRPr="006E62B8">
                              <w:rPr>
                                <w:rFonts w:ascii="微軟正黑體" w:eastAsia="微軟正黑體" w:hAnsi="微軟正黑體" w:hint="eastAsia"/>
                                <w:b/>
                                <w:bCs/>
                                <w:sz w:val="72"/>
                                <w:szCs w:val="72"/>
                              </w:rPr>
                              <w:t>系統發展計畫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59BD1" id="_x0000_s1027" type="#_x0000_t202" style="position:absolute;margin-left:0;margin-top:69.05pt;width:553.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" stroked="f">
                <v:textbox style="mso-fit-shape-to-text:t">
                  <w:txbxContent>
                    <w:p w14:paraId="31C48101" w14:textId="77777777" w:rsidR="00E7003A" w:rsidRPr="006E62B8" w:rsidRDefault="00E7003A" w:rsidP="006E62B8">
                      <w:pPr>
                        <w:jc w:val="center"/>
                        <w:rPr>
                          <w:rFonts w:ascii="微軟正黑體" w:eastAsia="微軟正黑體" w:hAnsi="微軟正黑體"/>
                          <w:b/>
                          <w:bCs/>
                          <w:sz w:val="72"/>
                          <w:szCs w:val="72"/>
                        </w:rPr>
                      </w:pPr>
                      <w:r w:rsidRPr="006E62B8">
                        <w:rPr>
                          <w:rFonts w:ascii="微軟正黑體" w:eastAsia="微軟正黑體" w:hAnsi="微軟正黑體" w:hint="eastAsia"/>
                          <w:b/>
                          <w:bCs/>
                          <w:sz w:val="72"/>
                          <w:szCs w:val="72"/>
                        </w:rPr>
                        <w:t>直轄市、縣（市）污水下水道</w:t>
                      </w:r>
                    </w:p>
                    <w:p w14:paraId="757E50AF" w14:textId="3B1F1063" w:rsidR="00E7003A" w:rsidRPr="006E62B8" w:rsidRDefault="00E7003A" w:rsidP="006E62B8">
                      <w:pPr>
                        <w:jc w:val="center"/>
                        <w:rPr>
                          <w:rFonts w:ascii="微軟正黑體" w:eastAsia="微軟正黑體" w:hAnsi="微軟正黑體"/>
                          <w:b/>
                          <w:bCs/>
                          <w:sz w:val="72"/>
                          <w:szCs w:val="72"/>
                        </w:rPr>
                      </w:pPr>
                      <w:r w:rsidRPr="006E62B8">
                        <w:rPr>
                          <w:rFonts w:ascii="微軟正黑體" w:eastAsia="微軟正黑體" w:hAnsi="微軟正黑體" w:hint="eastAsia"/>
                          <w:b/>
                          <w:bCs/>
                          <w:sz w:val="72"/>
                          <w:szCs w:val="72"/>
                        </w:rPr>
                        <w:t>系統發展計畫</w:t>
                      </w:r>
                    </w:p>
                  </w:txbxContent>
                </v:textbox>
                <w10:wrap type="square" anchorx="margin"/>
              </v:shape>
            </w:pict>
          </mc:Fallback>
        </mc:AlternateContent>
      </w:r>
    </w:p>
    <w:p w14:paraId="0A60140F" w14:textId="3462190A" w:rsidR="00CF59AA" w:rsidRPr="0042592D" w:rsidRDefault="00CF59AA" w:rsidP="00CF59AA">
      <w:pPr>
        <w:jc w:val="center"/>
        <w:rPr>
          <w:rFonts w:ascii="標楷體" w:eastAsia="標楷體" w:hAnsi="標楷體"/>
          <w:b/>
          <w:bCs/>
          <w:sz w:val="44"/>
          <w:szCs w:val="44"/>
        </w:rPr>
      </w:pPr>
      <w:bookmarkStart w:id="0" w:name="_Toc460574771"/>
      <w:bookmarkStart w:id="1" w:name="_Toc460574809"/>
      <w:bookmarkStart w:id="2" w:name="_Toc479787524"/>
      <w:bookmarkStart w:id="3" w:name="_Toc484528201"/>
    </w:p>
    <w:bookmarkEnd w:id="0"/>
    <w:bookmarkEnd w:id="1"/>
    <w:bookmarkEnd w:id="2"/>
    <w:bookmarkEnd w:id="3"/>
    <w:p w14:paraId="606FAADC" w14:textId="68A45D76" w:rsidR="006E62B8" w:rsidRPr="0042592D" w:rsidRDefault="006E62B8" w:rsidP="00CF59AA">
      <w:pPr>
        <w:rPr>
          <w:rFonts w:ascii="標楷體" w:eastAsia="標楷體" w:hAnsi="標楷體"/>
          <w:sz w:val="56"/>
          <w:szCs w:val="56"/>
        </w:rPr>
      </w:pPr>
    </w:p>
    <w:p w14:paraId="47F1DB44" w14:textId="2C9E62CA" w:rsidR="006E62B8" w:rsidRPr="0042592D" w:rsidRDefault="006E62B8" w:rsidP="00CF59AA">
      <w:pPr>
        <w:rPr>
          <w:rFonts w:ascii="標楷體" w:eastAsia="標楷體" w:hAnsi="標楷體"/>
          <w:sz w:val="56"/>
          <w:szCs w:val="56"/>
        </w:rPr>
      </w:pPr>
    </w:p>
    <w:p w14:paraId="2460A44F" w14:textId="5340A630" w:rsidR="00CF59AA" w:rsidRPr="0042592D" w:rsidRDefault="009B7C20" w:rsidP="00CF59AA">
      <w:pPr>
        <w:rPr>
          <w:rFonts w:ascii="標楷體" w:eastAsia="標楷體" w:hAnsi="標楷體"/>
          <w:sz w:val="56"/>
          <w:szCs w:val="56"/>
        </w:rPr>
      </w:pPr>
      <w:r w:rsidRPr="0042592D">
        <w:rPr>
          <w:rFonts w:ascii="標楷體" w:eastAsia="標楷體" w:hAnsi="標楷體"/>
          <w:noProof/>
        </w:rPr>
        <w:drawing>
          <wp:anchor distT="0" distB="0" distL="114300" distR="114300" simplePos="0" relativeHeight="251656192" behindDoc="1" locked="0" layoutInCell="1" allowOverlap="1" wp14:anchorId="1EDCCB97" wp14:editId="7186251D">
            <wp:simplePos x="0" y="0"/>
            <wp:positionH relativeFrom="margin">
              <wp:align>center</wp:align>
            </wp:positionH>
            <wp:positionV relativeFrom="paragraph">
              <wp:posOffset>230959</wp:posOffset>
            </wp:positionV>
            <wp:extent cx="1374775" cy="1285875"/>
            <wp:effectExtent l="0" t="0" r="0" b="9525"/>
            <wp:wrapTight wrapText="bothSides">
              <wp:wrapPolygon edited="0">
                <wp:start x="0" y="0"/>
                <wp:lineTo x="0" y="21440"/>
                <wp:lineTo x="21251" y="21440"/>
                <wp:lineTo x="21251"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89" r="1"/>
                    <a:stretch/>
                  </pic:blipFill>
                  <pic:spPr bwMode="auto">
                    <a:xfrm>
                      <a:off x="0" y="0"/>
                      <a:ext cx="137477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C3734" w14:textId="77777777" w:rsidR="00CF59AA" w:rsidRPr="0042592D" w:rsidRDefault="00CF59AA" w:rsidP="00CF59AA">
      <w:pPr>
        <w:rPr>
          <w:rFonts w:ascii="標楷體" w:eastAsia="標楷體" w:hAnsi="標楷體"/>
          <w:sz w:val="56"/>
          <w:szCs w:val="56"/>
        </w:rPr>
      </w:pPr>
    </w:p>
    <w:p w14:paraId="74C1AB77" w14:textId="44DBE17A" w:rsidR="00E63B40" w:rsidRPr="0042592D" w:rsidRDefault="00E63B40" w:rsidP="00CF59AA">
      <w:pPr>
        <w:rPr>
          <w:rFonts w:ascii="微軟正黑體" w:eastAsia="微軟正黑體" w:hAnsi="微軟正黑體"/>
          <w:sz w:val="56"/>
          <w:szCs w:val="56"/>
        </w:rPr>
      </w:pPr>
    </w:p>
    <w:p w14:paraId="76D609D4" w14:textId="77777777" w:rsidR="00CF59AA" w:rsidRPr="0042592D" w:rsidRDefault="00CF59AA" w:rsidP="00CF59AA">
      <w:pPr>
        <w:rPr>
          <w:rFonts w:ascii="微軟正黑體" w:eastAsia="微軟正黑體" w:hAnsi="微軟正黑體"/>
          <w:bCs/>
          <w:sz w:val="36"/>
          <w:szCs w:val="36"/>
        </w:rPr>
      </w:pPr>
      <w:r w:rsidRPr="0042592D">
        <w:rPr>
          <w:rFonts w:ascii="微軟正黑體" w:eastAsia="微軟正黑體" w:hAnsi="微軟正黑體" w:hint="eastAsia"/>
          <w:bCs/>
          <w:sz w:val="36"/>
          <w:szCs w:val="36"/>
        </w:rPr>
        <w:t>主辦單位：內政部營建署</w:t>
      </w:r>
    </w:p>
    <w:p w14:paraId="2709F1F5" w14:textId="23C205E8" w:rsidR="00CF59AA" w:rsidRPr="0042592D" w:rsidRDefault="00CF59AA" w:rsidP="00CF59AA">
      <w:pPr>
        <w:rPr>
          <w:rFonts w:ascii="微軟正黑體" w:eastAsia="微軟正黑體" w:hAnsi="微軟正黑體"/>
          <w:bCs/>
          <w:sz w:val="36"/>
          <w:szCs w:val="36"/>
        </w:rPr>
      </w:pPr>
      <w:bookmarkStart w:id="4" w:name="_Toc460574772"/>
      <w:bookmarkStart w:id="5" w:name="_Toc460574810"/>
      <w:bookmarkStart w:id="6" w:name="_Toc479787525"/>
      <w:bookmarkStart w:id="7" w:name="_Toc484528203"/>
      <w:r w:rsidRPr="0042592D">
        <w:rPr>
          <w:rFonts w:ascii="微軟正黑體" w:eastAsia="微軟正黑體" w:hAnsi="微軟正黑體" w:hint="eastAsia"/>
          <w:bCs/>
          <w:sz w:val="36"/>
          <w:szCs w:val="36"/>
        </w:rPr>
        <w:t>執行單位：財團法人台灣地理資訊中心</w:t>
      </w:r>
      <w:bookmarkEnd w:id="4"/>
      <w:bookmarkEnd w:id="5"/>
      <w:bookmarkEnd w:id="6"/>
      <w:bookmarkEnd w:id="7"/>
    </w:p>
    <w:p w14:paraId="3CA77E55" w14:textId="3BA9DFAF" w:rsidR="00CF59AA" w:rsidRPr="0042592D" w:rsidRDefault="00CF59AA" w:rsidP="009B7C67">
      <w:pPr>
        <w:jc w:val="center"/>
        <w:rPr>
          <w:rFonts w:ascii="微軟正黑體" w:eastAsia="微軟正黑體" w:hAnsi="微軟正黑體"/>
        </w:rPr>
        <w:sectPr w:rsidR="00CF59AA" w:rsidRPr="0042592D" w:rsidSect="00356F84">
          <w:headerReference w:type="default" r:id="rId10"/>
          <w:footerReference w:type="even" r:id="rId11"/>
          <w:pgSz w:w="11906" w:h="16838" w:code="9"/>
          <w:pgMar w:top="1304" w:right="1418" w:bottom="1247" w:left="1418" w:header="851" w:footer="737" w:gutter="0"/>
          <w:pgNumType w:fmt="upperRoman" w:start="1"/>
          <w:cols w:space="425"/>
          <w:titlePg/>
          <w:docGrid w:type="lines" w:linePitch="360"/>
        </w:sectPr>
      </w:pPr>
      <w:r w:rsidRPr="0042592D">
        <w:rPr>
          <w:rFonts w:ascii="微軟正黑體" w:eastAsia="微軟正黑體" w:hAnsi="微軟正黑體"/>
          <w:bCs/>
          <w:sz w:val="32"/>
          <w:szCs w:val="32"/>
        </w:rPr>
        <w:t>1</w:t>
      </w:r>
      <w:r w:rsidRPr="0042592D">
        <w:rPr>
          <w:rFonts w:ascii="微軟正黑體" w:eastAsia="微軟正黑體" w:hAnsi="微軟正黑體" w:hint="eastAsia"/>
          <w:bCs/>
          <w:sz w:val="32"/>
          <w:szCs w:val="32"/>
        </w:rPr>
        <w:t>1</w:t>
      </w:r>
      <w:r w:rsidR="00C26BE6" w:rsidRPr="0042592D">
        <w:rPr>
          <w:rFonts w:ascii="微軟正黑體" w:eastAsia="微軟正黑體" w:hAnsi="微軟正黑體" w:hint="eastAsia"/>
          <w:bCs/>
          <w:sz w:val="32"/>
          <w:szCs w:val="32"/>
        </w:rPr>
        <w:t>2</w:t>
      </w:r>
      <w:r w:rsidRPr="0042592D">
        <w:rPr>
          <w:rFonts w:ascii="微軟正黑體" w:eastAsia="微軟正黑體" w:hAnsi="微軟正黑體" w:hint="eastAsia"/>
          <w:bCs/>
          <w:sz w:val="32"/>
          <w:szCs w:val="32"/>
        </w:rPr>
        <w:t>年</w:t>
      </w:r>
      <w:r w:rsidR="00FC28EC" w:rsidRPr="0042592D">
        <w:rPr>
          <w:rFonts w:ascii="微軟正黑體" w:eastAsia="微軟正黑體" w:hAnsi="微軟正黑體" w:hint="eastAsia"/>
          <w:bCs/>
          <w:sz w:val="32"/>
          <w:szCs w:val="32"/>
        </w:rPr>
        <w:t>6</w:t>
      </w:r>
      <w:r w:rsidR="009B7C20">
        <w:rPr>
          <w:rFonts w:ascii="微軟正黑體" w:eastAsia="微軟正黑體" w:hAnsi="微軟正黑體" w:hint="eastAsia"/>
          <w:bCs/>
          <w:sz w:val="32"/>
          <w:szCs w:val="32"/>
        </w:rPr>
        <w:t>月</w:t>
      </w:r>
    </w:p>
    <w:p w14:paraId="4D369C6C" w14:textId="38F6608E" w:rsidR="00224A46" w:rsidRDefault="00224A46" w:rsidP="007E2178"/>
    <w:p w14:paraId="3DB043B9" w14:textId="13B2EC46" w:rsidR="00205DF5" w:rsidRPr="0042592D" w:rsidRDefault="00205DF5" w:rsidP="00205DF5">
      <w:pPr>
        <w:jc w:val="center"/>
        <w:rPr>
          <w:rFonts w:ascii="微軟正黑體" w:eastAsia="微軟正黑體" w:hAnsi="微軟正黑體"/>
          <w:b/>
          <w:sz w:val="40"/>
          <w:szCs w:val="40"/>
        </w:rPr>
      </w:pPr>
      <w:r w:rsidRPr="0042592D">
        <w:rPr>
          <w:rFonts w:ascii="微軟正黑體" w:eastAsia="微軟正黑體" w:hAnsi="微軟正黑體" w:hint="eastAsia"/>
          <w:b/>
          <w:sz w:val="40"/>
          <w:szCs w:val="40"/>
        </w:rPr>
        <w:t>緣起</w:t>
      </w:r>
    </w:p>
    <w:p w14:paraId="2E22DB83" w14:textId="56578863" w:rsidR="00205DF5" w:rsidRPr="0042592D" w:rsidRDefault="00205DF5" w:rsidP="00205DF5">
      <w:pPr>
        <w:pStyle w:val="afffc"/>
        <w:spacing w:before="126" w:after="126"/>
        <w:ind w:firstLine="480"/>
      </w:pPr>
      <w:r w:rsidRPr="0042592D">
        <w:t>下水道為現代化都市不可或缺的公共設施之一，其功能在於解決都市排水問題，促進都市健全發展，確保居住環境衛生，提升人民生活品質。依據下水道法第</w:t>
      </w:r>
      <w:r w:rsidRPr="0042592D">
        <w:t>4</w:t>
      </w:r>
      <w:r w:rsidRPr="0042592D">
        <w:t>條規定，中央主管機關辦理「直轄市、縣</w:t>
      </w:r>
      <w:r w:rsidRPr="0042592D">
        <w:t>(</w:t>
      </w:r>
      <w:r w:rsidRPr="0042592D">
        <w:t>市</w:t>
      </w:r>
      <w:r w:rsidRPr="0042592D">
        <w:t>)</w:t>
      </w:r>
      <w:r w:rsidRPr="0042592D">
        <w:t>下水道系統發展計畫之核定」；第</w:t>
      </w:r>
      <w:r w:rsidRPr="0042592D">
        <w:t>5</w:t>
      </w:r>
      <w:r w:rsidRPr="0042592D">
        <w:t>條及第</w:t>
      </w:r>
      <w:r w:rsidRPr="0042592D">
        <w:t>6</w:t>
      </w:r>
      <w:r w:rsidRPr="0042592D">
        <w:t>條規定，直轄市、縣</w:t>
      </w:r>
      <w:r w:rsidRPr="0042592D">
        <w:t>(</w:t>
      </w:r>
      <w:r w:rsidRPr="0042592D">
        <w:t>市</w:t>
      </w:r>
      <w:r w:rsidRPr="0042592D">
        <w:t>)</w:t>
      </w:r>
      <w:r w:rsidRPr="0042592D">
        <w:t>主管機關需辦理直轄市、縣</w:t>
      </w:r>
      <w:r w:rsidRPr="0042592D">
        <w:t>(</w:t>
      </w:r>
      <w:r w:rsidRPr="0042592D">
        <w:t>市</w:t>
      </w:r>
      <w:r w:rsidRPr="0042592D">
        <w:t>)</w:t>
      </w:r>
      <w:r w:rsidRPr="0042592D">
        <w:t>下水道建設之規劃、實施及法規之訂定，意即地方政府應擬訂直轄市、縣</w:t>
      </w:r>
      <w:r w:rsidRPr="0042592D">
        <w:t>(</w:t>
      </w:r>
      <w:r w:rsidRPr="0042592D">
        <w:t>市</w:t>
      </w:r>
      <w:r w:rsidRPr="0042592D">
        <w:t>)</w:t>
      </w:r>
      <w:r w:rsidRPr="0042592D">
        <w:rPr>
          <w:rFonts w:hint="eastAsia"/>
        </w:rPr>
        <w:t>污水</w:t>
      </w:r>
      <w:r w:rsidRPr="0042592D">
        <w:t>下水道系統發展計畫，以辦理地方之</w:t>
      </w:r>
      <w:r w:rsidRPr="0042592D">
        <w:rPr>
          <w:rFonts w:hint="eastAsia"/>
        </w:rPr>
        <w:t>污水</w:t>
      </w:r>
      <w:r w:rsidRPr="0042592D">
        <w:t>下水道規劃及研擬發展方針，配合中央政策提出</w:t>
      </w:r>
      <w:r w:rsidRPr="0042592D">
        <w:rPr>
          <w:rFonts w:hint="eastAsia"/>
        </w:rPr>
        <w:t>污水</w:t>
      </w:r>
      <w:r w:rsidRPr="0042592D">
        <w:t>下水道建設與營運之具體指導內容，以健全</w:t>
      </w:r>
      <w:r w:rsidRPr="0042592D">
        <w:rPr>
          <w:rFonts w:hint="eastAsia"/>
        </w:rPr>
        <w:t>全國之污水</w:t>
      </w:r>
      <w:r w:rsidRPr="0042592D">
        <w:t>下水道建設之發展。</w:t>
      </w:r>
      <w:r w:rsidRPr="0042592D">
        <w:rPr>
          <w:rFonts w:hint="eastAsia"/>
        </w:rPr>
        <w:t>制定污水下水道系統發展計畫，除有效整合現有之污水下水道系統個案計畫外，並依據中央預算額度及本縣</w:t>
      </w:r>
      <w:r w:rsidRPr="0042592D">
        <w:rPr>
          <w:rFonts w:hint="eastAsia"/>
        </w:rPr>
        <w:t>(</w:t>
      </w:r>
      <w:r w:rsidRPr="0042592D">
        <w:rPr>
          <w:rFonts w:hint="eastAsia"/>
        </w:rPr>
        <w:t>市</w:t>
      </w:r>
      <w:r w:rsidRPr="0042592D">
        <w:rPr>
          <w:rFonts w:hint="eastAsia"/>
        </w:rPr>
        <w:t>)</w:t>
      </w:r>
      <w:r w:rsidRPr="0042592D">
        <w:rPr>
          <w:rFonts w:hint="eastAsia"/>
        </w:rPr>
        <w:t>未來規劃進行管控，介接現有之國土計畫，以有效進行污水下水道建設及發展作業。</w:t>
      </w:r>
    </w:p>
    <w:p w14:paraId="0A4BF920" w14:textId="0CC7B389" w:rsidR="00205DF5" w:rsidRPr="0042592D" w:rsidRDefault="00205DF5" w:rsidP="00205DF5">
      <w:pPr>
        <w:pStyle w:val="afffc"/>
        <w:spacing w:before="126" w:after="126"/>
        <w:ind w:firstLine="480"/>
      </w:pPr>
      <w:r w:rsidRPr="0042592D">
        <w:t>綜上所述，本案期由</w:t>
      </w:r>
      <w:r w:rsidR="0060727E" w:rsidRPr="0042592D">
        <w:rPr>
          <w:rFonts w:hint="eastAsia"/>
        </w:rPr>
        <w:t>內政部營建署委託</w:t>
      </w:r>
      <w:r w:rsidRPr="0042592D">
        <w:t>專業團隊執行，</w:t>
      </w:r>
      <w:r w:rsidR="0060727E" w:rsidRPr="0042592D">
        <w:rPr>
          <w:rFonts w:hint="eastAsia"/>
        </w:rPr>
        <w:t>制定「直轄市、縣</w:t>
      </w:r>
      <w:r w:rsidR="0060727E" w:rsidRPr="0042592D">
        <w:rPr>
          <w:rFonts w:hint="eastAsia"/>
        </w:rPr>
        <w:t>(</w:t>
      </w:r>
      <w:r w:rsidR="0060727E" w:rsidRPr="0042592D">
        <w:rPr>
          <w:rFonts w:hint="eastAsia"/>
        </w:rPr>
        <w:t>市</w:t>
      </w:r>
      <w:r w:rsidR="0060727E" w:rsidRPr="0042592D">
        <w:rPr>
          <w:rFonts w:hint="eastAsia"/>
        </w:rPr>
        <w:t>)</w:t>
      </w:r>
      <w:r w:rsidR="0060727E" w:rsidRPr="0042592D">
        <w:rPr>
          <w:rFonts w:hint="eastAsia"/>
        </w:rPr>
        <w:t>污水下水道系統發展計畫作業手冊」，第一篇作業指引規定發展計畫訂定流程、計畫提送審議方式及初次擬定發展計畫中央補助地方經費方式，及第二篇章節大綱具備計畫大綱格式、編撰計畫所需包含之內容及編撰流程，</w:t>
      </w:r>
      <w:r w:rsidRPr="0042592D">
        <w:t>俾將</w:t>
      </w:r>
      <w:r w:rsidR="0060727E" w:rsidRPr="0042592D">
        <w:rPr>
          <w:rFonts w:hint="eastAsia"/>
        </w:rPr>
        <w:t>各直轄市、縣</w:t>
      </w:r>
      <w:r w:rsidR="0060727E" w:rsidRPr="0042592D">
        <w:rPr>
          <w:rFonts w:hint="eastAsia"/>
        </w:rPr>
        <w:t>(</w:t>
      </w:r>
      <w:r w:rsidR="0060727E" w:rsidRPr="0042592D">
        <w:rPr>
          <w:rFonts w:hint="eastAsia"/>
        </w:rPr>
        <w:t>市</w:t>
      </w:r>
      <w:r w:rsidR="0060727E" w:rsidRPr="0042592D">
        <w:rPr>
          <w:rFonts w:hint="eastAsia"/>
        </w:rPr>
        <w:t>)</w:t>
      </w:r>
      <w:r w:rsidR="0060727E" w:rsidRPr="0042592D">
        <w:rPr>
          <w:rFonts w:hint="eastAsia"/>
        </w:rPr>
        <w:t>政府擬定</w:t>
      </w:r>
      <w:r w:rsidRPr="0042592D">
        <w:t>成果作為後續政策推動及目標規劃之重要參考。</w:t>
      </w:r>
      <w:r w:rsidRPr="0042592D">
        <w:rPr>
          <w:rFonts w:hint="eastAsia"/>
        </w:rPr>
        <w:t>以達下列目標：</w:t>
      </w:r>
    </w:p>
    <w:p w14:paraId="1FA0ED82" w14:textId="4F9F5F79" w:rsidR="00205DF5" w:rsidRPr="0042592D" w:rsidRDefault="00BE0250" w:rsidP="003256FC">
      <w:pPr>
        <w:pStyle w:val="afffc"/>
        <w:numPr>
          <w:ilvl w:val="0"/>
          <w:numId w:val="6"/>
        </w:numPr>
        <w:spacing w:before="126" w:after="126"/>
        <w:ind w:firstLineChars="0"/>
      </w:pPr>
      <w:r w:rsidRPr="0042592D">
        <w:rPr>
          <w:rFonts w:hint="eastAsia"/>
        </w:rPr>
        <w:t>輔導地方政府</w:t>
      </w:r>
      <w:r w:rsidR="00205DF5" w:rsidRPr="0042592D">
        <w:rPr>
          <w:rFonts w:hint="eastAsia"/>
        </w:rPr>
        <w:t>整合縣</w:t>
      </w:r>
      <w:r w:rsidR="00205DF5" w:rsidRPr="0042592D">
        <w:rPr>
          <w:rFonts w:hint="eastAsia"/>
        </w:rPr>
        <w:t>(</w:t>
      </w:r>
      <w:r w:rsidR="00205DF5" w:rsidRPr="0042592D">
        <w:rPr>
          <w:rFonts w:hint="eastAsia"/>
        </w:rPr>
        <w:t>市</w:t>
      </w:r>
      <w:r w:rsidR="00205DF5" w:rsidRPr="0042592D">
        <w:rPr>
          <w:rFonts w:hint="eastAsia"/>
        </w:rPr>
        <w:t>)</w:t>
      </w:r>
      <w:r w:rsidR="00205DF5" w:rsidRPr="0042592D">
        <w:rPr>
          <w:rFonts w:hint="eastAsia"/>
        </w:rPr>
        <w:t>現有之污水下水道系統，檢視評估未來下水道系統發展方向，並納入發展計畫內，以有效促進污水下水道系統發展</w:t>
      </w:r>
      <w:r w:rsidR="00205DF5" w:rsidRPr="0042592D">
        <w:t>。</w:t>
      </w:r>
    </w:p>
    <w:p w14:paraId="7BC4667F" w14:textId="584C2EFB" w:rsidR="00205DF5" w:rsidRPr="0042592D" w:rsidRDefault="00205DF5" w:rsidP="003256FC">
      <w:pPr>
        <w:pStyle w:val="afffc"/>
        <w:numPr>
          <w:ilvl w:val="0"/>
          <w:numId w:val="6"/>
        </w:numPr>
        <w:spacing w:before="126" w:after="126"/>
        <w:ind w:firstLineChars="0"/>
      </w:pPr>
      <w:r w:rsidRPr="0042592D">
        <w:rPr>
          <w:rFonts w:hint="eastAsia"/>
        </w:rPr>
        <w:t>訂定污水下水道系統發展計畫作業指引，</w:t>
      </w:r>
      <w:r w:rsidR="00BE0250" w:rsidRPr="0042592D">
        <w:rPr>
          <w:rFonts w:hint="eastAsia"/>
        </w:rPr>
        <w:t>並成立輔導團</w:t>
      </w:r>
      <w:r w:rsidR="00FC28EC" w:rsidRPr="0042592D">
        <w:rPr>
          <w:rFonts w:hint="eastAsia"/>
        </w:rPr>
        <w:t>輔導</w:t>
      </w:r>
      <w:r w:rsidR="00BE0250" w:rsidRPr="0042592D">
        <w:rPr>
          <w:rFonts w:hint="eastAsia"/>
        </w:rPr>
        <w:t>地方政府</w:t>
      </w:r>
      <w:r w:rsidRPr="0042592D">
        <w:rPr>
          <w:rFonts w:hint="eastAsia"/>
        </w:rPr>
        <w:t>完成發展計畫之訂定及提送作業。</w:t>
      </w:r>
    </w:p>
    <w:p w14:paraId="03310A46" w14:textId="77777777" w:rsidR="003B7567" w:rsidRPr="0042592D" w:rsidRDefault="003B7567" w:rsidP="00205DF5"/>
    <w:p w14:paraId="0E7C8D05" w14:textId="77777777" w:rsidR="003B7567" w:rsidRPr="0042592D" w:rsidRDefault="003B7567">
      <w:pPr>
        <w:widowControl/>
      </w:pPr>
      <w:r w:rsidRPr="0042592D">
        <w:br w:type="page"/>
      </w:r>
    </w:p>
    <w:p w14:paraId="5659E3C9" w14:textId="5E0BE5F3" w:rsidR="00FA3771" w:rsidRPr="0042592D" w:rsidRDefault="00FA3771" w:rsidP="00E7694D">
      <w:pPr>
        <w:jc w:val="center"/>
        <w:rPr>
          <w:rFonts w:ascii="微軟正黑體" w:eastAsia="微軟正黑體" w:hAnsi="微軟正黑體"/>
          <w:b/>
          <w:sz w:val="40"/>
          <w:szCs w:val="40"/>
        </w:rPr>
      </w:pPr>
      <w:r w:rsidRPr="0042592D">
        <w:rPr>
          <w:rFonts w:ascii="微軟正黑體" w:eastAsia="微軟正黑體" w:hAnsi="微軟正黑體" w:hint="eastAsia"/>
          <w:b/>
          <w:sz w:val="40"/>
          <w:szCs w:val="40"/>
        </w:rPr>
        <w:lastRenderedPageBreak/>
        <w:t>目錄</w:t>
      </w:r>
    </w:p>
    <w:p w14:paraId="4EC8E9EE" w14:textId="7B92A0DD" w:rsidR="00693F8C" w:rsidRDefault="00BD7E63">
      <w:pPr>
        <w:pStyle w:val="19"/>
        <w:tabs>
          <w:tab w:val="right" w:leader="dot" w:pos="9060"/>
        </w:tabs>
        <w:rPr>
          <w:rFonts w:asciiTheme="minorHAnsi" w:eastAsiaTheme="minorEastAsia" w:hAnsiTheme="minorHAnsi" w:cstheme="minorBidi"/>
          <w:b w:val="0"/>
          <w:bCs w:val="0"/>
          <w:caps w:val="0"/>
          <w:noProof/>
          <w:sz w:val="24"/>
          <w:szCs w:val="22"/>
          <w14:ligatures w14:val="standardContextual"/>
        </w:rPr>
      </w:pPr>
      <w:r w:rsidRPr="0042592D">
        <w:rPr>
          <w:rFonts w:ascii="標楷體" w:eastAsia="標楷體" w:hAnsi="標楷體"/>
          <w:b w:val="0"/>
          <w:bCs w:val="0"/>
          <w:caps w:val="0"/>
          <w:sz w:val="20"/>
        </w:rPr>
        <w:fldChar w:fldCharType="begin"/>
      </w:r>
      <w:r w:rsidR="0075244A" w:rsidRPr="0042592D">
        <w:rPr>
          <w:rFonts w:ascii="標楷體" w:eastAsia="標楷體" w:hAnsi="標楷體"/>
        </w:rPr>
        <w:instrText xml:space="preserve"> TOC \o "1-2" \h \z \u </w:instrText>
      </w:r>
      <w:r w:rsidRPr="0042592D">
        <w:rPr>
          <w:rFonts w:ascii="標楷體" w:eastAsia="標楷體" w:hAnsi="標楷體"/>
          <w:b w:val="0"/>
          <w:bCs w:val="0"/>
          <w:caps w:val="0"/>
          <w:sz w:val="20"/>
        </w:rPr>
        <w:fldChar w:fldCharType="separate"/>
      </w:r>
      <w:hyperlink w:anchor="_Toc139017375" w:history="1">
        <w:r w:rsidR="00693F8C" w:rsidRPr="004327E6">
          <w:rPr>
            <w:rStyle w:val="afffff7"/>
            <w:rFonts w:hint="eastAsia"/>
            <w:noProof/>
          </w:rPr>
          <w:t>第一篇</w:t>
        </w:r>
        <w:r w:rsidR="00693F8C" w:rsidRPr="004327E6">
          <w:rPr>
            <w:rStyle w:val="afffff7"/>
            <w:noProof/>
          </w:rPr>
          <w:t xml:space="preserve">  </w:t>
        </w:r>
        <w:r w:rsidR="00693F8C" w:rsidRPr="004327E6">
          <w:rPr>
            <w:rStyle w:val="afffff7"/>
            <w:rFonts w:ascii="微軟正黑體" w:hAnsi="微軟正黑體" w:hint="eastAsia"/>
            <w:noProof/>
          </w:rPr>
          <w:t>直轄市、縣</w:t>
        </w:r>
        <w:r w:rsidR="00693F8C" w:rsidRPr="004327E6">
          <w:rPr>
            <w:rStyle w:val="afffff7"/>
            <w:rFonts w:ascii="微軟正黑體" w:hAnsi="微軟正黑體"/>
            <w:noProof/>
          </w:rPr>
          <w:t>(</w:t>
        </w:r>
        <w:r w:rsidR="00693F8C" w:rsidRPr="004327E6">
          <w:rPr>
            <w:rStyle w:val="afffff7"/>
            <w:rFonts w:ascii="微軟正黑體" w:hAnsi="微軟正黑體" w:hint="eastAsia"/>
            <w:noProof/>
          </w:rPr>
          <w:t>市</w:t>
        </w:r>
        <w:r w:rsidR="00693F8C" w:rsidRPr="004327E6">
          <w:rPr>
            <w:rStyle w:val="afffff7"/>
            <w:rFonts w:ascii="微軟正黑體" w:hAnsi="微軟正黑體"/>
            <w:noProof/>
          </w:rPr>
          <w:t>)</w:t>
        </w:r>
        <w:r w:rsidR="00693F8C" w:rsidRPr="004327E6">
          <w:rPr>
            <w:rStyle w:val="afffff7"/>
            <w:rFonts w:ascii="微軟正黑體" w:hAnsi="微軟正黑體" w:hint="eastAsia"/>
            <w:noProof/>
          </w:rPr>
          <w:t>污水下水道系統發展計畫作業指引</w:t>
        </w:r>
        <w:r w:rsidR="00693F8C">
          <w:rPr>
            <w:noProof/>
            <w:webHidden/>
          </w:rPr>
          <w:tab/>
        </w:r>
        <w:r w:rsidR="00693F8C">
          <w:rPr>
            <w:noProof/>
            <w:webHidden/>
          </w:rPr>
          <w:fldChar w:fldCharType="begin"/>
        </w:r>
        <w:r w:rsidR="00693F8C">
          <w:rPr>
            <w:noProof/>
            <w:webHidden/>
          </w:rPr>
          <w:instrText xml:space="preserve"> PAGEREF _Toc139017375 \h </w:instrText>
        </w:r>
        <w:r w:rsidR="00693F8C">
          <w:rPr>
            <w:noProof/>
            <w:webHidden/>
          </w:rPr>
        </w:r>
        <w:r w:rsidR="00693F8C">
          <w:rPr>
            <w:noProof/>
            <w:webHidden/>
          </w:rPr>
          <w:fldChar w:fldCharType="separate"/>
        </w:r>
        <w:r w:rsidR="00EA48C9">
          <w:rPr>
            <w:noProof/>
            <w:webHidden/>
          </w:rPr>
          <w:t>1</w:t>
        </w:r>
        <w:r w:rsidR="00693F8C">
          <w:rPr>
            <w:noProof/>
            <w:webHidden/>
          </w:rPr>
          <w:fldChar w:fldCharType="end"/>
        </w:r>
      </w:hyperlink>
    </w:p>
    <w:p w14:paraId="0CC32808" w14:textId="72FD5A2B" w:rsidR="00693F8C" w:rsidRDefault="00740CEB">
      <w:pPr>
        <w:pStyle w:val="27"/>
        <w:rPr>
          <w:rFonts w:asciiTheme="minorHAnsi" w:eastAsiaTheme="minorEastAsia" w:hAnsiTheme="minorHAnsi" w:cstheme="minorBidi"/>
          <w:bCs w:val="0"/>
          <w:smallCaps w:val="0"/>
          <w:szCs w:val="22"/>
          <w14:ligatures w14:val="standardContextual"/>
        </w:rPr>
      </w:pPr>
      <w:hyperlink w:anchor="_Toc139017376" w:history="1">
        <w:r w:rsidR="00693F8C" w:rsidRPr="004327E6">
          <w:rPr>
            <w:rStyle w:val="afffff7"/>
            <w:rFonts w:hint="eastAsia"/>
          </w:rPr>
          <w:t>附件</w:t>
        </w:r>
        <w:r w:rsidR="00693F8C" w:rsidRPr="004327E6">
          <w:rPr>
            <w:rStyle w:val="afffff7"/>
          </w:rPr>
          <w:t xml:space="preserve">1  </w:t>
        </w:r>
        <w:r w:rsidR="00693F8C" w:rsidRPr="004327E6">
          <w:rPr>
            <w:rStyle w:val="afffff7"/>
            <w:rFonts w:hint="eastAsia"/>
          </w:rPr>
          <w:t>契約範本</w:t>
        </w:r>
        <w:r w:rsidR="00693F8C" w:rsidRPr="004327E6">
          <w:rPr>
            <w:rStyle w:val="afffff7"/>
          </w:rPr>
          <w:t>(</w:t>
        </w:r>
        <w:r w:rsidR="00693F8C" w:rsidRPr="004327E6">
          <w:rPr>
            <w:rStyle w:val="afffff7"/>
            <w:rFonts w:hint="eastAsia"/>
          </w:rPr>
          <w:t>含邀標書</w:t>
        </w:r>
        <w:r w:rsidR="00693F8C" w:rsidRPr="004327E6">
          <w:rPr>
            <w:rStyle w:val="afffff7"/>
          </w:rPr>
          <w:t>)</w:t>
        </w:r>
        <w:r w:rsidR="00693F8C">
          <w:rPr>
            <w:webHidden/>
          </w:rPr>
          <w:tab/>
        </w:r>
        <w:r w:rsidR="00693F8C">
          <w:rPr>
            <w:webHidden/>
          </w:rPr>
          <w:fldChar w:fldCharType="begin"/>
        </w:r>
        <w:r w:rsidR="00693F8C">
          <w:rPr>
            <w:webHidden/>
          </w:rPr>
          <w:instrText xml:space="preserve"> PAGEREF _Toc139017376 \h </w:instrText>
        </w:r>
        <w:r w:rsidR="00693F8C">
          <w:rPr>
            <w:webHidden/>
          </w:rPr>
        </w:r>
        <w:r w:rsidR="00693F8C">
          <w:rPr>
            <w:webHidden/>
          </w:rPr>
          <w:fldChar w:fldCharType="separate"/>
        </w:r>
        <w:r w:rsidR="00EA48C9">
          <w:rPr>
            <w:webHidden/>
          </w:rPr>
          <w:t>9</w:t>
        </w:r>
        <w:r w:rsidR="00693F8C">
          <w:rPr>
            <w:webHidden/>
          </w:rPr>
          <w:fldChar w:fldCharType="end"/>
        </w:r>
      </w:hyperlink>
    </w:p>
    <w:p w14:paraId="35E362D8" w14:textId="4E2F49AC" w:rsidR="00693F8C" w:rsidRDefault="00740CEB">
      <w:pPr>
        <w:pStyle w:val="27"/>
        <w:rPr>
          <w:rFonts w:asciiTheme="minorHAnsi" w:eastAsiaTheme="minorEastAsia" w:hAnsiTheme="minorHAnsi" w:cstheme="minorBidi"/>
          <w:bCs w:val="0"/>
          <w:smallCaps w:val="0"/>
          <w:szCs w:val="22"/>
          <w14:ligatures w14:val="standardContextual"/>
        </w:rPr>
      </w:pPr>
      <w:hyperlink w:anchor="_Toc139017377" w:history="1">
        <w:r w:rsidR="00693F8C" w:rsidRPr="004327E6">
          <w:rPr>
            <w:rStyle w:val="afffff7"/>
            <w:rFonts w:hint="eastAsia"/>
          </w:rPr>
          <w:t>附件</w:t>
        </w:r>
        <w:r w:rsidR="00693F8C" w:rsidRPr="004327E6">
          <w:rPr>
            <w:rStyle w:val="afffff7"/>
          </w:rPr>
          <w:t xml:space="preserve">2  </w:t>
        </w:r>
        <w:r w:rsidR="00693F8C" w:rsidRPr="004327E6">
          <w:rPr>
            <w:rStyle w:val="afffff7"/>
            <w:rFonts w:hint="eastAsia"/>
          </w:rPr>
          <w:t>計畫檢核表</w:t>
        </w:r>
        <w:r w:rsidR="00693F8C">
          <w:rPr>
            <w:webHidden/>
          </w:rPr>
          <w:tab/>
        </w:r>
        <w:r w:rsidR="00693F8C">
          <w:rPr>
            <w:webHidden/>
          </w:rPr>
          <w:fldChar w:fldCharType="begin"/>
        </w:r>
        <w:r w:rsidR="00693F8C">
          <w:rPr>
            <w:webHidden/>
          </w:rPr>
          <w:instrText xml:space="preserve"> PAGEREF _Toc139017377 \h </w:instrText>
        </w:r>
        <w:r w:rsidR="00693F8C">
          <w:rPr>
            <w:webHidden/>
          </w:rPr>
        </w:r>
        <w:r w:rsidR="00693F8C">
          <w:rPr>
            <w:webHidden/>
          </w:rPr>
          <w:fldChar w:fldCharType="separate"/>
        </w:r>
        <w:r w:rsidR="00EA48C9">
          <w:rPr>
            <w:webHidden/>
          </w:rPr>
          <w:t>67</w:t>
        </w:r>
        <w:r w:rsidR="00693F8C">
          <w:rPr>
            <w:webHidden/>
          </w:rPr>
          <w:fldChar w:fldCharType="end"/>
        </w:r>
      </w:hyperlink>
    </w:p>
    <w:p w14:paraId="6F53CB30" w14:textId="77EF26EC" w:rsidR="00693F8C" w:rsidRDefault="00740CEB">
      <w:pPr>
        <w:pStyle w:val="27"/>
        <w:rPr>
          <w:rFonts w:asciiTheme="minorHAnsi" w:eastAsiaTheme="minorEastAsia" w:hAnsiTheme="minorHAnsi" w:cstheme="minorBidi"/>
          <w:bCs w:val="0"/>
          <w:smallCaps w:val="0"/>
          <w:szCs w:val="22"/>
          <w14:ligatures w14:val="standardContextual"/>
        </w:rPr>
      </w:pPr>
      <w:hyperlink w:anchor="_Toc139017378" w:history="1">
        <w:r w:rsidR="00693F8C" w:rsidRPr="004327E6">
          <w:rPr>
            <w:rStyle w:val="afffff7"/>
            <w:rFonts w:hint="eastAsia"/>
          </w:rPr>
          <w:t>附件</w:t>
        </w:r>
        <w:r w:rsidR="00693F8C" w:rsidRPr="004327E6">
          <w:rPr>
            <w:rStyle w:val="afffff7"/>
          </w:rPr>
          <w:t xml:space="preserve">3  </w:t>
        </w:r>
        <w:r w:rsidR="00693F8C" w:rsidRPr="004327E6">
          <w:rPr>
            <w:rStyle w:val="afffff7"/>
            <w:rFonts w:hint="eastAsia"/>
          </w:rPr>
          <w:t>內政部營建署辦理核撥補助款應檢附資料說明</w:t>
        </w:r>
        <w:r w:rsidR="00693F8C">
          <w:rPr>
            <w:webHidden/>
          </w:rPr>
          <w:tab/>
        </w:r>
        <w:r w:rsidR="00693F8C">
          <w:rPr>
            <w:webHidden/>
          </w:rPr>
          <w:fldChar w:fldCharType="begin"/>
        </w:r>
        <w:r w:rsidR="00693F8C">
          <w:rPr>
            <w:webHidden/>
          </w:rPr>
          <w:instrText xml:space="preserve"> PAGEREF _Toc139017378 \h </w:instrText>
        </w:r>
        <w:r w:rsidR="00693F8C">
          <w:rPr>
            <w:webHidden/>
          </w:rPr>
        </w:r>
        <w:r w:rsidR="00693F8C">
          <w:rPr>
            <w:webHidden/>
          </w:rPr>
          <w:fldChar w:fldCharType="separate"/>
        </w:r>
        <w:r w:rsidR="00EA48C9">
          <w:rPr>
            <w:webHidden/>
          </w:rPr>
          <w:t>73</w:t>
        </w:r>
        <w:r w:rsidR="00693F8C">
          <w:rPr>
            <w:webHidden/>
          </w:rPr>
          <w:fldChar w:fldCharType="end"/>
        </w:r>
      </w:hyperlink>
    </w:p>
    <w:p w14:paraId="7CA6DEA7" w14:textId="3DFEA0F3" w:rsidR="00693F8C" w:rsidRDefault="00740CEB">
      <w:pPr>
        <w:pStyle w:val="19"/>
        <w:tabs>
          <w:tab w:val="right" w:leader="dot" w:pos="9060"/>
        </w:tabs>
        <w:rPr>
          <w:rFonts w:asciiTheme="minorHAnsi" w:eastAsiaTheme="minorEastAsia" w:hAnsiTheme="minorHAnsi" w:cstheme="minorBidi"/>
          <w:b w:val="0"/>
          <w:bCs w:val="0"/>
          <w:caps w:val="0"/>
          <w:noProof/>
          <w:sz w:val="24"/>
          <w:szCs w:val="22"/>
          <w14:ligatures w14:val="standardContextual"/>
        </w:rPr>
      </w:pPr>
      <w:hyperlink w:anchor="_Toc139017379" w:history="1">
        <w:r w:rsidR="00693F8C" w:rsidRPr="004327E6">
          <w:rPr>
            <w:rStyle w:val="afffff7"/>
            <w:rFonts w:hint="eastAsia"/>
            <w:noProof/>
          </w:rPr>
          <w:t>第二篇</w:t>
        </w:r>
        <w:r w:rsidR="00693F8C" w:rsidRPr="004327E6">
          <w:rPr>
            <w:rStyle w:val="afffff7"/>
            <w:noProof/>
          </w:rPr>
          <w:t xml:space="preserve">  </w:t>
        </w:r>
        <w:r w:rsidR="00693F8C" w:rsidRPr="004327E6">
          <w:rPr>
            <w:rStyle w:val="afffff7"/>
            <w:rFonts w:ascii="微軟正黑體" w:hAnsi="微軟正黑體" w:hint="eastAsia"/>
            <w:noProof/>
          </w:rPr>
          <w:t>直轄市、縣</w:t>
        </w:r>
        <w:r w:rsidR="00693F8C" w:rsidRPr="004327E6">
          <w:rPr>
            <w:rStyle w:val="afffff7"/>
            <w:rFonts w:ascii="微軟正黑體" w:hAnsi="微軟正黑體"/>
            <w:noProof/>
          </w:rPr>
          <w:t>(</w:t>
        </w:r>
        <w:r w:rsidR="00693F8C" w:rsidRPr="004327E6">
          <w:rPr>
            <w:rStyle w:val="afffff7"/>
            <w:rFonts w:ascii="微軟正黑體" w:hAnsi="微軟正黑體" w:hint="eastAsia"/>
            <w:noProof/>
          </w:rPr>
          <w:t>市</w:t>
        </w:r>
        <w:r w:rsidR="00693F8C" w:rsidRPr="004327E6">
          <w:rPr>
            <w:rStyle w:val="afffff7"/>
            <w:rFonts w:ascii="微軟正黑體" w:hAnsi="微軟正黑體"/>
            <w:noProof/>
          </w:rPr>
          <w:t>)</w:t>
        </w:r>
        <w:r w:rsidR="00693F8C" w:rsidRPr="004327E6">
          <w:rPr>
            <w:rStyle w:val="afffff7"/>
            <w:rFonts w:ascii="微軟正黑體" w:hAnsi="微軟正黑體" w:hint="eastAsia"/>
            <w:noProof/>
          </w:rPr>
          <w:t>污水下水道系統發展計畫章節大綱</w:t>
        </w:r>
        <w:r w:rsidR="00693F8C">
          <w:rPr>
            <w:noProof/>
            <w:webHidden/>
          </w:rPr>
          <w:tab/>
        </w:r>
        <w:r w:rsidR="00693F8C">
          <w:rPr>
            <w:noProof/>
            <w:webHidden/>
          </w:rPr>
          <w:fldChar w:fldCharType="begin"/>
        </w:r>
        <w:r w:rsidR="00693F8C">
          <w:rPr>
            <w:noProof/>
            <w:webHidden/>
          </w:rPr>
          <w:instrText xml:space="preserve"> PAGEREF _Toc139017379 \h </w:instrText>
        </w:r>
        <w:r w:rsidR="00693F8C">
          <w:rPr>
            <w:noProof/>
            <w:webHidden/>
          </w:rPr>
        </w:r>
        <w:r w:rsidR="00693F8C">
          <w:rPr>
            <w:noProof/>
            <w:webHidden/>
          </w:rPr>
          <w:fldChar w:fldCharType="separate"/>
        </w:r>
        <w:r w:rsidR="00EA48C9">
          <w:rPr>
            <w:noProof/>
            <w:webHidden/>
          </w:rPr>
          <w:t>75</w:t>
        </w:r>
        <w:r w:rsidR="00693F8C">
          <w:rPr>
            <w:noProof/>
            <w:webHidden/>
          </w:rPr>
          <w:fldChar w:fldCharType="end"/>
        </w:r>
      </w:hyperlink>
    </w:p>
    <w:p w14:paraId="28B8B45D" w14:textId="5739EC20" w:rsidR="00693F8C" w:rsidRDefault="00740CEB">
      <w:pPr>
        <w:pStyle w:val="19"/>
        <w:tabs>
          <w:tab w:val="right" w:leader="dot" w:pos="9060"/>
        </w:tabs>
        <w:rPr>
          <w:rFonts w:asciiTheme="minorHAnsi" w:eastAsiaTheme="minorEastAsia" w:hAnsiTheme="minorHAnsi" w:cstheme="minorBidi"/>
          <w:b w:val="0"/>
          <w:bCs w:val="0"/>
          <w:caps w:val="0"/>
          <w:noProof/>
          <w:sz w:val="24"/>
          <w:szCs w:val="22"/>
          <w14:ligatures w14:val="standardContextual"/>
        </w:rPr>
      </w:pPr>
      <w:hyperlink w:anchor="_Toc139017380" w:history="1">
        <w:r w:rsidR="00693F8C" w:rsidRPr="004327E6">
          <w:rPr>
            <w:rStyle w:val="afffff7"/>
            <w:rFonts w:hint="eastAsia"/>
            <w:noProof/>
          </w:rPr>
          <w:t>摘要</w:t>
        </w:r>
        <w:r w:rsidR="00693F8C">
          <w:rPr>
            <w:noProof/>
            <w:webHidden/>
          </w:rPr>
          <w:tab/>
        </w:r>
        <w:r w:rsidR="00693F8C">
          <w:rPr>
            <w:noProof/>
            <w:webHidden/>
          </w:rPr>
          <w:fldChar w:fldCharType="begin"/>
        </w:r>
        <w:r w:rsidR="00693F8C">
          <w:rPr>
            <w:noProof/>
            <w:webHidden/>
          </w:rPr>
          <w:instrText xml:space="preserve"> PAGEREF _Toc139017380 \h </w:instrText>
        </w:r>
        <w:r w:rsidR="00693F8C">
          <w:rPr>
            <w:noProof/>
            <w:webHidden/>
          </w:rPr>
        </w:r>
        <w:r w:rsidR="00693F8C">
          <w:rPr>
            <w:noProof/>
            <w:webHidden/>
          </w:rPr>
          <w:fldChar w:fldCharType="separate"/>
        </w:r>
        <w:r w:rsidR="00EA48C9">
          <w:rPr>
            <w:noProof/>
            <w:webHidden/>
          </w:rPr>
          <w:t>79</w:t>
        </w:r>
        <w:r w:rsidR="00693F8C">
          <w:rPr>
            <w:noProof/>
            <w:webHidden/>
          </w:rPr>
          <w:fldChar w:fldCharType="end"/>
        </w:r>
      </w:hyperlink>
    </w:p>
    <w:p w14:paraId="50EC2BD3" w14:textId="66AFB661" w:rsidR="00693F8C" w:rsidRDefault="00740CEB">
      <w:pPr>
        <w:pStyle w:val="19"/>
        <w:tabs>
          <w:tab w:val="left" w:pos="1131"/>
          <w:tab w:val="right" w:leader="dot" w:pos="9060"/>
        </w:tabs>
        <w:rPr>
          <w:rFonts w:asciiTheme="minorHAnsi" w:eastAsiaTheme="minorEastAsia" w:hAnsiTheme="minorHAnsi" w:cstheme="minorBidi"/>
          <w:b w:val="0"/>
          <w:bCs w:val="0"/>
          <w:caps w:val="0"/>
          <w:noProof/>
          <w:sz w:val="24"/>
          <w:szCs w:val="22"/>
          <w14:ligatures w14:val="standardContextual"/>
        </w:rPr>
      </w:pPr>
      <w:hyperlink w:anchor="_Toc139017381" w:history="1">
        <w:r w:rsidR="00693F8C" w:rsidRPr="004327E6">
          <w:rPr>
            <w:rStyle w:val="afffff7"/>
            <w:rFonts w:hint="eastAsia"/>
            <w:noProof/>
            <w14:textOutline w14:w="0" w14:cap="flat" w14:cmpd="sng" w14:algn="ctr">
              <w14:noFill/>
              <w14:prstDash w14:val="solid"/>
              <w14:bevel/>
            </w14:textOutline>
          </w:rPr>
          <w:t>第一章</w:t>
        </w:r>
        <w:r w:rsidR="00693F8C">
          <w:rPr>
            <w:rFonts w:asciiTheme="minorHAnsi" w:eastAsiaTheme="minorEastAsia" w:hAnsiTheme="minorHAnsi" w:cstheme="minorBidi"/>
            <w:b w:val="0"/>
            <w:bCs w:val="0"/>
            <w:caps w:val="0"/>
            <w:noProof/>
            <w:sz w:val="24"/>
            <w:szCs w:val="22"/>
            <w14:ligatures w14:val="standardContextual"/>
          </w:rPr>
          <w:tab/>
        </w:r>
        <w:r w:rsidR="00693F8C" w:rsidRPr="004327E6">
          <w:rPr>
            <w:rStyle w:val="afffff7"/>
            <w:rFonts w:hint="eastAsia"/>
            <w:noProof/>
          </w:rPr>
          <w:t>計畫緣起</w:t>
        </w:r>
        <w:r w:rsidR="00693F8C">
          <w:rPr>
            <w:noProof/>
            <w:webHidden/>
          </w:rPr>
          <w:tab/>
        </w:r>
        <w:r w:rsidR="00693F8C">
          <w:rPr>
            <w:noProof/>
            <w:webHidden/>
          </w:rPr>
          <w:fldChar w:fldCharType="begin"/>
        </w:r>
        <w:r w:rsidR="00693F8C">
          <w:rPr>
            <w:noProof/>
            <w:webHidden/>
          </w:rPr>
          <w:instrText xml:space="preserve"> PAGEREF _Toc139017381 \h </w:instrText>
        </w:r>
        <w:r w:rsidR="00693F8C">
          <w:rPr>
            <w:noProof/>
            <w:webHidden/>
          </w:rPr>
        </w:r>
        <w:r w:rsidR="00693F8C">
          <w:rPr>
            <w:noProof/>
            <w:webHidden/>
          </w:rPr>
          <w:fldChar w:fldCharType="separate"/>
        </w:r>
        <w:r w:rsidR="00EA48C9">
          <w:rPr>
            <w:noProof/>
            <w:webHidden/>
          </w:rPr>
          <w:t>81</w:t>
        </w:r>
        <w:r w:rsidR="00693F8C">
          <w:rPr>
            <w:noProof/>
            <w:webHidden/>
          </w:rPr>
          <w:fldChar w:fldCharType="end"/>
        </w:r>
      </w:hyperlink>
    </w:p>
    <w:p w14:paraId="0F5A27E7" w14:textId="290B624D" w:rsidR="00693F8C" w:rsidRDefault="00740CEB">
      <w:pPr>
        <w:pStyle w:val="19"/>
        <w:tabs>
          <w:tab w:val="left" w:pos="1131"/>
          <w:tab w:val="right" w:leader="dot" w:pos="9060"/>
        </w:tabs>
        <w:rPr>
          <w:rFonts w:asciiTheme="minorHAnsi" w:eastAsiaTheme="minorEastAsia" w:hAnsiTheme="minorHAnsi" w:cstheme="minorBidi"/>
          <w:b w:val="0"/>
          <w:bCs w:val="0"/>
          <w:caps w:val="0"/>
          <w:noProof/>
          <w:sz w:val="24"/>
          <w:szCs w:val="22"/>
          <w14:ligatures w14:val="standardContextual"/>
        </w:rPr>
      </w:pPr>
      <w:hyperlink w:anchor="_Toc139017382" w:history="1">
        <w:r w:rsidR="00693F8C" w:rsidRPr="004327E6">
          <w:rPr>
            <w:rStyle w:val="afffff7"/>
            <w:rFonts w:hint="eastAsia"/>
            <w:noProof/>
            <w14:textOutline w14:w="0" w14:cap="flat" w14:cmpd="sng" w14:algn="ctr">
              <w14:noFill/>
              <w14:prstDash w14:val="solid"/>
              <w14:bevel/>
            </w14:textOutline>
          </w:rPr>
          <w:t>第二章</w:t>
        </w:r>
        <w:r w:rsidR="00693F8C">
          <w:rPr>
            <w:rFonts w:asciiTheme="minorHAnsi" w:eastAsiaTheme="minorEastAsia" w:hAnsiTheme="minorHAnsi" w:cstheme="minorBidi"/>
            <w:b w:val="0"/>
            <w:bCs w:val="0"/>
            <w:caps w:val="0"/>
            <w:noProof/>
            <w:sz w:val="24"/>
            <w:szCs w:val="22"/>
            <w14:ligatures w14:val="standardContextual"/>
          </w:rPr>
          <w:tab/>
        </w:r>
        <w:r w:rsidR="00693F8C" w:rsidRPr="004327E6">
          <w:rPr>
            <w:rStyle w:val="afffff7"/>
            <w:rFonts w:hint="eastAsia"/>
            <w:noProof/>
          </w:rPr>
          <w:t>計畫目標</w:t>
        </w:r>
        <w:r w:rsidR="00693F8C">
          <w:rPr>
            <w:noProof/>
            <w:webHidden/>
          </w:rPr>
          <w:tab/>
        </w:r>
        <w:r w:rsidR="00693F8C">
          <w:rPr>
            <w:noProof/>
            <w:webHidden/>
          </w:rPr>
          <w:fldChar w:fldCharType="begin"/>
        </w:r>
        <w:r w:rsidR="00693F8C">
          <w:rPr>
            <w:noProof/>
            <w:webHidden/>
          </w:rPr>
          <w:instrText xml:space="preserve"> PAGEREF _Toc139017382 \h </w:instrText>
        </w:r>
        <w:r w:rsidR="00693F8C">
          <w:rPr>
            <w:noProof/>
            <w:webHidden/>
          </w:rPr>
        </w:r>
        <w:r w:rsidR="00693F8C">
          <w:rPr>
            <w:noProof/>
            <w:webHidden/>
          </w:rPr>
          <w:fldChar w:fldCharType="separate"/>
        </w:r>
        <w:r w:rsidR="00EA48C9">
          <w:rPr>
            <w:noProof/>
            <w:webHidden/>
          </w:rPr>
          <w:t>82</w:t>
        </w:r>
        <w:r w:rsidR="00693F8C">
          <w:rPr>
            <w:noProof/>
            <w:webHidden/>
          </w:rPr>
          <w:fldChar w:fldCharType="end"/>
        </w:r>
      </w:hyperlink>
    </w:p>
    <w:p w14:paraId="10B99220" w14:textId="4D1B933D" w:rsidR="00693F8C" w:rsidRDefault="00740CEB">
      <w:pPr>
        <w:pStyle w:val="19"/>
        <w:tabs>
          <w:tab w:val="left" w:pos="1131"/>
          <w:tab w:val="right" w:leader="dot" w:pos="9060"/>
        </w:tabs>
        <w:rPr>
          <w:rFonts w:asciiTheme="minorHAnsi" w:eastAsiaTheme="minorEastAsia" w:hAnsiTheme="minorHAnsi" w:cstheme="minorBidi"/>
          <w:b w:val="0"/>
          <w:bCs w:val="0"/>
          <w:caps w:val="0"/>
          <w:noProof/>
          <w:sz w:val="24"/>
          <w:szCs w:val="22"/>
          <w14:ligatures w14:val="standardContextual"/>
        </w:rPr>
      </w:pPr>
      <w:hyperlink w:anchor="_Toc139017383" w:history="1">
        <w:r w:rsidR="00693F8C" w:rsidRPr="004327E6">
          <w:rPr>
            <w:rStyle w:val="afffff7"/>
            <w:rFonts w:hint="eastAsia"/>
            <w:noProof/>
            <w14:textOutline w14:w="0" w14:cap="flat" w14:cmpd="sng" w14:algn="ctr">
              <w14:noFill/>
              <w14:prstDash w14:val="solid"/>
              <w14:bevel/>
            </w14:textOutline>
          </w:rPr>
          <w:t>第三章</w:t>
        </w:r>
        <w:r w:rsidR="00693F8C">
          <w:rPr>
            <w:rFonts w:asciiTheme="minorHAnsi" w:eastAsiaTheme="minorEastAsia" w:hAnsiTheme="minorHAnsi" w:cstheme="minorBidi"/>
            <w:b w:val="0"/>
            <w:bCs w:val="0"/>
            <w:caps w:val="0"/>
            <w:noProof/>
            <w:sz w:val="24"/>
            <w:szCs w:val="22"/>
            <w14:ligatures w14:val="standardContextual"/>
          </w:rPr>
          <w:tab/>
        </w:r>
        <w:r w:rsidR="00693F8C" w:rsidRPr="004327E6">
          <w:rPr>
            <w:rStyle w:val="afffff7"/>
            <w:rFonts w:hint="eastAsia"/>
            <w:noProof/>
          </w:rPr>
          <w:t>現況分析與課題盤點</w:t>
        </w:r>
        <w:r w:rsidR="00693F8C">
          <w:rPr>
            <w:noProof/>
            <w:webHidden/>
          </w:rPr>
          <w:tab/>
        </w:r>
        <w:r w:rsidR="00693F8C">
          <w:rPr>
            <w:noProof/>
            <w:webHidden/>
          </w:rPr>
          <w:fldChar w:fldCharType="begin"/>
        </w:r>
        <w:r w:rsidR="00693F8C">
          <w:rPr>
            <w:noProof/>
            <w:webHidden/>
          </w:rPr>
          <w:instrText xml:space="preserve"> PAGEREF _Toc139017383 \h </w:instrText>
        </w:r>
        <w:r w:rsidR="00693F8C">
          <w:rPr>
            <w:noProof/>
            <w:webHidden/>
          </w:rPr>
        </w:r>
        <w:r w:rsidR="00693F8C">
          <w:rPr>
            <w:noProof/>
            <w:webHidden/>
          </w:rPr>
          <w:fldChar w:fldCharType="separate"/>
        </w:r>
        <w:r w:rsidR="00EA48C9">
          <w:rPr>
            <w:noProof/>
            <w:webHidden/>
          </w:rPr>
          <w:t>83</w:t>
        </w:r>
        <w:r w:rsidR="00693F8C">
          <w:rPr>
            <w:noProof/>
            <w:webHidden/>
          </w:rPr>
          <w:fldChar w:fldCharType="end"/>
        </w:r>
      </w:hyperlink>
    </w:p>
    <w:p w14:paraId="3A279ADC" w14:textId="4B0DAA19" w:rsidR="00693F8C" w:rsidRDefault="00740CEB">
      <w:pPr>
        <w:pStyle w:val="27"/>
        <w:rPr>
          <w:rFonts w:asciiTheme="minorHAnsi" w:eastAsiaTheme="minorEastAsia" w:hAnsiTheme="minorHAnsi" w:cstheme="minorBidi"/>
          <w:bCs w:val="0"/>
          <w:smallCaps w:val="0"/>
          <w:szCs w:val="22"/>
          <w14:ligatures w14:val="standardContextual"/>
        </w:rPr>
      </w:pPr>
      <w:hyperlink w:anchor="_Toc139017384" w:history="1">
        <w:r w:rsidR="00693F8C" w:rsidRPr="004327E6">
          <w:rPr>
            <w:rStyle w:val="afffff7"/>
          </w:rPr>
          <w:t>3.1</w:t>
        </w:r>
        <w:r w:rsidR="00693F8C" w:rsidRPr="004327E6">
          <w:rPr>
            <w:rStyle w:val="afffff7"/>
            <w:rFonts w:hint="eastAsia"/>
          </w:rPr>
          <w:t>背景資料</w:t>
        </w:r>
        <w:r w:rsidR="00693F8C">
          <w:rPr>
            <w:webHidden/>
          </w:rPr>
          <w:tab/>
        </w:r>
        <w:r w:rsidR="00693F8C">
          <w:rPr>
            <w:webHidden/>
          </w:rPr>
          <w:fldChar w:fldCharType="begin"/>
        </w:r>
        <w:r w:rsidR="00693F8C">
          <w:rPr>
            <w:webHidden/>
          </w:rPr>
          <w:instrText xml:space="preserve"> PAGEREF _Toc139017384 \h </w:instrText>
        </w:r>
        <w:r w:rsidR="00693F8C">
          <w:rPr>
            <w:webHidden/>
          </w:rPr>
        </w:r>
        <w:r w:rsidR="00693F8C">
          <w:rPr>
            <w:webHidden/>
          </w:rPr>
          <w:fldChar w:fldCharType="separate"/>
        </w:r>
        <w:r w:rsidR="00EA48C9">
          <w:rPr>
            <w:webHidden/>
          </w:rPr>
          <w:t>83</w:t>
        </w:r>
        <w:r w:rsidR="00693F8C">
          <w:rPr>
            <w:webHidden/>
          </w:rPr>
          <w:fldChar w:fldCharType="end"/>
        </w:r>
      </w:hyperlink>
    </w:p>
    <w:p w14:paraId="1C6CBD78" w14:textId="4456BB20" w:rsidR="00693F8C" w:rsidRDefault="00740CEB">
      <w:pPr>
        <w:pStyle w:val="27"/>
        <w:rPr>
          <w:rFonts w:asciiTheme="minorHAnsi" w:eastAsiaTheme="minorEastAsia" w:hAnsiTheme="minorHAnsi" w:cstheme="minorBidi"/>
          <w:bCs w:val="0"/>
          <w:smallCaps w:val="0"/>
          <w:szCs w:val="22"/>
          <w14:ligatures w14:val="standardContextual"/>
        </w:rPr>
      </w:pPr>
      <w:hyperlink w:anchor="_Toc139017385" w:history="1">
        <w:r w:rsidR="00693F8C" w:rsidRPr="004327E6">
          <w:rPr>
            <w:rStyle w:val="afffff7"/>
          </w:rPr>
          <w:t>3.2</w:t>
        </w:r>
        <w:r w:rsidR="00693F8C" w:rsidRPr="004327E6">
          <w:rPr>
            <w:rStyle w:val="afffff7"/>
            <w:rFonts w:hint="eastAsia"/>
          </w:rPr>
          <w:t>相關重要計畫評析</w:t>
        </w:r>
        <w:r w:rsidR="00693F8C">
          <w:rPr>
            <w:webHidden/>
          </w:rPr>
          <w:tab/>
        </w:r>
        <w:r w:rsidR="00693F8C">
          <w:rPr>
            <w:webHidden/>
          </w:rPr>
          <w:fldChar w:fldCharType="begin"/>
        </w:r>
        <w:r w:rsidR="00693F8C">
          <w:rPr>
            <w:webHidden/>
          </w:rPr>
          <w:instrText xml:space="preserve"> PAGEREF _Toc139017385 \h </w:instrText>
        </w:r>
        <w:r w:rsidR="00693F8C">
          <w:rPr>
            <w:webHidden/>
          </w:rPr>
        </w:r>
        <w:r w:rsidR="00693F8C">
          <w:rPr>
            <w:webHidden/>
          </w:rPr>
          <w:fldChar w:fldCharType="separate"/>
        </w:r>
        <w:r w:rsidR="00EA48C9">
          <w:rPr>
            <w:webHidden/>
          </w:rPr>
          <w:t>88</w:t>
        </w:r>
        <w:r w:rsidR="00693F8C">
          <w:rPr>
            <w:webHidden/>
          </w:rPr>
          <w:fldChar w:fldCharType="end"/>
        </w:r>
      </w:hyperlink>
    </w:p>
    <w:p w14:paraId="12AD6C61" w14:textId="45471E3A" w:rsidR="00693F8C" w:rsidRDefault="00740CEB">
      <w:pPr>
        <w:pStyle w:val="27"/>
        <w:rPr>
          <w:rFonts w:asciiTheme="minorHAnsi" w:eastAsiaTheme="minorEastAsia" w:hAnsiTheme="minorHAnsi" w:cstheme="minorBidi"/>
          <w:bCs w:val="0"/>
          <w:smallCaps w:val="0"/>
          <w:szCs w:val="22"/>
          <w14:ligatures w14:val="standardContextual"/>
        </w:rPr>
      </w:pPr>
      <w:hyperlink w:anchor="_Toc139017386" w:history="1">
        <w:r w:rsidR="00693F8C" w:rsidRPr="004327E6">
          <w:rPr>
            <w:rStyle w:val="afffff7"/>
          </w:rPr>
          <w:t>3.3</w:t>
        </w:r>
        <w:r w:rsidR="00693F8C" w:rsidRPr="004327E6">
          <w:rPr>
            <w:rStyle w:val="afffff7"/>
            <w:rFonts w:hint="eastAsia"/>
          </w:rPr>
          <w:t>執行現況及成果</w:t>
        </w:r>
        <w:r w:rsidR="00693F8C">
          <w:rPr>
            <w:webHidden/>
          </w:rPr>
          <w:tab/>
        </w:r>
        <w:r w:rsidR="00693F8C">
          <w:rPr>
            <w:webHidden/>
          </w:rPr>
          <w:fldChar w:fldCharType="begin"/>
        </w:r>
        <w:r w:rsidR="00693F8C">
          <w:rPr>
            <w:webHidden/>
          </w:rPr>
          <w:instrText xml:space="preserve"> PAGEREF _Toc139017386 \h </w:instrText>
        </w:r>
        <w:r w:rsidR="00693F8C">
          <w:rPr>
            <w:webHidden/>
          </w:rPr>
        </w:r>
        <w:r w:rsidR="00693F8C">
          <w:rPr>
            <w:webHidden/>
          </w:rPr>
          <w:fldChar w:fldCharType="separate"/>
        </w:r>
        <w:r w:rsidR="00EA48C9">
          <w:rPr>
            <w:webHidden/>
          </w:rPr>
          <w:t>92</w:t>
        </w:r>
        <w:r w:rsidR="00693F8C">
          <w:rPr>
            <w:webHidden/>
          </w:rPr>
          <w:fldChar w:fldCharType="end"/>
        </w:r>
      </w:hyperlink>
    </w:p>
    <w:p w14:paraId="2223792A" w14:textId="6F21CDCB" w:rsidR="00693F8C" w:rsidRDefault="00740CEB">
      <w:pPr>
        <w:pStyle w:val="27"/>
        <w:rPr>
          <w:rFonts w:asciiTheme="minorHAnsi" w:eastAsiaTheme="minorEastAsia" w:hAnsiTheme="minorHAnsi" w:cstheme="minorBidi"/>
          <w:bCs w:val="0"/>
          <w:smallCaps w:val="0"/>
          <w:szCs w:val="22"/>
          <w14:ligatures w14:val="standardContextual"/>
        </w:rPr>
      </w:pPr>
      <w:hyperlink w:anchor="_Toc139017387" w:history="1">
        <w:r w:rsidR="00693F8C" w:rsidRPr="004327E6">
          <w:rPr>
            <w:rStyle w:val="afffff7"/>
          </w:rPr>
          <w:t>3.4</w:t>
        </w:r>
        <w:r w:rsidR="00693F8C" w:rsidRPr="004327E6">
          <w:rPr>
            <w:rStyle w:val="afffff7"/>
            <w:rFonts w:hint="eastAsia"/>
          </w:rPr>
          <w:t>課題與因應對策</w:t>
        </w:r>
        <w:r w:rsidR="00693F8C">
          <w:rPr>
            <w:webHidden/>
          </w:rPr>
          <w:tab/>
        </w:r>
        <w:r w:rsidR="00693F8C">
          <w:rPr>
            <w:webHidden/>
          </w:rPr>
          <w:fldChar w:fldCharType="begin"/>
        </w:r>
        <w:r w:rsidR="00693F8C">
          <w:rPr>
            <w:webHidden/>
          </w:rPr>
          <w:instrText xml:space="preserve"> PAGEREF _Toc139017387 \h </w:instrText>
        </w:r>
        <w:r w:rsidR="00693F8C">
          <w:rPr>
            <w:webHidden/>
          </w:rPr>
        </w:r>
        <w:r w:rsidR="00693F8C">
          <w:rPr>
            <w:webHidden/>
          </w:rPr>
          <w:fldChar w:fldCharType="separate"/>
        </w:r>
        <w:r w:rsidR="00EA48C9">
          <w:rPr>
            <w:webHidden/>
          </w:rPr>
          <w:t>102</w:t>
        </w:r>
        <w:r w:rsidR="00693F8C">
          <w:rPr>
            <w:webHidden/>
          </w:rPr>
          <w:fldChar w:fldCharType="end"/>
        </w:r>
      </w:hyperlink>
    </w:p>
    <w:p w14:paraId="45EC1560" w14:textId="12A56815" w:rsidR="00693F8C" w:rsidRDefault="00740CEB">
      <w:pPr>
        <w:pStyle w:val="19"/>
        <w:tabs>
          <w:tab w:val="left" w:pos="1131"/>
          <w:tab w:val="right" w:leader="dot" w:pos="9060"/>
        </w:tabs>
        <w:rPr>
          <w:rFonts w:asciiTheme="minorHAnsi" w:eastAsiaTheme="minorEastAsia" w:hAnsiTheme="minorHAnsi" w:cstheme="minorBidi"/>
          <w:b w:val="0"/>
          <w:bCs w:val="0"/>
          <w:caps w:val="0"/>
          <w:noProof/>
          <w:sz w:val="24"/>
          <w:szCs w:val="22"/>
          <w14:ligatures w14:val="standardContextual"/>
        </w:rPr>
      </w:pPr>
      <w:hyperlink w:anchor="_Toc139017388" w:history="1">
        <w:r w:rsidR="00693F8C" w:rsidRPr="004327E6">
          <w:rPr>
            <w:rStyle w:val="afffff7"/>
            <w:rFonts w:hint="eastAsia"/>
            <w:noProof/>
            <w14:textOutline w14:w="0" w14:cap="flat" w14:cmpd="sng" w14:algn="ctr">
              <w14:noFill/>
              <w14:prstDash w14:val="solid"/>
              <w14:bevel/>
            </w14:textOutline>
          </w:rPr>
          <w:t>第四章</w:t>
        </w:r>
        <w:r w:rsidR="00693F8C">
          <w:rPr>
            <w:rFonts w:asciiTheme="minorHAnsi" w:eastAsiaTheme="minorEastAsia" w:hAnsiTheme="minorHAnsi" w:cstheme="minorBidi"/>
            <w:b w:val="0"/>
            <w:bCs w:val="0"/>
            <w:caps w:val="0"/>
            <w:noProof/>
            <w:sz w:val="24"/>
            <w:szCs w:val="22"/>
            <w14:ligatures w14:val="standardContextual"/>
          </w:rPr>
          <w:tab/>
        </w:r>
        <w:r w:rsidR="00693F8C" w:rsidRPr="004327E6">
          <w:rPr>
            <w:rStyle w:val="afffff7"/>
            <w:rFonts w:hint="eastAsia"/>
            <w:noProof/>
          </w:rPr>
          <w:t>發展藍圖與方案研擬</w:t>
        </w:r>
        <w:r w:rsidR="00693F8C">
          <w:rPr>
            <w:noProof/>
            <w:webHidden/>
          </w:rPr>
          <w:tab/>
        </w:r>
        <w:r w:rsidR="00693F8C">
          <w:rPr>
            <w:noProof/>
            <w:webHidden/>
          </w:rPr>
          <w:fldChar w:fldCharType="begin"/>
        </w:r>
        <w:r w:rsidR="00693F8C">
          <w:rPr>
            <w:noProof/>
            <w:webHidden/>
          </w:rPr>
          <w:instrText xml:space="preserve"> PAGEREF _Toc139017388 \h </w:instrText>
        </w:r>
        <w:r w:rsidR="00693F8C">
          <w:rPr>
            <w:noProof/>
            <w:webHidden/>
          </w:rPr>
        </w:r>
        <w:r w:rsidR="00693F8C">
          <w:rPr>
            <w:noProof/>
            <w:webHidden/>
          </w:rPr>
          <w:fldChar w:fldCharType="separate"/>
        </w:r>
        <w:r w:rsidR="00EA48C9">
          <w:rPr>
            <w:noProof/>
            <w:webHidden/>
          </w:rPr>
          <w:t>107</w:t>
        </w:r>
        <w:r w:rsidR="00693F8C">
          <w:rPr>
            <w:noProof/>
            <w:webHidden/>
          </w:rPr>
          <w:fldChar w:fldCharType="end"/>
        </w:r>
      </w:hyperlink>
    </w:p>
    <w:p w14:paraId="0CFCEAE8" w14:textId="248F9065" w:rsidR="00693F8C" w:rsidRDefault="00740CEB">
      <w:pPr>
        <w:pStyle w:val="27"/>
        <w:rPr>
          <w:rFonts w:asciiTheme="minorHAnsi" w:eastAsiaTheme="minorEastAsia" w:hAnsiTheme="minorHAnsi" w:cstheme="minorBidi"/>
          <w:bCs w:val="0"/>
          <w:smallCaps w:val="0"/>
          <w:szCs w:val="22"/>
          <w14:ligatures w14:val="standardContextual"/>
        </w:rPr>
      </w:pPr>
      <w:hyperlink w:anchor="_Toc139017389" w:history="1">
        <w:r w:rsidR="00693F8C" w:rsidRPr="004327E6">
          <w:rPr>
            <w:rStyle w:val="afffff7"/>
          </w:rPr>
          <w:t>4.1</w:t>
        </w:r>
        <w:r w:rsidR="00693F8C" w:rsidRPr="004327E6">
          <w:rPr>
            <w:rStyle w:val="afffff7"/>
            <w:rFonts w:hint="eastAsia"/>
          </w:rPr>
          <w:t>發展藍圖</w:t>
        </w:r>
        <w:r w:rsidR="00693F8C">
          <w:rPr>
            <w:webHidden/>
          </w:rPr>
          <w:tab/>
        </w:r>
        <w:r w:rsidR="00693F8C">
          <w:rPr>
            <w:webHidden/>
          </w:rPr>
          <w:fldChar w:fldCharType="begin"/>
        </w:r>
        <w:r w:rsidR="00693F8C">
          <w:rPr>
            <w:webHidden/>
          </w:rPr>
          <w:instrText xml:space="preserve"> PAGEREF _Toc139017389 \h </w:instrText>
        </w:r>
        <w:r w:rsidR="00693F8C">
          <w:rPr>
            <w:webHidden/>
          </w:rPr>
        </w:r>
        <w:r w:rsidR="00693F8C">
          <w:rPr>
            <w:webHidden/>
          </w:rPr>
          <w:fldChar w:fldCharType="separate"/>
        </w:r>
        <w:r w:rsidR="00EA48C9">
          <w:rPr>
            <w:webHidden/>
          </w:rPr>
          <w:t>107</w:t>
        </w:r>
        <w:r w:rsidR="00693F8C">
          <w:rPr>
            <w:webHidden/>
          </w:rPr>
          <w:fldChar w:fldCharType="end"/>
        </w:r>
      </w:hyperlink>
    </w:p>
    <w:p w14:paraId="5DCC7064" w14:textId="3B7CE8F2" w:rsidR="00693F8C" w:rsidRDefault="00740CEB">
      <w:pPr>
        <w:pStyle w:val="27"/>
        <w:rPr>
          <w:rFonts w:asciiTheme="minorHAnsi" w:eastAsiaTheme="minorEastAsia" w:hAnsiTheme="minorHAnsi" w:cstheme="minorBidi"/>
          <w:bCs w:val="0"/>
          <w:smallCaps w:val="0"/>
          <w:szCs w:val="22"/>
          <w14:ligatures w14:val="standardContextual"/>
        </w:rPr>
      </w:pPr>
      <w:hyperlink w:anchor="_Toc139017390" w:history="1">
        <w:r w:rsidR="00693F8C" w:rsidRPr="004327E6">
          <w:rPr>
            <w:rStyle w:val="afffff7"/>
          </w:rPr>
          <w:t>4.2</w:t>
        </w:r>
        <w:r w:rsidR="00693F8C" w:rsidRPr="004327E6">
          <w:rPr>
            <w:rStyle w:val="afffff7"/>
            <w:rFonts w:hint="eastAsia"/>
          </w:rPr>
          <w:t>發展方案內容</w:t>
        </w:r>
        <w:r w:rsidR="00693F8C">
          <w:rPr>
            <w:webHidden/>
          </w:rPr>
          <w:tab/>
        </w:r>
        <w:r w:rsidR="00693F8C">
          <w:rPr>
            <w:webHidden/>
          </w:rPr>
          <w:fldChar w:fldCharType="begin"/>
        </w:r>
        <w:r w:rsidR="00693F8C">
          <w:rPr>
            <w:webHidden/>
          </w:rPr>
          <w:instrText xml:space="preserve"> PAGEREF _Toc139017390 \h </w:instrText>
        </w:r>
        <w:r w:rsidR="00693F8C">
          <w:rPr>
            <w:webHidden/>
          </w:rPr>
        </w:r>
        <w:r w:rsidR="00693F8C">
          <w:rPr>
            <w:webHidden/>
          </w:rPr>
          <w:fldChar w:fldCharType="separate"/>
        </w:r>
        <w:r w:rsidR="00EA48C9">
          <w:rPr>
            <w:webHidden/>
          </w:rPr>
          <w:t>116</w:t>
        </w:r>
        <w:r w:rsidR="00693F8C">
          <w:rPr>
            <w:webHidden/>
          </w:rPr>
          <w:fldChar w:fldCharType="end"/>
        </w:r>
      </w:hyperlink>
    </w:p>
    <w:p w14:paraId="07008951" w14:textId="47A151B4" w:rsidR="00693F8C" w:rsidRDefault="00740CEB">
      <w:pPr>
        <w:pStyle w:val="19"/>
        <w:tabs>
          <w:tab w:val="left" w:pos="1131"/>
          <w:tab w:val="right" w:leader="dot" w:pos="9060"/>
        </w:tabs>
        <w:rPr>
          <w:rFonts w:asciiTheme="minorHAnsi" w:eastAsiaTheme="minorEastAsia" w:hAnsiTheme="minorHAnsi" w:cstheme="minorBidi"/>
          <w:b w:val="0"/>
          <w:bCs w:val="0"/>
          <w:caps w:val="0"/>
          <w:noProof/>
          <w:sz w:val="24"/>
          <w:szCs w:val="22"/>
          <w14:ligatures w14:val="standardContextual"/>
        </w:rPr>
      </w:pPr>
      <w:hyperlink w:anchor="_Toc139017391" w:history="1">
        <w:r w:rsidR="00693F8C" w:rsidRPr="004327E6">
          <w:rPr>
            <w:rStyle w:val="afffff7"/>
            <w:rFonts w:hint="eastAsia"/>
            <w:noProof/>
            <w14:textOutline w14:w="0" w14:cap="flat" w14:cmpd="sng" w14:algn="ctr">
              <w14:noFill/>
              <w14:prstDash w14:val="solid"/>
              <w14:bevel/>
            </w14:textOutline>
          </w:rPr>
          <w:t>第五章</w:t>
        </w:r>
        <w:r w:rsidR="00693F8C">
          <w:rPr>
            <w:rFonts w:asciiTheme="minorHAnsi" w:eastAsiaTheme="minorEastAsia" w:hAnsiTheme="minorHAnsi" w:cstheme="minorBidi"/>
            <w:b w:val="0"/>
            <w:bCs w:val="0"/>
            <w:caps w:val="0"/>
            <w:noProof/>
            <w:sz w:val="24"/>
            <w:szCs w:val="22"/>
            <w14:ligatures w14:val="standardContextual"/>
          </w:rPr>
          <w:tab/>
        </w:r>
        <w:r w:rsidR="00693F8C" w:rsidRPr="004327E6">
          <w:rPr>
            <w:rStyle w:val="afffff7"/>
            <w:rFonts w:hint="eastAsia"/>
            <w:noProof/>
          </w:rPr>
          <w:t>期程與資源需求</w:t>
        </w:r>
        <w:r w:rsidR="00693F8C">
          <w:rPr>
            <w:noProof/>
            <w:webHidden/>
          </w:rPr>
          <w:tab/>
        </w:r>
        <w:r w:rsidR="00693F8C">
          <w:rPr>
            <w:noProof/>
            <w:webHidden/>
          </w:rPr>
          <w:fldChar w:fldCharType="begin"/>
        </w:r>
        <w:r w:rsidR="00693F8C">
          <w:rPr>
            <w:noProof/>
            <w:webHidden/>
          </w:rPr>
          <w:instrText xml:space="preserve"> PAGEREF _Toc139017391 \h </w:instrText>
        </w:r>
        <w:r w:rsidR="00693F8C">
          <w:rPr>
            <w:noProof/>
            <w:webHidden/>
          </w:rPr>
        </w:r>
        <w:r w:rsidR="00693F8C">
          <w:rPr>
            <w:noProof/>
            <w:webHidden/>
          </w:rPr>
          <w:fldChar w:fldCharType="separate"/>
        </w:r>
        <w:r w:rsidR="00EA48C9">
          <w:rPr>
            <w:noProof/>
            <w:webHidden/>
          </w:rPr>
          <w:t>121</w:t>
        </w:r>
        <w:r w:rsidR="00693F8C">
          <w:rPr>
            <w:noProof/>
            <w:webHidden/>
          </w:rPr>
          <w:fldChar w:fldCharType="end"/>
        </w:r>
      </w:hyperlink>
    </w:p>
    <w:p w14:paraId="3AA0ABDD" w14:textId="274969A0" w:rsidR="00693F8C" w:rsidRDefault="00740CEB">
      <w:pPr>
        <w:pStyle w:val="27"/>
        <w:rPr>
          <w:rFonts w:asciiTheme="minorHAnsi" w:eastAsiaTheme="minorEastAsia" w:hAnsiTheme="minorHAnsi" w:cstheme="minorBidi"/>
          <w:bCs w:val="0"/>
          <w:smallCaps w:val="0"/>
          <w:szCs w:val="22"/>
          <w14:ligatures w14:val="standardContextual"/>
        </w:rPr>
      </w:pPr>
      <w:hyperlink w:anchor="_Toc139017392" w:history="1">
        <w:r w:rsidR="00693F8C" w:rsidRPr="004327E6">
          <w:rPr>
            <w:rStyle w:val="afffff7"/>
          </w:rPr>
          <w:t>5.1</w:t>
        </w:r>
        <w:r w:rsidR="00693F8C" w:rsidRPr="004327E6">
          <w:rPr>
            <w:rStyle w:val="afffff7"/>
            <w:rFonts w:hint="eastAsia"/>
          </w:rPr>
          <w:t>計畫期程</w:t>
        </w:r>
        <w:r w:rsidR="00693F8C">
          <w:rPr>
            <w:webHidden/>
          </w:rPr>
          <w:tab/>
        </w:r>
        <w:r w:rsidR="00693F8C">
          <w:rPr>
            <w:webHidden/>
          </w:rPr>
          <w:fldChar w:fldCharType="begin"/>
        </w:r>
        <w:r w:rsidR="00693F8C">
          <w:rPr>
            <w:webHidden/>
          </w:rPr>
          <w:instrText xml:space="preserve"> PAGEREF _Toc139017392 \h </w:instrText>
        </w:r>
        <w:r w:rsidR="00693F8C">
          <w:rPr>
            <w:webHidden/>
          </w:rPr>
        </w:r>
        <w:r w:rsidR="00693F8C">
          <w:rPr>
            <w:webHidden/>
          </w:rPr>
          <w:fldChar w:fldCharType="separate"/>
        </w:r>
        <w:r w:rsidR="00EA48C9">
          <w:rPr>
            <w:webHidden/>
          </w:rPr>
          <w:t>121</w:t>
        </w:r>
        <w:r w:rsidR="00693F8C">
          <w:rPr>
            <w:webHidden/>
          </w:rPr>
          <w:fldChar w:fldCharType="end"/>
        </w:r>
      </w:hyperlink>
    </w:p>
    <w:p w14:paraId="40EE030B" w14:textId="4DB453F1" w:rsidR="00693F8C" w:rsidRDefault="00740CEB">
      <w:pPr>
        <w:pStyle w:val="27"/>
        <w:rPr>
          <w:rFonts w:asciiTheme="minorHAnsi" w:eastAsiaTheme="minorEastAsia" w:hAnsiTheme="minorHAnsi" w:cstheme="minorBidi"/>
          <w:bCs w:val="0"/>
          <w:smallCaps w:val="0"/>
          <w:szCs w:val="22"/>
          <w14:ligatures w14:val="standardContextual"/>
        </w:rPr>
      </w:pPr>
      <w:hyperlink w:anchor="_Toc139017393" w:history="1">
        <w:r w:rsidR="00693F8C" w:rsidRPr="004327E6">
          <w:rPr>
            <w:rStyle w:val="afffff7"/>
          </w:rPr>
          <w:t>5.2</w:t>
        </w:r>
        <w:r w:rsidR="00693F8C" w:rsidRPr="004327E6">
          <w:rPr>
            <w:rStyle w:val="afffff7"/>
            <w:rFonts w:hint="eastAsia"/>
          </w:rPr>
          <w:t>財源籌措方式及人力需求</w:t>
        </w:r>
        <w:r w:rsidR="00693F8C">
          <w:rPr>
            <w:webHidden/>
          </w:rPr>
          <w:tab/>
        </w:r>
        <w:r w:rsidR="00693F8C">
          <w:rPr>
            <w:webHidden/>
          </w:rPr>
          <w:fldChar w:fldCharType="begin"/>
        </w:r>
        <w:r w:rsidR="00693F8C">
          <w:rPr>
            <w:webHidden/>
          </w:rPr>
          <w:instrText xml:space="preserve"> PAGEREF _Toc139017393 \h </w:instrText>
        </w:r>
        <w:r w:rsidR="00693F8C">
          <w:rPr>
            <w:webHidden/>
          </w:rPr>
        </w:r>
        <w:r w:rsidR="00693F8C">
          <w:rPr>
            <w:webHidden/>
          </w:rPr>
          <w:fldChar w:fldCharType="separate"/>
        </w:r>
        <w:r w:rsidR="00EA48C9">
          <w:rPr>
            <w:webHidden/>
          </w:rPr>
          <w:t>121</w:t>
        </w:r>
        <w:r w:rsidR="00693F8C">
          <w:rPr>
            <w:webHidden/>
          </w:rPr>
          <w:fldChar w:fldCharType="end"/>
        </w:r>
      </w:hyperlink>
    </w:p>
    <w:p w14:paraId="05F79AF6" w14:textId="516BB400" w:rsidR="00693F8C" w:rsidRDefault="00740CEB">
      <w:pPr>
        <w:pStyle w:val="19"/>
        <w:tabs>
          <w:tab w:val="left" w:pos="1131"/>
          <w:tab w:val="right" w:leader="dot" w:pos="9060"/>
        </w:tabs>
        <w:rPr>
          <w:rFonts w:asciiTheme="minorHAnsi" w:eastAsiaTheme="minorEastAsia" w:hAnsiTheme="minorHAnsi" w:cstheme="minorBidi"/>
          <w:b w:val="0"/>
          <w:bCs w:val="0"/>
          <w:caps w:val="0"/>
          <w:noProof/>
          <w:sz w:val="24"/>
          <w:szCs w:val="22"/>
          <w14:ligatures w14:val="standardContextual"/>
        </w:rPr>
      </w:pPr>
      <w:hyperlink w:anchor="_Toc139017394" w:history="1">
        <w:r w:rsidR="00693F8C" w:rsidRPr="004327E6">
          <w:rPr>
            <w:rStyle w:val="afffff7"/>
            <w:rFonts w:hint="eastAsia"/>
            <w:noProof/>
            <w14:textOutline w14:w="0" w14:cap="flat" w14:cmpd="sng" w14:algn="ctr">
              <w14:noFill/>
              <w14:prstDash w14:val="solid"/>
              <w14:bevel/>
            </w14:textOutline>
          </w:rPr>
          <w:t>第六章</w:t>
        </w:r>
        <w:r w:rsidR="00693F8C">
          <w:rPr>
            <w:rFonts w:asciiTheme="minorHAnsi" w:eastAsiaTheme="minorEastAsia" w:hAnsiTheme="minorHAnsi" w:cstheme="minorBidi"/>
            <w:b w:val="0"/>
            <w:bCs w:val="0"/>
            <w:caps w:val="0"/>
            <w:noProof/>
            <w:sz w:val="24"/>
            <w:szCs w:val="22"/>
            <w14:ligatures w14:val="standardContextual"/>
          </w:rPr>
          <w:tab/>
        </w:r>
        <w:r w:rsidR="00693F8C" w:rsidRPr="004327E6">
          <w:rPr>
            <w:rStyle w:val="afffff7"/>
            <w:rFonts w:hint="eastAsia"/>
            <w:noProof/>
          </w:rPr>
          <w:t>預期效果及影響</w:t>
        </w:r>
        <w:r w:rsidR="00693F8C">
          <w:rPr>
            <w:noProof/>
            <w:webHidden/>
          </w:rPr>
          <w:tab/>
        </w:r>
        <w:r w:rsidR="00693F8C">
          <w:rPr>
            <w:noProof/>
            <w:webHidden/>
          </w:rPr>
          <w:fldChar w:fldCharType="begin"/>
        </w:r>
        <w:r w:rsidR="00693F8C">
          <w:rPr>
            <w:noProof/>
            <w:webHidden/>
          </w:rPr>
          <w:instrText xml:space="preserve"> PAGEREF _Toc139017394 \h </w:instrText>
        </w:r>
        <w:r w:rsidR="00693F8C">
          <w:rPr>
            <w:noProof/>
            <w:webHidden/>
          </w:rPr>
        </w:r>
        <w:r w:rsidR="00693F8C">
          <w:rPr>
            <w:noProof/>
            <w:webHidden/>
          </w:rPr>
          <w:fldChar w:fldCharType="separate"/>
        </w:r>
        <w:r w:rsidR="00EA48C9">
          <w:rPr>
            <w:noProof/>
            <w:webHidden/>
          </w:rPr>
          <w:t>128</w:t>
        </w:r>
        <w:r w:rsidR="00693F8C">
          <w:rPr>
            <w:noProof/>
            <w:webHidden/>
          </w:rPr>
          <w:fldChar w:fldCharType="end"/>
        </w:r>
      </w:hyperlink>
    </w:p>
    <w:p w14:paraId="07007A4E" w14:textId="1470F38E" w:rsidR="00693F8C" w:rsidRDefault="00740CEB">
      <w:pPr>
        <w:pStyle w:val="19"/>
        <w:tabs>
          <w:tab w:val="right" w:leader="dot" w:pos="9060"/>
        </w:tabs>
        <w:rPr>
          <w:rFonts w:asciiTheme="minorHAnsi" w:eastAsiaTheme="minorEastAsia" w:hAnsiTheme="minorHAnsi" w:cstheme="minorBidi"/>
          <w:b w:val="0"/>
          <w:bCs w:val="0"/>
          <w:caps w:val="0"/>
          <w:noProof/>
          <w:sz w:val="24"/>
          <w:szCs w:val="22"/>
          <w14:ligatures w14:val="standardContextual"/>
        </w:rPr>
      </w:pPr>
      <w:hyperlink w:anchor="_Toc139017395" w:history="1">
        <w:r w:rsidR="00693F8C" w:rsidRPr="004327E6">
          <w:rPr>
            <w:rStyle w:val="afffff7"/>
            <w:noProof/>
          </w:rPr>
          <w:t>QA</w:t>
        </w:r>
        <w:r w:rsidR="00693F8C" w:rsidRPr="004327E6">
          <w:rPr>
            <w:rStyle w:val="afffff7"/>
            <w:rFonts w:hint="eastAsia"/>
            <w:noProof/>
          </w:rPr>
          <w:t>問答集</w:t>
        </w:r>
        <w:r w:rsidR="00693F8C">
          <w:rPr>
            <w:noProof/>
            <w:webHidden/>
          </w:rPr>
          <w:tab/>
        </w:r>
        <w:r w:rsidR="00693F8C">
          <w:rPr>
            <w:noProof/>
            <w:webHidden/>
          </w:rPr>
          <w:fldChar w:fldCharType="begin"/>
        </w:r>
        <w:r w:rsidR="00693F8C">
          <w:rPr>
            <w:noProof/>
            <w:webHidden/>
          </w:rPr>
          <w:instrText xml:space="preserve"> PAGEREF _Toc139017395 \h </w:instrText>
        </w:r>
        <w:r w:rsidR="00693F8C">
          <w:rPr>
            <w:noProof/>
            <w:webHidden/>
          </w:rPr>
        </w:r>
        <w:r w:rsidR="00693F8C">
          <w:rPr>
            <w:noProof/>
            <w:webHidden/>
          </w:rPr>
          <w:fldChar w:fldCharType="separate"/>
        </w:r>
        <w:r w:rsidR="00EA48C9">
          <w:rPr>
            <w:noProof/>
            <w:webHidden/>
          </w:rPr>
          <w:t>129</w:t>
        </w:r>
        <w:r w:rsidR="00693F8C">
          <w:rPr>
            <w:noProof/>
            <w:webHidden/>
          </w:rPr>
          <w:fldChar w:fldCharType="end"/>
        </w:r>
      </w:hyperlink>
    </w:p>
    <w:p w14:paraId="0E336EEE" w14:textId="3860B8E2" w:rsidR="0061161E" w:rsidRPr="0042592D" w:rsidRDefault="00BD7E63" w:rsidP="009B7C67">
      <w:pPr>
        <w:pStyle w:val="19"/>
        <w:tabs>
          <w:tab w:val="right" w:leader="dot" w:pos="9060"/>
        </w:tabs>
        <w:ind w:left="991" w:hangingChars="354" w:hanging="991"/>
        <w:rPr>
          <w:rFonts w:ascii="標楷體" w:eastAsia="標楷體" w:hAnsi="標楷體"/>
          <w:b w:val="0"/>
          <w:bCs w:val="0"/>
          <w:caps w:val="0"/>
        </w:rPr>
      </w:pPr>
      <w:r w:rsidRPr="0042592D">
        <w:rPr>
          <w:rFonts w:ascii="標楷體" w:eastAsia="標楷體" w:hAnsi="標楷體"/>
          <w:b w:val="0"/>
          <w:bCs w:val="0"/>
          <w:caps w:val="0"/>
        </w:rPr>
        <w:fldChar w:fldCharType="end"/>
      </w:r>
      <w:r w:rsidR="003B7567" w:rsidRPr="0042592D">
        <w:rPr>
          <w:rFonts w:ascii="標楷體" w:eastAsia="標楷體" w:hAnsi="標楷體"/>
        </w:rPr>
        <w:br w:type="page"/>
      </w:r>
    </w:p>
    <w:p w14:paraId="0235CD34" w14:textId="77777777" w:rsidR="00D12678" w:rsidRPr="0042592D" w:rsidRDefault="00D12678" w:rsidP="008D7E87">
      <w:pPr>
        <w:spacing w:afterLines="50" w:after="180"/>
        <w:jc w:val="center"/>
        <w:rPr>
          <w:rFonts w:ascii="微軟正黑體" w:eastAsia="微軟正黑體" w:hAnsi="微軟正黑體"/>
          <w:b/>
          <w:sz w:val="40"/>
          <w:szCs w:val="40"/>
        </w:rPr>
      </w:pPr>
      <w:r w:rsidRPr="0042592D">
        <w:rPr>
          <w:rFonts w:ascii="微軟正黑體" w:eastAsia="微軟正黑體" w:hAnsi="微軟正黑體" w:hint="eastAsia"/>
          <w:b/>
          <w:sz w:val="40"/>
          <w:szCs w:val="40"/>
        </w:rPr>
        <w:lastRenderedPageBreak/>
        <w:t>表目錄</w:t>
      </w:r>
    </w:p>
    <w:p w14:paraId="759144CA" w14:textId="42628795" w:rsidR="00693F8C" w:rsidRDefault="00BD7E63">
      <w:pPr>
        <w:pStyle w:val="affffff0"/>
        <w:rPr>
          <w:rFonts w:asciiTheme="minorHAnsi" w:eastAsiaTheme="minorEastAsia" w:hAnsiTheme="minorHAnsi" w:cstheme="minorBidi"/>
          <w:smallCaps w:val="0"/>
          <w:noProof/>
          <w:sz w:val="24"/>
          <w:szCs w:val="22"/>
          <w14:ligatures w14:val="standardContextual"/>
        </w:rPr>
      </w:pPr>
      <w:r w:rsidRPr="0042592D">
        <w:rPr>
          <w:rStyle w:val="afffff7"/>
          <w:rFonts w:ascii="標楷體" w:eastAsia="標楷體" w:hAnsi="標楷體"/>
          <w:color w:val="auto"/>
        </w:rPr>
        <w:fldChar w:fldCharType="begin"/>
      </w:r>
      <w:r w:rsidR="00E61430" w:rsidRPr="0042592D">
        <w:rPr>
          <w:rStyle w:val="afffff7"/>
          <w:rFonts w:ascii="標楷體" w:eastAsia="標楷體" w:hAnsi="標楷體"/>
          <w:noProof/>
          <w:color w:val="auto"/>
        </w:rPr>
        <w:instrText xml:space="preserve"> TOC \h \z \t "表名,1" \c "Figure" </w:instrText>
      </w:r>
      <w:r w:rsidRPr="0042592D">
        <w:rPr>
          <w:rStyle w:val="afffff7"/>
          <w:rFonts w:ascii="標楷體" w:eastAsia="標楷體" w:hAnsi="標楷體"/>
          <w:color w:val="auto"/>
        </w:rPr>
        <w:fldChar w:fldCharType="separate"/>
      </w:r>
      <w:hyperlink w:anchor="_Toc139017396"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都市計畫基本資料</w:t>
        </w:r>
        <w:r w:rsidR="00693F8C">
          <w:rPr>
            <w:noProof/>
            <w:webHidden/>
          </w:rPr>
          <w:tab/>
        </w:r>
        <w:r w:rsidR="00693F8C">
          <w:rPr>
            <w:noProof/>
            <w:webHidden/>
          </w:rPr>
          <w:fldChar w:fldCharType="begin"/>
        </w:r>
        <w:r w:rsidR="00693F8C">
          <w:rPr>
            <w:noProof/>
            <w:webHidden/>
          </w:rPr>
          <w:instrText xml:space="preserve"> PAGEREF _Toc139017396 \h </w:instrText>
        </w:r>
        <w:r w:rsidR="00693F8C">
          <w:rPr>
            <w:noProof/>
            <w:webHidden/>
          </w:rPr>
        </w:r>
        <w:r w:rsidR="00693F8C">
          <w:rPr>
            <w:noProof/>
            <w:webHidden/>
          </w:rPr>
          <w:fldChar w:fldCharType="separate"/>
        </w:r>
        <w:r w:rsidR="00EA48C9">
          <w:rPr>
            <w:noProof/>
            <w:webHidden/>
          </w:rPr>
          <w:t>88</w:t>
        </w:r>
        <w:r w:rsidR="00693F8C">
          <w:rPr>
            <w:noProof/>
            <w:webHidden/>
          </w:rPr>
          <w:fldChar w:fldCharType="end"/>
        </w:r>
      </w:hyperlink>
    </w:p>
    <w:p w14:paraId="6108FEE7" w14:textId="46BC879C"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397"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2</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都市計畫土地使用分區及公共設施用地面積</w:t>
        </w:r>
        <w:r w:rsidR="00693F8C">
          <w:rPr>
            <w:noProof/>
            <w:webHidden/>
          </w:rPr>
          <w:tab/>
        </w:r>
        <w:r w:rsidR="00693F8C">
          <w:rPr>
            <w:noProof/>
            <w:webHidden/>
          </w:rPr>
          <w:fldChar w:fldCharType="begin"/>
        </w:r>
        <w:r w:rsidR="00693F8C">
          <w:rPr>
            <w:noProof/>
            <w:webHidden/>
          </w:rPr>
          <w:instrText xml:space="preserve"> PAGEREF _Toc139017397 \h </w:instrText>
        </w:r>
        <w:r w:rsidR="00693F8C">
          <w:rPr>
            <w:noProof/>
            <w:webHidden/>
          </w:rPr>
        </w:r>
        <w:r w:rsidR="00693F8C">
          <w:rPr>
            <w:noProof/>
            <w:webHidden/>
          </w:rPr>
          <w:fldChar w:fldCharType="separate"/>
        </w:r>
        <w:r w:rsidR="00EA48C9">
          <w:rPr>
            <w:noProof/>
            <w:webHidden/>
          </w:rPr>
          <w:t>88</w:t>
        </w:r>
        <w:r w:rsidR="00693F8C">
          <w:rPr>
            <w:noProof/>
            <w:webHidden/>
          </w:rPr>
          <w:fldChar w:fldCharType="end"/>
        </w:r>
      </w:hyperlink>
    </w:p>
    <w:p w14:paraId="3127D822" w14:textId="49F58B81"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398"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3</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新增製造業用地彙整表</w:t>
        </w:r>
        <w:r w:rsidR="00693F8C">
          <w:rPr>
            <w:noProof/>
            <w:webHidden/>
          </w:rPr>
          <w:tab/>
        </w:r>
        <w:r w:rsidR="00693F8C">
          <w:rPr>
            <w:noProof/>
            <w:webHidden/>
          </w:rPr>
          <w:fldChar w:fldCharType="begin"/>
        </w:r>
        <w:r w:rsidR="00693F8C">
          <w:rPr>
            <w:noProof/>
            <w:webHidden/>
          </w:rPr>
          <w:instrText xml:space="preserve"> PAGEREF _Toc139017398 \h </w:instrText>
        </w:r>
        <w:r w:rsidR="00693F8C">
          <w:rPr>
            <w:noProof/>
            <w:webHidden/>
          </w:rPr>
        </w:r>
        <w:r w:rsidR="00693F8C">
          <w:rPr>
            <w:noProof/>
            <w:webHidden/>
          </w:rPr>
          <w:fldChar w:fldCharType="separate"/>
        </w:r>
        <w:r w:rsidR="00EA48C9">
          <w:rPr>
            <w:noProof/>
            <w:webHidden/>
          </w:rPr>
          <w:t>89</w:t>
        </w:r>
        <w:r w:rsidR="00693F8C">
          <w:rPr>
            <w:noProof/>
            <w:webHidden/>
          </w:rPr>
          <w:fldChar w:fldCharType="end"/>
        </w:r>
      </w:hyperlink>
    </w:p>
    <w:p w14:paraId="609B5FA0" w14:textId="4B1B63CE"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399"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4</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新增住商用地、其他用地彙整表</w:t>
        </w:r>
        <w:r w:rsidR="00693F8C">
          <w:rPr>
            <w:noProof/>
            <w:webHidden/>
          </w:rPr>
          <w:tab/>
        </w:r>
        <w:r w:rsidR="00693F8C">
          <w:rPr>
            <w:noProof/>
            <w:webHidden/>
          </w:rPr>
          <w:fldChar w:fldCharType="begin"/>
        </w:r>
        <w:r w:rsidR="00693F8C">
          <w:rPr>
            <w:noProof/>
            <w:webHidden/>
          </w:rPr>
          <w:instrText xml:space="preserve"> PAGEREF _Toc139017399 \h </w:instrText>
        </w:r>
        <w:r w:rsidR="00693F8C">
          <w:rPr>
            <w:noProof/>
            <w:webHidden/>
          </w:rPr>
        </w:r>
        <w:r w:rsidR="00693F8C">
          <w:rPr>
            <w:noProof/>
            <w:webHidden/>
          </w:rPr>
          <w:fldChar w:fldCharType="separate"/>
        </w:r>
        <w:r w:rsidR="00EA48C9">
          <w:rPr>
            <w:noProof/>
            <w:webHidden/>
          </w:rPr>
          <w:t>90</w:t>
        </w:r>
        <w:r w:rsidR="00693F8C">
          <w:rPr>
            <w:noProof/>
            <w:webHidden/>
          </w:rPr>
          <w:fldChar w:fldCharType="end"/>
        </w:r>
      </w:hyperlink>
    </w:p>
    <w:p w14:paraId="43B05DB5" w14:textId="03A2E086"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0"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5</w:t>
        </w:r>
        <w:r w:rsidR="00693F8C" w:rsidRPr="002134B4">
          <w:rPr>
            <w:rStyle w:val="afffff7"/>
            <w:rFonts w:hint="eastAsia"/>
            <w:noProof/>
          </w:rPr>
          <w:t xml:space="preserve"> </w:t>
        </w:r>
        <w:r w:rsidR="00693F8C" w:rsidRPr="002134B4">
          <w:rPr>
            <w:rStyle w:val="afffff7"/>
            <w:rFonts w:hint="eastAsia"/>
            <w:noProof/>
          </w:rPr>
          <w:t>各相關規劃報告</w:t>
        </w:r>
        <w:r w:rsidR="00693F8C" w:rsidRPr="002134B4">
          <w:rPr>
            <w:rStyle w:val="afffff7"/>
            <w:noProof/>
          </w:rPr>
          <w:t>(</w:t>
        </w:r>
        <w:r w:rsidR="00693F8C" w:rsidRPr="002134B4">
          <w:rPr>
            <w:rStyle w:val="afffff7"/>
            <w:rFonts w:hint="eastAsia"/>
            <w:noProof/>
          </w:rPr>
          <w:t>實施計畫</w:t>
        </w:r>
        <w:r w:rsidR="00693F8C" w:rsidRPr="002134B4">
          <w:rPr>
            <w:rStyle w:val="afffff7"/>
            <w:noProof/>
          </w:rPr>
          <w:t>)</w:t>
        </w:r>
        <w:r w:rsidR="00693F8C" w:rsidRPr="002134B4">
          <w:rPr>
            <w:rStyle w:val="afffff7"/>
            <w:rFonts w:hint="eastAsia"/>
            <w:noProof/>
          </w:rPr>
          <w:t>每人每日污水量整理表</w:t>
        </w:r>
        <w:r w:rsidR="00693F8C">
          <w:rPr>
            <w:noProof/>
            <w:webHidden/>
          </w:rPr>
          <w:tab/>
        </w:r>
        <w:r w:rsidR="00693F8C">
          <w:rPr>
            <w:noProof/>
            <w:webHidden/>
          </w:rPr>
          <w:fldChar w:fldCharType="begin"/>
        </w:r>
        <w:r w:rsidR="00693F8C">
          <w:rPr>
            <w:noProof/>
            <w:webHidden/>
          </w:rPr>
          <w:instrText xml:space="preserve"> PAGEREF _Toc139017400 \h </w:instrText>
        </w:r>
        <w:r w:rsidR="00693F8C">
          <w:rPr>
            <w:noProof/>
            <w:webHidden/>
          </w:rPr>
        </w:r>
        <w:r w:rsidR="00693F8C">
          <w:rPr>
            <w:noProof/>
            <w:webHidden/>
          </w:rPr>
          <w:fldChar w:fldCharType="separate"/>
        </w:r>
        <w:r w:rsidR="00EA48C9">
          <w:rPr>
            <w:noProof/>
            <w:webHidden/>
          </w:rPr>
          <w:t>92</w:t>
        </w:r>
        <w:r w:rsidR="00693F8C">
          <w:rPr>
            <w:noProof/>
            <w:webHidden/>
          </w:rPr>
          <w:fldChar w:fldCharType="end"/>
        </w:r>
      </w:hyperlink>
    </w:p>
    <w:p w14:paraId="6007C7C3" w14:textId="10883A34"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1"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6</w:t>
        </w:r>
        <w:r w:rsidR="00693F8C" w:rsidRPr="002134B4">
          <w:rPr>
            <w:rStyle w:val="afffff7"/>
            <w:rFonts w:hint="eastAsia"/>
            <w:noProof/>
          </w:rPr>
          <w:t xml:space="preserve"> </w:t>
        </w:r>
        <w:r w:rsidR="00693F8C" w:rsidRPr="002134B4">
          <w:rPr>
            <w:rStyle w:val="afffff7"/>
            <w:rFonts w:hint="eastAsia"/>
            <w:noProof/>
          </w:rPr>
          <w:t>各相關規劃報告</w:t>
        </w:r>
        <w:r w:rsidR="00693F8C" w:rsidRPr="002134B4">
          <w:rPr>
            <w:rStyle w:val="afffff7"/>
            <w:noProof/>
          </w:rPr>
          <w:t>(</w:t>
        </w:r>
        <w:r w:rsidR="00693F8C" w:rsidRPr="002134B4">
          <w:rPr>
            <w:rStyle w:val="afffff7"/>
            <w:rFonts w:hint="eastAsia"/>
            <w:noProof/>
          </w:rPr>
          <w:t>實施計畫</w:t>
        </w:r>
        <w:r w:rsidR="00693F8C" w:rsidRPr="002134B4">
          <w:rPr>
            <w:rStyle w:val="afffff7"/>
            <w:noProof/>
          </w:rPr>
          <w:t>)</w:t>
        </w:r>
        <w:r w:rsidR="00693F8C" w:rsidRPr="002134B4">
          <w:rPr>
            <w:rStyle w:val="afffff7"/>
            <w:rFonts w:hint="eastAsia"/>
            <w:noProof/>
          </w:rPr>
          <w:t>家庭污水水質及每人每日污染量整理表</w:t>
        </w:r>
        <w:r w:rsidR="00693F8C">
          <w:rPr>
            <w:noProof/>
            <w:webHidden/>
          </w:rPr>
          <w:tab/>
        </w:r>
        <w:r w:rsidR="00693F8C">
          <w:rPr>
            <w:noProof/>
            <w:webHidden/>
          </w:rPr>
          <w:fldChar w:fldCharType="begin"/>
        </w:r>
        <w:r w:rsidR="00693F8C">
          <w:rPr>
            <w:noProof/>
            <w:webHidden/>
          </w:rPr>
          <w:instrText xml:space="preserve"> PAGEREF _Toc139017401 \h </w:instrText>
        </w:r>
        <w:r w:rsidR="00693F8C">
          <w:rPr>
            <w:noProof/>
            <w:webHidden/>
          </w:rPr>
        </w:r>
        <w:r w:rsidR="00693F8C">
          <w:rPr>
            <w:noProof/>
            <w:webHidden/>
          </w:rPr>
          <w:fldChar w:fldCharType="separate"/>
        </w:r>
        <w:r w:rsidR="00EA48C9">
          <w:rPr>
            <w:noProof/>
            <w:webHidden/>
          </w:rPr>
          <w:t>92</w:t>
        </w:r>
        <w:r w:rsidR="00693F8C">
          <w:rPr>
            <w:noProof/>
            <w:webHidden/>
          </w:rPr>
          <w:fldChar w:fldCharType="end"/>
        </w:r>
      </w:hyperlink>
    </w:p>
    <w:p w14:paraId="258769F8" w14:textId="5069F36C"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2"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7</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各系統分期</w:t>
        </w:r>
        <w:r w:rsidR="00693F8C" w:rsidRPr="002134B4">
          <w:rPr>
            <w:rStyle w:val="afffff7"/>
            <w:noProof/>
          </w:rPr>
          <w:t>(</w:t>
        </w:r>
        <w:r w:rsidR="00693F8C" w:rsidRPr="002134B4">
          <w:rPr>
            <w:rStyle w:val="afffff7"/>
            <w:rFonts w:hint="eastAsia"/>
            <w:noProof/>
          </w:rPr>
          <w:t>年度</w:t>
        </w:r>
        <w:r w:rsidR="00693F8C" w:rsidRPr="002134B4">
          <w:rPr>
            <w:rStyle w:val="afffff7"/>
            <w:noProof/>
          </w:rPr>
          <w:t>)</w:t>
        </w:r>
        <w:r w:rsidR="00693F8C" w:rsidRPr="002134B4">
          <w:rPr>
            <w:rStyle w:val="afffff7"/>
            <w:rFonts w:hint="eastAsia"/>
            <w:noProof/>
          </w:rPr>
          <w:t>建設執行成果表</w:t>
        </w:r>
        <w:r w:rsidR="00693F8C">
          <w:rPr>
            <w:noProof/>
            <w:webHidden/>
          </w:rPr>
          <w:tab/>
        </w:r>
        <w:r w:rsidR="00693F8C">
          <w:rPr>
            <w:noProof/>
            <w:webHidden/>
          </w:rPr>
          <w:fldChar w:fldCharType="begin"/>
        </w:r>
        <w:r w:rsidR="00693F8C">
          <w:rPr>
            <w:noProof/>
            <w:webHidden/>
          </w:rPr>
          <w:instrText xml:space="preserve"> PAGEREF _Toc139017402 \h </w:instrText>
        </w:r>
        <w:r w:rsidR="00693F8C">
          <w:rPr>
            <w:noProof/>
            <w:webHidden/>
          </w:rPr>
        </w:r>
        <w:r w:rsidR="00693F8C">
          <w:rPr>
            <w:noProof/>
            <w:webHidden/>
          </w:rPr>
          <w:fldChar w:fldCharType="separate"/>
        </w:r>
        <w:r w:rsidR="00EA48C9">
          <w:rPr>
            <w:noProof/>
            <w:webHidden/>
          </w:rPr>
          <w:t>94</w:t>
        </w:r>
        <w:r w:rsidR="00693F8C">
          <w:rPr>
            <w:noProof/>
            <w:webHidden/>
          </w:rPr>
          <w:fldChar w:fldCharType="end"/>
        </w:r>
      </w:hyperlink>
    </w:p>
    <w:p w14:paraId="56F918AC" w14:textId="6E772454"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3"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8</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污水處理廠水回收</w:t>
        </w:r>
        <w:r w:rsidR="00693F8C" w:rsidRPr="002134B4">
          <w:rPr>
            <w:rStyle w:val="afffff7"/>
            <w:noProof/>
          </w:rPr>
          <w:t>/</w:t>
        </w:r>
        <w:r w:rsidR="00693F8C" w:rsidRPr="002134B4">
          <w:rPr>
            <w:rStyle w:val="afffff7"/>
            <w:rFonts w:hint="eastAsia"/>
            <w:noProof/>
          </w:rPr>
          <w:t>再利用情形</w:t>
        </w:r>
        <w:r w:rsidR="00693F8C">
          <w:rPr>
            <w:noProof/>
            <w:webHidden/>
          </w:rPr>
          <w:tab/>
        </w:r>
        <w:r w:rsidR="00693F8C">
          <w:rPr>
            <w:noProof/>
            <w:webHidden/>
          </w:rPr>
          <w:fldChar w:fldCharType="begin"/>
        </w:r>
        <w:r w:rsidR="00693F8C">
          <w:rPr>
            <w:noProof/>
            <w:webHidden/>
          </w:rPr>
          <w:instrText xml:space="preserve"> PAGEREF _Toc139017403 \h </w:instrText>
        </w:r>
        <w:r w:rsidR="00693F8C">
          <w:rPr>
            <w:noProof/>
            <w:webHidden/>
          </w:rPr>
        </w:r>
        <w:r w:rsidR="00693F8C">
          <w:rPr>
            <w:noProof/>
            <w:webHidden/>
          </w:rPr>
          <w:fldChar w:fldCharType="separate"/>
        </w:r>
        <w:r w:rsidR="00EA48C9">
          <w:rPr>
            <w:noProof/>
            <w:webHidden/>
          </w:rPr>
          <w:t>99</w:t>
        </w:r>
        <w:r w:rsidR="00693F8C">
          <w:rPr>
            <w:noProof/>
            <w:webHidden/>
          </w:rPr>
          <w:fldChar w:fldCharType="end"/>
        </w:r>
      </w:hyperlink>
    </w:p>
    <w:p w14:paraId="2D346690" w14:textId="4A0886EC"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4"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9</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公共污水下水道系統管線及用戶接管設備營運管理費用</w:t>
        </w:r>
        <w:r w:rsidR="00693F8C">
          <w:rPr>
            <w:noProof/>
            <w:webHidden/>
          </w:rPr>
          <w:tab/>
        </w:r>
        <w:r w:rsidR="00693F8C">
          <w:rPr>
            <w:noProof/>
            <w:webHidden/>
          </w:rPr>
          <w:fldChar w:fldCharType="begin"/>
        </w:r>
        <w:r w:rsidR="00693F8C">
          <w:rPr>
            <w:noProof/>
            <w:webHidden/>
          </w:rPr>
          <w:instrText xml:space="preserve"> PAGEREF _Toc139017404 \h </w:instrText>
        </w:r>
        <w:r w:rsidR="00693F8C">
          <w:rPr>
            <w:noProof/>
            <w:webHidden/>
          </w:rPr>
        </w:r>
        <w:r w:rsidR="00693F8C">
          <w:rPr>
            <w:noProof/>
            <w:webHidden/>
          </w:rPr>
          <w:fldChar w:fldCharType="separate"/>
        </w:r>
        <w:r w:rsidR="00EA48C9">
          <w:rPr>
            <w:noProof/>
            <w:webHidden/>
          </w:rPr>
          <w:t>100</w:t>
        </w:r>
        <w:r w:rsidR="00693F8C">
          <w:rPr>
            <w:noProof/>
            <w:webHidden/>
          </w:rPr>
          <w:fldChar w:fldCharType="end"/>
        </w:r>
      </w:hyperlink>
    </w:p>
    <w:p w14:paraId="4E4F6140" w14:textId="09984844"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5"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10</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目前公務部門於污水下水道系統之人力現況</w:t>
        </w:r>
        <w:r w:rsidR="00693F8C">
          <w:rPr>
            <w:noProof/>
            <w:webHidden/>
          </w:rPr>
          <w:tab/>
        </w:r>
        <w:r w:rsidR="00693F8C">
          <w:rPr>
            <w:noProof/>
            <w:webHidden/>
          </w:rPr>
          <w:fldChar w:fldCharType="begin"/>
        </w:r>
        <w:r w:rsidR="00693F8C">
          <w:rPr>
            <w:noProof/>
            <w:webHidden/>
          </w:rPr>
          <w:instrText xml:space="preserve"> PAGEREF _Toc139017405 \h </w:instrText>
        </w:r>
        <w:r w:rsidR="00693F8C">
          <w:rPr>
            <w:noProof/>
            <w:webHidden/>
          </w:rPr>
        </w:r>
        <w:r w:rsidR="00693F8C">
          <w:rPr>
            <w:noProof/>
            <w:webHidden/>
          </w:rPr>
          <w:fldChar w:fldCharType="separate"/>
        </w:r>
        <w:r w:rsidR="00EA48C9">
          <w:rPr>
            <w:noProof/>
            <w:webHidden/>
          </w:rPr>
          <w:t>100</w:t>
        </w:r>
        <w:r w:rsidR="00693F8C">
          <w:rPr>
            <w:noProof/>
            <w:webHidden/>
          </w:rPr>
          <w:fldChar w:fldCharType="end"/>
        </w:r>
      </w:hyperlink>
    </w:p>
    <w:p w14:paraId="5652C444" w14:textId="08BDF250"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6"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11</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污水下水道相關法規彙整表</w:t>
        </w:r>
        <w:r w:rsidR="00693F8C">
          <w:rPr>
            <w:noProof/>
            <w:webHidden/>
          </w:rPr>
          <w:tab/>
        </w:r>
        <w:r w:rsidR="00693F8C">
          <w:rPr>
            <w:noProof/>
            <w:webHidden/>
          </w:rPr>
          <w:fldChar w:fldCharType="begin"/>
        </w:r>
        <w:r w:rsidR="00693F8C">
          <w:rPr>
            <w:noProof/>
            <w:webHidden/>
          </w:rPr>
          <w:instrText xml:space="preserve"> PAGEREF _Toc139017406 \h </w:instrText>
        </w:r>
        <w:r w:rsidR="00693F8C">
          <w:rPr>
            <w:noProof/>
            <w:webHidden/>
          </w:rPr>
        </w:r>
        <w:r w:rsidR="00693F8C">
          <w:rPr>
            <w:noProof/>
            <w:webHidden/>
          </w:rPr>
          <w:fldChar w:fldCharType="separate"/>
        </w:r>
        <w:r w:rsidR="00EA48C9">
          <w:rPr>
            <w:noProof/>
            <w:webHidden/>
          </w:rPr>
          <w:t>101</w:t>
        </w:r>
        <w:r w:rsidR="00693F8C">
          <w:rPr>
            <w:noProof/>
            <w:webHidden/>
          </w:rPr>
          <w:fldChar w:fldCharType="end"/>
        </w:r>
      </w:hyperlink>
    </w:p>
    <w:p w14:paraId="404053BF" w14:textId="46061AC9"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7"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12</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之都市計畫區面積及人口</w:t>
        </w:r>
        <w:r w:rsidR="00693F8C">
          <w:rPr>
            <w:noProof/>
            <w:webHidden/>
          </w:rPr>
          <w:tab/>
        </w:r>
        <w:r w:rsidR="00693F8C">
          <w:rPr>
            <w:noProof/>
            <w:webHidden/>
          </w:rPr>
          <w:fldChar w:fldCharType="begin"/>
        </w:r>
        <w:r w:rsidR="00693F8C">
          <w:rPr>
            <w:noProof/>
            <w:webHidden/>
          </w:rPr>
          <w:instrText xml:space="preserve"> PAGEREF _Toc139017407 \h </w:instrText>
        </w:r>
        <w:r w:rsidR="00693F8C">
          <w:rPr>
            <w:noProof/>
            <w:webHidden/>
          </w:rPr>
        </w:r>
        <w:r w:rsidR="00693F8C">
          <w:rPr>
            <w:noProof/>
            <w:webHidden/>
          </w:rPr>
          <w:fldChar w:fldCharType="separate"/>
        </w:r>
        <w:r w:rsidR="00EA48C9">
          <w:rPr>
            <w:noProof/>
            <w:webHidden/>
          </w:rPr>
          <w:t>103</w:t>
        </w:r>
        <w:r w:rsidR="00693F8C">
          <w:rPr>
            <w:noProof/>
            <w:webHidden/>
          </w:rPr>
          <w:fldChar w:fldCharType="end"/>
        </w:r>
      </w:hyperlink>
    </w:p>
    <w:p w14:paraId="7ED9A791" w14:textId="3BD2D463"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8"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13</w:t>
        </w:r>
        <w:r w:rsidR="00693F8C" w:rsidRPr="002134B4">
          <w:rPr>
            <w:rStyle w:val="afffff7"/>
            <w:rFonts w:hint="eastAsia"/>
            <w:noProof/>
          </w:rPr>
          <w:t xml:space="preserve"> </w:t>
        </w:r>
        <w:r w:rsidR="00693F8C" w:rsidRPr="002134B4">
          <w:rPr>
            <w:rStyle w:val="afffff7"/>
            <w:rFonts w:hint="eastAsia"/>
            <w:noProof/>
          </w:rPr>
          <w:t>待辦理規劃及待建設污水下水道系統優先順序評定</w:t>
        </w:r>
        <w:r w:rsidR="00693F8C">
          <w:rPr>
            <w:noProof/>
            <w:webHidden/>
          </w:rPr>
          <w:tab/>
        </w:r>
        <w:r w:rsidR="00693F8C">
          <w:rPr>
            <w:noProof/>
            <w:webHidden/>
          </w:rPr>
          <w:fldChar w:fldCharType="begin"/>
        </w:r>
        <w:r w:rsidR="00693F8C">
          <w:rPr>
            <w:noProof/>
            <w:webHidden/>
          </w:rPr>
          <w:instrText xml:space="preserve"> PAGEREF _Toc139017408 \h </w:instrText>
        </w:r>
        <w:r w:rsidR="00693F8C">
          <w:rPr>
            <w:noProof/>
            <w:webHidden/>
          </w:rPr>
        </w:r>
        <w:r w:rsidR="00693F8C">
          <w:rPr>
            <w:noProof/>
            <w:webHidden/>
          </w:rPr>
          <w:fldChar w:fldCharType="separate"/>
        </w:r>
        <w:r w:rsidR="00EA48C9">
          <w:rPr>
            <w:noProof/>
            <w:webHidden/>
          </w:rPr>
          <w:t>115</w:t>
        </w:r>
        <w:r w:rsidR="00693F8C">
          <w:rPr>
            <w:noProof/>
            <w:webHidden/>
          </w:rPr>
          <w:fldChar w:fldCharType="end"/>
        </w:r>
      </w:hyperlink>
    </w:p>
    <w:p w14:paraId="7EFE5611" w14:textId="5CF5A3D9"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09"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14</w:t>
        </w:r>
        <w:r w:rsidR="00693F8C" w:rsidRPr="002134B4">
          <w:rPr>
            <w:rStyle w:val="afffff7"/>
            <w:rFonts w:hint="eastAsia"/>
            <w:noProof/>
          </w:rPr>
          <w:t xml:space="preserve"> </w:t>
        </w:r>
        <w:r w:rsidR="00693F8C" w:rsidRPr="002134B4">
          <w:rPr>
            <w:rStyle w:val="afffff7"/>
            <w:rFonts w:hint="eastAsia"/>
            <w:noProof/>
          </w:rPr>
          <w:t>推動小規模污水處理系統應評估項目</w:t>
        </w:r>
        <w:r w:rsidR="00693F8C">
          <w:rPr>
            <w:noProof/>
            <w:webHidden/>
          </w:rPr>
          <w:tab/>
        </w:r>
        <w:r w:rsidR="00693F8C">
          <w:rPr>
            <w:noProof/>
            <w:webHidden/>
          </w:rPr>
          <w:fldChar w:fldCharType="begin"/>
        </w:r>
        <w:r w:rsidR="00693F8C">
          <w:rPr>
            <w:noProof/>
            <w:webHidden/>
          </w:rPr>
          <w:instrText xml:space="preserve"> PAGEREF _Toc139017409 \h </w:instrText>
        </w:r>
        <w:r w:rsidR="00693F8C">
          <w:rPr>
            <w:noProof/>
            <w:webHidden/>
          </w:rPr>
        </w:r>
        <w:r w:rsidR="00693F8C">
          <w:rPr>
            <w:noProof/>
            <w:webHidden/>
          </w:rPr>
          <w:fldChar w:fldCharType="separate"/>
        </w:r>
        <w:r w:rsidR="00EA48C9">
          <w:rPr>
            <w:noProof/>
            <w:webHidden/>
          </w:rPr>
          <w:t>117</w:t>
        </w:r>
        <w:r w:rsidR="00693F8C">
          <w:rPr>
            <w:noProof/>
            <w:webHidden/>
          </w:rPr>
          <w:fldChar w:fldCharType="end"/>
        </w:r>
      </w:hyperlink>
    </w:p>
    <w:p w14:paraId="7E38B5B2" w14:textId="2D954D72"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10"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15</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之工業區、科學園區及產業園區污水下水道系統收容量與面積</w:t>
        </w:r>
        <w:r w:rsidR="00693F8C">
          <w:rPr>
            <w:noProof/>
            <w:webHidden/>
          </w:rPr>
          <w:tab/>
        </w:r>
        <w:r w:rsidR="00693F8C">
          <w:rPr>
            <w:noProof/>
            <w:webHidden/>
          </w:rPr>
          <w:fldChar w:fldCharType="begin"/>
        </w:r>
        <w:r w:rsidR="00693F8C">
          <w:rPr>
            <w:noProof/>
            <w:webHidden/>
          </w:rPr>
          <w:instrText xml:space="preserve"> PAGEREF _Toc139017410 \h </w:instrText>
        </w:r>
        <w:r w:rsidR="00693F8C">
          <w:rPr>
            <w:noProof/>
            <w:webHidden/>
          </w:rPr>
        </w:r>
        <w:r w:rsidR="00693F8C">
          <w:rPr>
            <w:noProof/>
            <w:webHidden/>
          </w:rPr>
          <w:fldChar w:fldCharType="separate"/>
        </w:r>
        <w:r w:rsidR="00EA48C9">
          <w:rPr>
            <w:noProof/>
            <w:webHidden/>
          </w:rPr>
          <w:t>118</w:t>
        </w:r>
        <w:r w:rsidR="00693F8C">
          <w:rPr>
            <w:noProof/>
            <w:webHidden/>
          </w:rPr>
          <w:fldChar w:fldCharType="end"/>
        </w:r>
      </w:hyperlink>
    </w:p>
    <w:p w14:paraId="609F60AD" w14:textId="5BAB6C7E"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11"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16</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之工業區、科學園區及產業園區計畫污、廢水量及排放量</w:t>
        </w:r>
        <w:r w:rsidR="00693F8C">
          <w:rPr>
            <w:noProof/>
            <w:webHidden/>
          </w:rPr>
          <w:tab/>
        </w:r>
        <w:r w:rsidR="00693F8C">
          <w:rPr>
            <w:noProof/>
            <w:webHidden/>
          </w:rPr>
          <w:fldChar w:fldCharType="begin"/>
        </w:r>
        <w:r w:rsidR="00693F8C">
          <w:rPr>
            <w:noProof/>
            <w:webHidden/>
          </w:rPr>
          <w:instrText xml:space="preserve"> PAGEREF _Toc139017411 \h </w:instrText>
        </w:r>
        <w:r w:rsidR="00693F8C">
          <w:rPr>
            <w:noProof/>
            <w:webHidden/>
          </w:rPr>
        </w:r>
        <w:r w:rsidR="00693F8C">
          <w:rPr>
            <w:noProof/>
            <w:webHidden/>
          </w:rPr>
          <w:fldChar w:fldCharType="separate"/>
        </w:r>
        <w:r w:rsidR="00EA48C9">
          <w:rPr>
            <w:noProof/>
            <w:webHidden/>
          </w:rPr>
          <w:t>118</w:t>
        </w:r>
        <w:r w:rsidR="00693F8C">
          <w:rPr>
            <w:noProof/>
            <w:webHidden/>
          </w:rPr>
          <w:fldChar w:fldCharType="end"/>
        </w:r>
      </w:hyperlink>
    </w:p>
    <w:p w14:paraId="5D4CC628" w14:textId="4B3C2B9E"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12"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17</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之工業區、科學園區及產業園區污水處理廠營運及所有權單位</w:t>
        </w:r>
        <w:r w:rsidR="00693F8C">
          <w:rPr>
            <w:noProof/>
            <w:webHidden/>
          </w:rPr>
          <w:tab/>
        </w:r>
        <w:r w:rsidR="00693F8C">
          <w:rPr>
            <w:noProof/>
            <w:webHidden/>
          </w:rPr>
          <w:fldChar w:fldCharType="begin"/>
        </w:r>
        <w:r w:rsidR="00693F8C">
          <w:rPr>
            <w:noProof/>
            <w:webHidden/>
          </w:rPr>
          <w:instrText xml:space="preserve"> PAGEREF _Toc139017412 \h </w:instrText>
        </w:r>
        <w:r w:rsidR="00693F8C">
          <w:rPr>
            <w:noProof/>
            <w:webHidden/>
          </w:rPr>
        </w:r>
        <w:r w:rsidR="00693F8C">
          <w:rPr>
            <w:noProof/>
            <w:webHidden/>
          </w:rPr>
          <w:fldChar w:fldCharType="separate"/>
        </w:r>
        <w:r w:rsidR="00EA48C9">
          <w:rPr>
            <w:noProof/>
            <w:webHidden/>
          </w:rPr>
          <w:t>119</w:t>
        </w:r>
        <w:r w:rsidR="00693F8C">
          <w:rPr>
            <w:noProof/>
            <w:webHidden/>
          </w:rPr>
          <w:fldChar w:fldCharType="end"/>
        </w:r>
      </w:hyperlink>
    </w:p>
    <w:p w14:paraId="655AC94A" w14:textId="7495D885"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13"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18</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污水下水道系統發展所需經費估算</w:t>
        </w:r>
        <w:r w:rsidR="00693F8C">
          <w:rPr>
            <w:noProof/>
            <w:webHidden/>
          </w:rPr>
          <w:tab/>
        </w:r>
        <w:r w:rsidR="00693F8C">
          <w:rPr>
            <w:noProof/>
            <w:webHidden/>
          </w:rPr>
          <w:fldChar w:fldCharType="begin"/>
        </w:r>
        <w:r w:rsidR="00693F8C">
          <w:rPr>
            <w:noProof/>
            <w:webHidden/>
          </w:rPr>
          <w:instrText xml:space="preserve"> PAGEREF _Toc139017413 \h </w:instrText>
        </w:r>
        <w:r w:rsidR="00693F8C">
          <w:rPr>
            <w:noProof/>
            <w:webHidden/>
          </w:rPr>
        </w:r>
        <w:r w:rsidR="00693F8C">
          <w:rPr>
            <w:noProof/>
            <w:webHidden/>
          </w:rPr>
          <w:fldChar w:fldCharType="separate"/>
        </w:r>
        <w:r w:rsidR="00EA48C9">
          <w:rPr>
            <w:noProof/>
            <w:webHidden/>
          </w:rPr>
          <w:t>122</w:t>
        </w:r>
        <w:r w:rsidR="00693F8C">
          <w:rPr>
            <w:noProof/>
            <w:webHidden/>
          </w:rPr>
          <w:fldChar w:fldCharType="end"/>
        </w:r>
      </w:hyperlink>
    </w:p>
    <w:p w14:paraId="66E91723" w14:textId="2C8C826D"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14"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19</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政府污水下水道相關業務職掌</w:t>
        </w:r>
        <w:r w:rsidR="00693F8C">
          <w:rPr>
            <w:noProof/>
            <w:webHidden/>
          </w:rPr>
          <w:tab/>
        </w:r>
        <w:r w:rsidR="00693F8C">
          <w:rPr>
            <w:noProof/>
            <w:webHidden/>
          </w:rPr>
          <w:fldChar w:fldCharType="begin"/>
        </w:r>
        <w:r w:rsidR="00693F8C">
          <w:rPr>
            <w:noProof/>
            <w:webHidden/>
          </w:rPr>
          <w:instrText xml:space="preserve"> PAGEREF _Toc139017414 \h </w:instrText>
        </w:r>
        <w:r w:rsidR="00693F8C">
          <w:rPr>
            <w:noProof/>
            <w:webHidden/>
          </w:rPr>
        </w:r>
        <w:r w:rsidR="00693F8C">
          <w:rPr>
            <w:noProof/>
            <w:webHidden/>
          </w:rPr>
          <w:fldChar w:fldCharType="separate"/>
        </w:r>
        <w:r w:rsidR="00EA48C9">
          <w:rPr>
            <w:noProof/>
            <w:webHidden/>
          </w:rPr>
          <w:t>123</w:t>
        </w:r>
        <w:r w:rsidR="00693F8C">
          <w:rPr>
            <w:noProof/>
            <w:webHidden/>
          </w:rPr>
          <w:fldChar w:fldCharType="end"/>
        </w:r>
      </w:hyperlink>
    </w:p>
    <w:p w14:paraId="17299234" w14:textId="7B20C056"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15"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20</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未來推動污水下水道系統發展需求人力推估</w:t>
        </w:r>
        <w:r w:rsidR="00693F8C">
          <w:rPr>
            <w:noProof/>
            <w:webHidden/>
          </w:rPr>
          <w:tab/>
        </w:r>
        <w:r w:rsidR="00693F8C">
          <w:rPr>
            <w:noProof/>
            <w:webHidden/>
          </w:rPr>
          <w:fldChar w:fldCharType="begin"/>
        </w:r>
        <w:r w:rsidR="00693F8C">
          <w:rPr>
            <w:noProof/>
            <w:webHidden/>
          </w:rPr>
          <w:instrText xml:space="preserve"> PAGEREF _Toc139017415 \h </w:instrText>
        </w:r>
        <w:r w:rsidR="00693F8C">
          <w:rPr>
            <w:noProof/>
            <w:webHidden/>
          </w:rPr>
        </w:r>
        <w:r w:rsidR="00693F8C">
          <w:rPr>
            <w:noProof/>
            <w:webHidden/>
          </w:rPr>
          <w:fldChar w:fldCharType="separate"/>
        </w:r>
        <w:r w:rsidR="00EA48C9">
          <w:rPr>
            <w:noProof/>
            <w:webHidden/>
          </w:rPr>
          <w:t>124</w:t>
        </w:r>
        <w:r w:rsidR="00693F8C">
          <w:rPr>
            <w:noProof/>
            <w:webHidden/>
          </w:rPr>
          <w:fldChar w:fldCharType="end"/>
        </w:r>
      </w:hyperlink>
    </w:p>
    <w:p w14:paraId="30DA8B5D" w14:textId="621EE73B"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16" w:history="1">
        <w:r w:rsidR="00693F8C" w:rsidRPr="002134B4">
          <w:rPr>
            <w:rStyle w:val="afffff7"/>
            <w:rFonts w:hint="eastAsia"/>
            <w:noProof/>
            <w14:textOutline w14:w="0" w14:cap="flat" w14:cmpd="sng" w14:algn="ctr">
              <w14:noFill/>
              <w14:prstDash w14:val="solid"/>
              <w14:bevel/>
            </w14:textOutline>
          </w:rPr>
          <w:t>表</w:t>
        </w:r>
        <w:r w:rsidR="00693F8C" w:rsidRPr="002134B4">
          <w:rPr>
            <w:rStyle w:val="afffff7"/>
            <w:rFonts w:hint="eastAsia"/>
            <w:noProof/>
            <w14:textOutline w14:w="0" w14:cap="flat" w14:cmpd="sng" w14:algn="ctr">
              <w14:noFill/>
              <w14:prstDash w14:val="solid"/>
              <w14:bevel/>
            </w14:textOutline>
          </w:rPr>
          <w:t>21</w:t>
        </w:r>
        <w:r w:rsidR="00693F8C" w:rsidRPr="002134B4">
          <w:rPr>
            <w:rStyle w:val="afffff7"/>
            <w:rFonts w:hint="eastAsia"/>
            <w:noProof/>
          </w:rPr>
          <w:t xml:space="preserve"> </w:t>
        </w:r>
        <w:r w:rsidR="00693F8C" w:rsidRPr="002134B4">
          <w:rPr>
            <w:rStyle w:val="afffff7"/>
            <w:rFonts w:hint="eastAsia"/>
            <w:noProof/>
          </w:rPr>
          <w:t>○○縣</w:t>
        </w:r>
        <w:r w:rsidR="00693F8C" w:rsidRPr="002134B4">
          <w:rPr>
            <w:rStyle w:val="afffff7"/>
            <w:noProof/>
          </w:rPr>
          <w:t>(</w:t>
        </w:r>
        <w:r w:rsidR="00693F8C" w:rsidRPr="002134B4">
          <w:rPr>
            <w:rStyle w:val="afffff7"/>
            <w:rFonts w:hint="eastAsia"/>
            <w:noProof/>
          </w:rPr>
          <w:t>市</w:t>
        </w:r>
        <w:r w:rsidR="00693F8C" w:rsidRPr="002134B4">
          <w:rPr>
            <w:rStyle w:val="afffff7"/>
            <w:noProof/>
          </w:rPr>
          <w:t>)</w:t>
        </w:r>
        <w:r w:rsidR="00693F8C" w:rsidRPr="002134B4">
          <w:rPr>
            <w:rStyle w:val="afffff7"/>
            <w:rFonts w:hint="eastAsia"/>
            <w:noProof/>
          </w:rPr>
          <w:t>各業務單位配合發展計畫執行建議增加人力</w:t>
        </w:r>
        <w:r w:rsidR="00693F8C">
          <w:rPr>
            <w:noProof/>
            <w:webHidden/>
          </w:rPr>
          <w:tab/>
        </w:r>
        <w:r w:rsidR="00693F8C">
          <w:rPr>
            <w:noProof/>
            <w:webHidden/>
          </w:rPr>
          <w:fldChar w:fldCharType="begin"/>
        </w:r>
        <w:r w:rsidR="00693F8C">
          <w:rPr>
            <w:noProof/>
            <w:webHidden/>
          </w:rPr>
          <w:instrText xml:space="preserve"> PAGEREF _Toc139017416 \h </w:instrText>
        </w:r>
        <w:r w:rsidR="00693F8C">
          <w:rPr>
            <w:noProof/>
            <w:webHidden/>
          </w:rPr>
        </w:r>
        <w:r w:rsidR="00693F8C">
          <w:rPr>
            <w:noProof/>
            <w:webHidden/>
          </w:rPr>
          <w:fldChar w:fldCharType="separate"/>
        </w:r>
        <w:r w:rsidR="00EA48C9">
          <w:rPr>
            <w:noProof/>
            <w:webHidden/>
          </w:rPr>
          <w:t>124</w:t>
        </w:r>
        <w:r w:rsidR="00693F8C">
          <w:rPr>
            <w:noProof/>
            <w:webHidden/>
          </w:rPr>
          <w:fldChar w:fldCharType="end"/>
        </w:r>
      </w:hyperlink>
    </w:p>
    <w:p w14:paraId="189E3E0E" w14:textId="4B214AA6" w:rsidR="00302B6F" w:rsidRPr="0042592D" w:rsidRDefault="00BD7E63" w:rsidP="00962FCD">
      <w:pPr>
        <w:pStyle w:val="affffff0"/>
        <w:rPr>
          <w:rFonts w:ascii="標楷體" w:eastAsia="標楷體" w:hAnsi="標楷體"/>
          <w:sz w:val="24"/>
          <w:szCs w:val="24"/>
        </w:rPr>
      </w:pPr>
      <w:r w:rsidRPr="0042592D">
        <w:rPr>
          <w:rStyle w:val="afffff7"/>
          <w:rFonts w:ascii="標楷體" w:eastAsia="標楷體" w:hAnsi="標楷體"/>
          <w:noProof/>
          <w:color w:val="auto"/>
        </w:rPr>
        <w:fldChar w:fldCharType="end"/>
      </w:r>
    </w:p>
    <w:p w14:paraId="29F560F5" w14:textId="40507C5D" w:rsidR="003B7567" w:rsidRPr="0042592D" w:rsidRDefault="00302B6F">
      <w:pPr>
        <w:widowControl/>
        <w:rPr>
          <w:rFonts w:ascii="標楷體" w:eastAsia="標楷體" w:hAnsi="標楷體"/>
          <w:sz w:val="24"/>
          <w:szCs w:val="24"/>
        </w:rPr>
      </w:pPr>
      <w:r w:rsidRPr="0042592D">
        <w:rPr>
          <w:rFonts w:ascii="標楷體" w:eastAsia="標楷體" w:hAnsi="標楷體"/>
          <w:sz w:val="24"/>
          <w:szCs w:val="24"/>
        </w:rPr>
        <w:br w:type="page"/>
      </w:r>
    </w:p>
    <w:p w14:paraId="4AF17302" w14:textId="09BF53A7" w:rsidR="007121D3" w:rsidRPr="0042592D" w:rsidRDefault="00C22651" w:rsidP="00374AFD">
      <w:pPr>
        <w:jc w:val="center"/>
        <w:rPr>
          <w:rFonts w:ascii="微軟正黑體" w:eastAsia="微軟正黑體" w:hAnsi="微軟正黑體"/>
          <w:b/>
          <w:sz w:val="40"/>
          <w:szCs w:val="40"/>
        </w:rPr>
      </w:pPr>
      <w:r w:rsidRPr="0042592D">
        <w:rPr>
          <w:rFonts w:ascii="微軟正黑體" w:eastAsia="微軟正黑體" w:hAnsi="微軟正黑體" w:hint="eastAsia"/>
          <w:b/>
          <w:sz w:val="40"/>
          <w:szCs w:val="40"/>
        </w:rPr>
        <w:lastRenderedPageBreak/>
        <w:t>圖目錄</w:t>
      </w:r>
    </w:p>
    <w:p w14:paraId="4CBDFBE5" w14:textId="60600054" w:rsidR="00693F8C" w:rsidRDefault="00BD7E63">
      <w:pPr>
        <w:pStyle w:val="affffff0"/>
        <w:rPr>
          <w:rFonts w:asciiTheme="minorHAnsi" w:eastAsiaTheme="minorEastAsia" w:hAnsiTheme="minorHAnsi" w:cstheme="minorBidi"/>
          <w:smallCaps w:val="0"/>
          <w:noProof/>
          <w:sz w:val="24"/>
          <w:szCs w:val="22"/>
          <w14:ligatures w14:val="standardContextual"/>
        </w:rPr>
      </w:pPr>
      <w:r w:rsidRPr="0042592D">
        <w:rPr>
          <w:rStyle w:val="afffff7"/>
          <w:rFonts w:ascii="標楷體" w:eastAsia="標楷體" w:hAnsi="標楷體"/>
          <w:color w:val="auto"/>
        </w:rPr>
        <w:fldChar w:fldCharType="begin"/>
      </w:r>
      <w:r w:rsidR="00E61430" w:rsidRPr="0042592D">
        <w:rPr>
          <w:rStyle w:val="afffff7"/>
          <w:rFonts w:ascii="標楷體" w:eastAsia="標楷體" w:hAnsi="標楷體"/>
          <w:noProof/>
          <w:color w:val="auto"/>
        </w:rPr>
        <w:instrText xml:space="preserve"> TOC \h \z \t "圖名,1" \c "Figure" </w:instrText>
      </w:r>
      <w:r w:rsidRPr="0042592D">
        <w:rPr>
          <w:rStyle w:val="afffff7"/>
          <w:rFonts w:ascii="標楷體" w:eastAsia="標楷體" w:hAnsi="標楷體"/>
          <w:color w:val="auto"/>
        </w:rPr>
        <w:fldChar w:fldCharType="separate"/>
      </w:r>
      <w:hyperlink w:anchor="_Toc139017417"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1</w:t>
        </w:r>
        <w:r w:rsidR="00693F8C" w:rsidRPr="00DC03B0">
          <w:rPr>
            <w:rStyle w:val="afffff7"/>
            <w:rFonts w:hint="eastAsia"/>
            <w:noProof/>
          </w:rPr>
          <w:t xml:space="preserve"> </w:t>
        </w:r>
        <w:r w:rsidR="00693F8C" w:rsidRPr="00DC03B0">
          <w:rPr>
            <w:rStyle w:val="afffff7"/>
            <w:rFonts w:hint="eastAsia"/>
            <w:noProof/>
          </w:rPr>
          <w:t>計畫範圍</w:t>
        </w:r>
        <w:r w:rsidR="00693F8C">
          <w:rPr>
            <w:noProof/>
            <w:webHidden/>
          </w:rPr>
          <w:tab/>
        </w:r>
        <w:r w:rsidR="00693F8C">
          <w:rPr>
            <w:noProof/>
            <w:webHidden/>
          </w:rPr>
          <w:fldChar w:fldCharType="begin"/>
        </w:r>
        <w:r w:rsidR="00693F8C">
          <w:rPr>
            <w:noProof/>
            <w:webHidden/>
          </w:rPr>
          <w:instrText xml:space="preserve"> PAGEREF _Toc139017417 \h </w:instrText>
        </w:r>
        <w:r w:rsidR="00693F8C">
          <w:rPr>
            <w:noProof/>
            <w:webHidden/>
          </w:rPr>
        </w:r>
        <w:r w:rsidR="00693F8C">
          <w:rPr>
            <w:noProof/>
            <w:webHidden/>
          </w:rPr>
          <w:fldChar w:fldCharType="separate"/>
        </w:r>
        <w:r w:rsidR="00EA48C9">
          <w:rPr>
            <w:noProof/>
            <w:webHidden/>
          </w:rPr>
          <w:t>83</w:t>
        </w:r>
        <w:r w:rsidR="00693F8C">
          <w:rPr>
            <w:noProof/>
            <w:webHidden/>
          </w:rPr>
          <w:fldChar w:fldCharType="end"/>
        </w:r>
      </w:hyperlink>
    </w:p>
    <w:p w14:paraId="2F756EB6" w14:textId="49AAD2F1"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18"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2</w:t>
        </w:r>
        <w:r w:rsidR="00693F8C" w:rsidRPr="00DC03B0">
          <w:rPr>
            <w:rStyle w:val="afffff7"/>
            <w:rFonts w:hint="eastAsia"/>
            <w:noProof/>
          </w:rPr>
          <w:t xml:space="preserve"> </w:t>
        </w:r>
        <w:r w:rsidR="00693F8C" w:rsidRPr="00DC03B0">
          <w:rPr>
            <w:rStyle w:val="afffff7"/>
            <w:rFonts w:hint="eastAsia"/>
            <w:noProof/>
          </w:rPr>
          <w:t>○○縣</w:t>
        </w:r>
        <w:r w:rsidR="00693F8C" w:rsidRPr="00DC03B0">
          <w:rPr>
            <w:rStyle w:val="afffff7"/>
            <w:noProof/>
          </w:rPr>
          <w:t>(</w:t>
        </w:r>
        <w:r w:rsidR="00693F8C" w:rsidRPr="00DC03B0">
          <w:rPr>
            <w:rStyle w:val="afffff7"/>
            <w:rFonts w:hint="eastAsia"/>
            <w:noProof/>
          </w:rPr>
          <w:t>市</w:t>
        </w:r>
        <w:r w:rsidR="00693F8C" w:rsidRPr="00DC03B0">
          <w:rPr>
            <w:rStyle w:val="afffff7"/>
            <w:noProof/>
          </w:rPr>
          <w:t>)</w:t>
        </w:r>
        <w:r w:rsidR="00693F8C" w:rsidRPr="00DC03B0">
          <w:rPr>
            <w:rStyle w:val="afffff7"/>
            <w:rFonts w:hint="eastAsia"/>
            <w:noProof/>
          </w:rPr>
          <w:t>主要河川水質污染狀況圖</w:t>
        </w:r>
        <w:r w:rsidR="00693F8C">
          <w:rPr>
            <w:noProof/>
            <w:webHidden/>
          </w:rPr>
          <w:tab/>
        </w:r>
        <w:r w:rsidR="00693F8C">
          <w:rPr>
            <w:noProof/>
            <w:webHidden/>
          </w:rPr>
          <w:fldChar w:fldCharType="begin"/>
        </w:r>
        <w:r w:rsidR="00693F8C">
          <w:rPr>
            <w:noProof/>
            <w:webHidden/>
          </w:rPr>
          <w:instrText xml:space="preserve"> PAGEREF _Toc139017418 \h </w:instrText>
        </w:r>
        <w:r w:rsidR="00693F8C">
          <w:rPr>
            <w:noProof/>
            <w:webHidden/>
          </w:rPr>
        </w:r>
        <w:r w:rsidR="00693F8C">
          <w:rPr>
            <w:noProof/>
            <w:webHidden/>
          </w:rPr>
          <w:fldChar w:fldCharType="separate"/>
        </w:r>
        <w:r w:rsidR="00EA48C9">
          <w:rPr>
            <w:noProof/>
            <w:webHidden/>
          </w:rPr>
          <w:t>84</w:t>
        </w:r>
        <w:r w:rsidR="00693F8C">
          <w:rPr>
            <w:noProof/>
            <w:webHidden/>
          </w:rPr>
          <w:fldChar w:fldCharType="end"/>
        </w:r>
      </w:hyperlink>
    </w:p>
    <w:p w14:paraId="472512E2" w14:textId="60992371"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19"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3</w:t>
        </w:r>
        <w:r w:rsidR="00693F8C" w:rsidRPr="00DC03B0">
          <w:rPr>
            <w:rStyle w:val="afffff7"/>
            <w:rFonts w:hint="eastAsia"/>
            <w:noProof/>
          </w:rPr>
          <w:t xml:space="preserve"> </w:t>
        </w:r>
        <w:r w:rsidR="00693F8C" w:rsidRPr="00DC03B0">
          <w:rPr>
            <w:rStyle w:val="afffff7"/>
            <w:rFonts w:hint="eastAsia"/>
            <w:noProof/>
          </w:rPr>
          <w:t>○○縣</w:t>
        </w:r>
        <w:r w:rsidR="00693F8C" w:rsidRPr="00DC03B0">
          <w:rPr>
            <w:rStyle w:val="afffff7"/>
            <w:noProof/>
          </w:rPr>
          <w:t>(</w:t>
        </w:r>
        <w:r w:rsidR="00693F8C" w:rsidRPr="00DC03B0">
          <w:rPr>
            <w:rStyle w:val="afffff7"/>
            <w:rFonts w:hint="eastAsia"/>
            <w:noProof/>
          </w:rPr>
          <w:t>市</w:t>
        </w:r>
        <w:r w:rsidR="00693F8C" w:rsidRPr="00DC03B0">
          <w:rPr>
            <w:rStyle w:val="afffff7"/>
            <w:noProof/>
          </w:rPr>
          <w:t>)</w:t>
        </w:r>
        <w:r w:rsidR="00693F8C" w:rsidRPr="00DC03B0">
          <w:rPr>
            <w:rStyle w:val="afffff7"/>
            <w:rFonts w:hint="eastAsia"/>
            <w:noProof/>
          </w:rPr>
          <w:t>水源水質水量保護區分布圖</w:t>
        </w:r>
        <w:r w:rsidR="00693F8C">
          <w:rPr>
            <w:noProof/>
            <w:webHidden/>
          </w:rPr>
          <w:tab/>
        </w:r>
        <w:r w:rsidR="00693F8C">
          <w:rPr>
            <w:noProof/>
            <w:webHidden/>
          </w:rPr>
          <w:fldChar w:fldCharType="begin"/>
        </w:r>
        <w:r w:rsidR="00693F8C">
          <w:rPr>
            <w:noProof/>
            <w:webHidden/>
          </w:rPr>
          <w:instrText xml:space="preserve"> PAGEREF _Toc139017419 \h </w:instrText>
        </w:r>
        <w:r w:rsidR="00693F8C">
          <w:rPr>
            <w:noProof/>
            <w:webHidden/>
          </w:rPr>
        </w:r>
        <w:r w:rsidR="00693F8C">
          <w:rPr>
            <w:noProof/>
            <w:webHidden/>
          </w:rPr>
          <w:fldChar w:fldCharType="separate"/>
        </w:r>
        <w:r w:rsidR="00EA48C9">
          <w:rPr>
            <w:noProof/>
            <w:webHidden/>
          </w:rPr>
          <w:t>85</w:t>
        </w:r>
        <w:r w:rsidR="00693F8C">
          <w:rPr>
            <w:noProof/>
            <w:webHidden/>
          </w:rPr>
          <w:fldChar w:fldCharType="end"/>
        </w:r>
      </w:hyperlink>
    </w:p>
    <w:p w14:paraId="74524EFA" w14:textId="66706C3A"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20"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4</w:t>
        </w:r>
        <w:r w:rsidR="00693F8C" w:rsidRPr="00DC03B0">
          <w:rPr>
            <w:rStyle w:val="afffff7"/>
            <w:rFonts w:hint="eastAsia"/>
            <w:noProof/>
          </w:rPr>
          <w:t xml:space="preserve"> </w:t>
        </w:r>
        <w:r w:rsidR="00693F8C" w:rsidRPr="00DC03B0">
          <w:rPr>
            <w:rStyle w:val="afffff7"/>
            <w:rFonts w:hint="eastAsia"/>
            <w:noProof/>
          </w:rPr>
          <w:t>○○縣</w:t>
        </w:r>
        <w:r w:rsidR="00693F8C" w:rsidRPr="00DC03B0">
          <w:rPr>
            <w:rStyle w:val="afffff7"/>
            <w:noProof/>
          </w:rPr>
          <w:t>(</w:t>
        </w:r>
        <w:r w:rsidR="00693F8C" w:rsidRPr="00DC03B0">
          <w:rPr>
            <w:rStyle w:val="afffff7"/>
            <w:rFonts w:hint="eastAsia"/>
            <w:noProof/>
          </w:rPr>
          <w:t>市</w:t>
        </w:r>
        <w:r w:rsidR="00693F8C" w:rsidRPr="00DC03B0">
          <w:rPr>
            <w:rStyle w:val="afffff7"/>
            <w:noProof/>
          </w:rPr>
          <w:t>)</w:t>
        </w:r>
        <w:r w:rsidR="00693F8C" w:rsidRPr="00DC03B0">
          <w:rPr>
            <w:rStyle w:val="afffff7"/>
            <w:rFonts w:hint="eastAsia"/>
            <w:noProof/>
          </w:rPr>
          <w:t>土地使用現況圖</w:t>
        </w:r>
        <w:r w:rsidR="00693F8C">
          <w:rPr>
            <w:noProof/>
            <w:webHidden/>
          </w:rPr>
          <w:tab/>
        </w:r>
        <w:r w:rsidR="00693F8C">
          <w:rPr>
            <w:noProof/>
            <w:webHidden/>
          </w:rPr>
          <w:fldChar w:fldCharType="begin"/>
        </w:r>
        <w:r w:rsidR="00693F8C">
          <w:rPr>
            <w:noProof/>
            <w:webHidden/>
          </w:rPr>
          <w:instrText xml:space="preserve"> PAGEREF _Toc139017420 \h </w:instrText>
        </w:r>
        <w:r w:rsidR="00693F8C">
          <w:rPr>
            <w:noProof/>
            <w:webHidden/>
          </w:rPr>
        </w:r>
        <w:r w:rsidR="00693F8C">
          <w:rPr>
            <w:noProof/>
            <w:webHidden/>
          </w:rPr>
          <w:fldChar w:fldCharType="separate"/>
        </w:r>
        <w:r w:rsidR="00EA48C9">
          <w:rPr>
            <w:noProof/>
            <w:webHidden/>
          </w:rPr>
          <w:t>86</w:t>
        </w:r>
        <w:r w:rsidR="00693F8C">
          <w:rPr>
            <w:noProof/>
            <w:webHidden/>
          </w:rPr>
          <w:fldChar w:fldCharType="end"/>
        </w:r>
      </w:hyperlink>
    </w:p>
    <w:p w14:paraId="14ACB5B9" w14:textId="2C286923"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21"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5</w:t>
        </w:r>
        <w:r w:rsidR="00693F8C" w:rsidRPr="00DC03B0">
          <w:rPr>
            <w:rStyle w:val="afffff7"/>
            <w:rFonts w:hint="eastAsia"/>
            <w:noProof/>
          </w:rPr>
          <w:t xml:space="preserve"> </w:t>
        </w:r>
        <w:r w:rsidR="00693F8C" w:rsidRPr="00DC03B0">
          <w:rPr>
            <w:rStyle w:val="afffff7"/>
            <w:rFonts w:hint="eastAsia"/>
            <w:noProof/>
          </w:rPr>
          <w:t>○○縣</w:t>
        </w:r>
        <w:r w:rsidR="00693F8C" w:rsidRPr="00DC03B0">
          <w:rPr>
            <w:rStyle w:val="afffff7"/>
            <w:noProof/>
          </w:rPr>
          <w:t>(</w:t>
        </w:r>
        <w:r w:rsidR="00693F8C" w:rsidRPr="00DC03B0">
          <w:rPr>
            <w:rStyle w:val="afffff7"/>
            <w:rFonts w:hint="eastAsia"/>
            <w:noProof/>
          </w:rPr>
          <w:t>市</w:t>
        </w:r>
        <w:r w:rsidR="00693F8C" w:rsidRPr="00DC03B0">
          <w:rPr>
            <w:rStyle w:val="afffff7"/>
            <w:noProof/>
          </w:rPr>
          <w:t>)</w:t>
        </w:r>
        <w:r w:rsidR="00693F8C" w:rsidRPr="00DC03B0">
          <w:rPr>
            <w:rStyle w:val="afffff7"/>
            <w:rFonts w:hint="eastAsia"/>
            <w:noProof/>
          </w:rPr>
          <w:t>河系水質監測站位置圖</w:t>
        </w:r>
        <w:r w:rsidR="00693F8C">
          <w:rPr>
            <w:noProof/>
            <w:webHidden/>
          </w:rPr>
          <w:tab/>
        </w:r>
        <w:r w:rsidR="00693F8C">
          <w:rPr>
            <w:noProof/>
            <w:webHidden/>
          </w:rPr>
          <w:fldChar w:fldCharType="begin"/>
        </w:r>
        <w:r w:rsidR="00693F8C">
          <w:rPr>
            <w:noProof/>
            <w:webHidden/>
          </w:rPr>
          <w:instrText xml:space="preserve"> PAGEREF _Toc139017421 \h </w:instrText>
        </w:r>
        <w:r w:rsidR="00693F8C">
          <w:rPr>
            <w:noProof/>
            <w:webHidden/>
          </w:rPr>
        </w:r>
        <w:r w:rsidR="00693F8C">
          <w:rPr>
            <w:noProof/>
            <w:webHidden/>
          </w:rPr>
          <w:fldChar w:fldCharType="separate"/>
        </w:r>
        <w:r w:rsidR="00EA48C9">
          <w:rPr>
            <w:noProof/>
            <w:webHidden/>
          </w:rPr>
          <w:t>87</w:t>
        </w:r>
        <w:r w:rsidR="00693F8C">
          <w:rPr>
            <w:noProof/>
            <w:webHidden/>
          </w:rPr>
          <w:fldChar w:fldCharType="end"/>
        </w:r>
      </w:hyperlink>
    </w:p>
    <w:p w14:paraId="40C43912" w14:textId="77A42358"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22"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6</w:t>
        </w:r>
        <w:r w:rsidR="00693F8C" w:rsidRPr="00DC03B0">
          <w:rPr>
            <w:rStyle w:val="afffff7"/>
            <w:rFonts w:hint="eastAsia"/>
            <w:noProof/>
          </w:rPr>
          <w:t xml:space="preserve"> </w:t>
        </w:r>
        <w:r w:rsidR="00693F8C" w:rsidRPr="00DC03B0">
          <w:rPr>
            <w:rStyle w:val="afffff7"/>
            <w:rFonts w:hint="eastAsia"/>
            <w:noProof/>
          </w:rPr>
          <w:t>○○縣</w:t>
        </w:r>
        <w:r w:rsidR="00693F8C" w:rsidRPr="00DC03B0">
          <w:rPr>
            <w:rStyle w:val="afffff7"/>
            <w:noProof/>
          </w:rPr>
          <w:t>(</w:t>
        </w:r>
        <w:r w:rsidR="00693F8C" w:rsidRPr="00DC03B0">
          <w:rPr>
            <w:rStyle w:val="afffff7"/>
            <w:rFonts w:hint="eastAsia"/>
            <w:noProof/>
          </w:rPr>
          <w:t>市</w:t>
        </w:r>
        <w:r w:rsidR="00693F8C" w:rsidRPr="00DC03B0">
          <w:rPr>
            <w:rStyle w:val="afffff7"/>
            <w:noProof/>
          </w:rPr>
          <w:t>)</w:t>
        </w:r>
        <w:r w:rsidR="00693F8C" w:rsidRPr="00DC03B0">
          <w:rPr>
            <w:rStyle w:val="afffff7"/>
            <w:rFonts w:hint="eastAsia"/>
            <w:noProof/>
          </w:rPr>
          <w:t>污水下水道系統建設現況示意</w:t>
        </w:r>
        <w:r w:rsidR="00693F8C">
          <w:rPr>
            <w:noProof/>
            <w:webHidden/>
          </w:rPr>
          <w:tab/>
        </w:r>
        <w:r w:rsidR="00693F8C">
          <w:rPr>
            <w:noProof/>
            <w:webHidden/>
          </w:rPr>
          <w:fldChar w:fldCharType="begin"/>
        </w:r>
        <w:r w:rsidR="00693F8C">
          <w:rPr>
            <w:noProof/>
            <w:webHidden/>
          </w:rPr>
          <w:instrText xml:space="preserve"> PAGEREF _Toc139017422 \h </w:instrText>
        </w:r>
        <w:r w:rsidR="00693F8C">
          <w:rPr>
            <w:noProof/>
            <w:webHidden/>
          </w:rPr>
        </w:r>
        <w:r w:rsidR="00693F8C">
          <w:rPr>
            <w:noProof/>
            <w:webHidden/>
          </w:rPr>
          <w:fldChar w:fldCharType="separate"/>
        </w:r>
        <w:r w:rsidR="00EA48C9">
          <w:rPr>
            <w:noProof/>
            <w:webHidden/>
          </w:rPr>
          <w:t>98</w:t>
        </w:r>
        <w:r w:rsidR="00693F8C">
          <w:rPr>
            <w:noProof/>
            <w:webHidden/>
          </w:rPr>
          <w:fldChar w:fldCharType="end"/>
        </w:r>
      </w:hyperlink>
    </w:p>
    <w:p w14:paraId="42CE5097" w14:textId="122DEC25"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23"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7</w:t>
        </w:r>
        <w:r w:rsidR="00693F8C" w:rsidRPr="00DC03B0">
          <w:rPr>
            <w:rStyle w:val="afffff7"/>
            <w:rFonts w:hint="eastAsia"/>
            <w:noProof/>
          </w:rPr>
          <w:t xml:space="preserve"> </w:t>
        </w:r>
        <w:r w:rsidR="00693F8C" w:rsidRPr="00DC03B0">
          <w:rPr>
            <w:rStyle w:val="afffff7"/>
            <w:rFonts w:hint="eastAsia"/>
            <w:noProof/>
          </w:rPr>
          <w:t>○○縣</w:t>
        </w:r>
        <w:r w:rsidR="00693F8C" w:rsidRPr="00DC03B0">
          <w:rPr>
            <w:rStyle w:val="afffff7"/>
            <w:noProof/>
          </w:rPr>
          <w:t>(</w:t>
        </w:r>
        <w:r w:rsidR="00693F8C" w:rsidRPr="00DC03B0">
          <w:rPr>
            <w:rStyle w:val="afffff7"/>
            <w:rFonts w:hint="eastAsia"/>
            <w:noProof/>
          </w:rPr>
          <w:t>市</w:t>
        </w:r>
        <w:r w:rsidR="00693F8C" w:rsidRPr="00DC03B0">
          <w:rPr>
            <w:rStyle w:val="afffff7"/>
            <w:noProof/>
          </w:rPr>
          <w:t>)</w:t>
        </w:r>
        <w:r w:rsidR="00693F8C" w:rsidRPr="00DC03B0">
          <w:rPr>
            <w:rStyle w:val="afffff7"/>
            <w:rFonts w:hint="eastAsia"/>
            <w:noProof/>
          </w:rPr>
          <w:t>污水下水道系統既有分期分區建設示意</w:t>
        </w:r>
        <w:r w:rsidR="00693F8C">
          <w:rPr>
            <w:noProof/>
            <w:webHidden/>
          </w:rPr>
          <w:tab/>
        </w:r>
        <w:r w:rsidR="00693F8C">
          <w:rPr>
            <w:noProof/>
            <w:webHidden/>
          </w:rPr>
          <w:fldChar w:fldCharType="begin"/>
        </w:r>
        <w:r w:rsidR="00693F8C">
          <w:rPr>
            <w:noProof/>
            <w:webHidden/>
          </w:rPr>
          <w:instrText xml:space="preserve"> PAGEREF _Toc139017423 \h </w:instrText>
        </w:r>
        <w:r w:rsidR="00693F8C">
          <w:rPr>
            <w:noProof/>
            <w:webHidden/>
          </w:rPr>
        </w:r>
        <w:r w:rsidR="00693F8C">
          <w:rPr>
            <w:noProof/>
            <w:webHidden/>
          </w:rPr>
          <w:fldChar w:fldCharType="separate"/>
        </w:r>
        <w:r w:rsidR="00EA48C9">
          <w:rPr>
            <w:noProof/>
            <w:webHidden/>
          </w:rPr>
          <w:t>98</w:t>
        </w:r>
        <w:r w:rsidR="00693F8C">
          <w:rPr>
            <w:noProof/>
            <w:webHidden/>
          </w:rPr>
          <w:fldChar w:fldCharType="end"/>
        </w:r>
      </w:hyperlink>
    </w:p>
    <w:p w14:paraId="7FF67DA7" w14:textId="6834D0B2"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24"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8</w:t>
        </w:r>
        <w:r w:rsidR="00693F8C" w:rsidRPr="00DC03B0">
          <w:rPr>
            <w:rStyle w:val="afffff7"/>
            <w:rFonts w:hint="eastAsia"/>
            <w:noProof/>
          </w:rPr>
          <w:t xml:space="preserve"> </w:t>
        </w:r>
        <w:r w:rsidR="00693F8C" w:rsidRPr="00DC03B0">
          <w:rPr>
            <w:rStyle w:val="afffff7"/>
            <w:rFonts w:hint="eastAsia"/>
            <w:noProof/>
          </w:rPr>
          <w:t>我國總人口成長趨勢高、中、低推估</w:t>
        </w:r>
        <w:r w:rsidR="00693F8C">
          <w:rPr>
            <w:noProof/>
            <w:webHidden/>
          </w:rPr>
          <w:tab/>
        </w:r>
        <w:r w:rsidR="00693F8C">
          <w:rPr>
            <w:noProof/>
            <w:webHidden/>
          </w:rPr>
          <w:fldChar w:fldCharType="begin"/>
        </w:r>
        <w:r w:rsidR="00693F8C">
          <w:rPr>
            <w:noProof/>
            <w:webHidden/>
          </w:rPr>
          <w:instrText xml:space="preserve"> PAGEREF _Toc139017424 \h </w:instrText>
        </w:r>
        <w:r w:rsidR="00693F8C">
          <w:rPr>
            <w:noProof/>
            <w:webHidden/>
          </w:rPr>
        </w:r>
        <w:r w:rsidR="00693F8C">
          <w:rPr>
            <w:noProof/>
            <w:webHidden/>
          </w:rPr>
          <w:fldChar w:fldCharType="separate"/>
        </w:r>
        <w:r w:rsidR="00EA48C9">
          <w:rPr>
            <w:noProof/>
            <w:webHidden/>
          </w:rPr>
          <w:t>103</w:t>
        </w:r>
        <w:r w:rsidR="00693F8C">
          <w:rPr>
            <w:noProof/>
            <w:webHidden/>
          </w:rPr>
          <w:fldChar w:fldCharType="end"/>
        </w:r>
      </w:hyperlink>
    </w:p>
    <w:p w14:paraId="2E3F76D7" w14:textId="57ABCA69"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25"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9</w:t>
        </w:r>
        <w:r w:rsidR="00693F8C" w:rsidRPr="00DC03B0">
          <w:rPr>
            <w:rStyle w:val="afffff7"/>
            <w:rFonts w:hint="eastAsia"/>
            <w:noProof/>
          </w:rPr>
          <w:t xml:space="preserve"> </w:t>
        </w:r>
        <w:r w:rsidR="00693F8C" w:rsidRPr="00DC03B0">
          <w:rPr>
            <w:rStyle w:val="afffff7"/>
            <w:rFonts w:hint="eastAsia"/>
            <w:noProof/>
          </w:rPr>
          <w:t>河川嚴重污染長度比率趨勢</w:t>
        </w:r>
        <w:r w:rsidR="00693F8C">
          <w:rPr>
            <w:noProof/>
            <w:webHidden/>
          </w:rPr>
          <w:tab/>
        </w:r>
        <w:r w:rsidR="00693F8C">
          <w:rPr>
            <w:noProof/>
            <w:webHidden/>
          </w:rPr>
          <w:fldChar w:fldCharType="begin"/>
        </w:r>
        <w:r w:rsidR="00693F8C">
          <w:rPr>
            <w:noProof/>
            <w:webHidden/>
          </w:rPr>
          <w:instrText xml:space="preserve"> PAGEREF _Toc139017425 \h </w:instrText>
        </w:r>
        <w:r w:rsidR="00693F8C">
          <w:rPr>
            <w:noProof/>
            <w:webHidden/>
          </w:rPr>
        </w:r>
        <w:r w:rsidR="00693F8C">
          <w:rPr>
            <w:noProof/>
            <w:webHidden/>
          </w:rPr>
          <w:fldChar w:fldCharType="separate"/>
        </w:r>
        <w:r w:rsidR="00EA48C9">
          <w:rPr>
            <w:noProof/>
            <w:webHidden/>
          </w:rPr>
          <w:t>104</w:t>
        </w:r>
        <w:r w:rsidR="00693F8C">
          <w:rPr>
            <w:noProof/>
            <w:webHidden/>
          </w:rPr>
          <w:fldChar w:fldCharType="end"/>
        </w:r>
      </w:hyperlink>
    </w:p>
    <w:p w14:paraId="53BEE3A8" w14:textId="145FBD15"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26"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10</w:t>
        </w:r>
        <w:r w:rsidR="00693F8C" w:rsidRPr="00DC03B0">
          <w:rPr>
            <w:rStyle w:val="afffff7"/>
            <w:rFonts w:hint="eastAsia"/>
            <w:noProof/>
          </w:rPr>
          <w:t xml:space="preserve"> </w:t>
        </w:r>
        <w:r w:rsidR="00693F8C" w:rsidRPr="00DC03B0">
          <w:rPr>
            <w:rStyle w:val="afffff7"/>
            <w:rFonts w:hint="eastAsia"/>
            <w:noProof/>
          </w:rPr>
          <w:t>○○縣</w:t>
        </w:r>
        <w:r w:rsidR="00693F8C" w:rsidRPr="00DC03B0">
          <w:rPr>
            <w:rStyle w:val="afffff7"/>
            <w:noProof/>
          </w:rPr>
          <w:t>(</w:t>
        </w:r>
        <w:r w:rsidR="00693F8C" w:rsidRPr="00DC03B0">
          <w:rPr>
            <w:rStyle w:val="afffff7"/>
            <w:rFonts w:hint="eastAsia"/>
            <w:noProof/>
          </w:rPr>
          <w:t>市</w:t>
        </w:r>
        <w:r w:rsidR="00693F8C" w:rsidRPr="00DC03B0">
          <w:rPr>
            <w:rStyle w:val="afffff7"/>
            <w:noProof/>
          </w:rPr>
          <w:t>)</w:t>
        </w:r>
        <w:r w:rsidR="00693F8C" w:rsidRPr="00DC03B0">
          <w:rPr>
            <w:rStyle w:val="afffff7"/>
            <w:rFonts w:hint="eastAsia"/>
            <w:noProof/>
          </w:rPr>
          <w:t>污水下水道發展藍圖</w:t>
        </w:r>
        <w:r w:rsidR="00693F8C">
          <w:rPr>
            <w:noProof/>
            <w:webHidden/>
          </w:rPr>
          <w:tab/>
        </w:r>
        <w:r w:rsidR="00693F8C">
          <w:rPr>
            <w:noProof/>
            <w:webHidden/>
          </w:rPr>
          <w:fldChar w:fldCharType="begin"/>
        </w:r>
        <w:r w:rsidR="00693F8C">
          <w:rPr>
            <w:noProof/>
            <w:webHidden/>
          </w:rPr>
          <w:instrText xml:space="preserve"> PAGEREF _Toc139017426 \h </w:instrText>
        </w:r>
        <w:r w:rsidR="00693F8C">
          <w:rPr>
            <w:noProof/>
            <w:webHidden/>
          </w:rPr>
        </w:r>
        <w:r w:rsidR="00693F8C">
          <w:rPr>
            <w:noProof/>
            <w:webHidden/>
          </w:rPr>
          <w:fldChar w:fldCharType="separate"/>
        </w:r>
        <w:r w:rsidR="00EA48C9">
          <w:rPr>
            <w:noProof/>
            <w:webHidden/>
          </w:rPr>
          <w:t>112</w:t>
        </w:r>
        <w:r w:rsidR="00693F8C">
          <w:rPr>
            <w:noProof/>
            <w:webHidden/>
          </w:rPr>
          <w:fldChar w:fldCharType="end"/>
        </w:r>
      </w:hyperlink>
    </w:p>
    <w:p w14:paraId="5D307DCB" w14:textId="7B471145"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27"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11</w:t>
        </w:r>
        <w:r w:rsidR="00693F8C" w:rsidRPr="00DC03B0">
          <w:rPr>
            <w:rStyle w:val="afffff7"/>
            <w:rFonts w:hint="eastAsia"/>
            <w:noProof/>
          </w:rPr>
          <w:t xml:space="preserve"> </w:t>
        </w:r>
        <w:r w:rsidR="00693F8C" w:rsidRPr="00DC03B0">
          <w:rPr>
            <w:rStyle w:val="afffff7"/>
            <w:rFonts w:hint="eastAsia"/>
            <w:noProof/>
          </w:rPr>
          <w:t>污水下水道系統發展優先順序評估流程</w:t>
        </w:r>
        <w:r w:rsidR="00693F8C">
          <w:rPr>
            <w:noProof/>
            <w:webHidden/>
          </w:rPr>
          <w:tab/>
        </w:r>
        <w:r w:rsidR="00693F8C">
          <w:rPr>
            <w:noProof/>
            <w:webHidden/>
          </w:rPr>
          <w:fldChar w:fldCharType="begin"/>
        </w:r>
        <w:r w:rsidR="00693F8C">
          <w:rPr>
            <w:noProof/>
            <w:webHidden/>
          </w:rPr>
          <w:instrText xml:space="preserve"> PAGEREF _Toc139017427 \h </w:instrText>
        </w:r>
        <w:r w:rsidR="00693F8C">
          <w:rPr>
            <w:noProof/>
            <w:webHidden/>
          </w:rPr>
        </w:r>
        <w:r w:rsidR="00693F8C">
          <w:rPr>
            <w:noProof/>
            <w:webHidden/>
          </w:rPr>
          <w:fldChar w:fldCharType="separate"/>
        </w:r>
        <w:r w:rsidR="00EA48C9">
          <w:rPr>
            <w:noProof/>
            <w:webHidden/>
          </w:rPr>
          <w:t>113</w:t>
        </w:r>
        <w:r w:rsidR="00693F8C">
          <w:rPr>
            <w:noProof/>
            <w:webHidden/>
          </w:rPr>
          <w:fldChar w:fldCharType="end"/>
        </w:r>
      </w:hyperlink>
    </w:p>
    <w:p w14:paraId="2856C5D1" w14:textId="59DDE7EF" w:rsidR="00693F8C" w:rsidRDefault="00740CEB">
      <w:pPr>
        <w:pStyle w:val="affffff0"/>
        <w:rPr>
          <w:rFonts w:asciiTheme="minorHAnsi" w:eastAsiaTheme="minorEastAsia" w:hAnsiTheme="minorHAnsi" w:cstheme="minorBidi"/>
          <w:smallCaps w:val="0"/>
          <w:noProof/>
          <w:sz w:val="24"/>
          <w:szCs w:val="22"/>
          <w14:ligatures w14:val="standardContextual"/>
        </w:rPr>
      </w:pPr>
      <w:hyperlink w:anchor="_Toc139017428" w:history="1">
        <w:r w:rsidR="00693F8C" w:rsidRPr="00DC03B0">
          <w:rPr>
            <w:rStyle w:val="afffff7"/>
            <w:rFonts w:hint="eastAsia"/>
            <w:noProof/>
            <w14:textOutline w14:w="0" w14:cap="flat" w14:cmpd="sng" w14:algn="ctr">
              <w14:noFill/>
              <w14:prstDash w14:val="solid"/>
              <w14:bevel/>
            </w14:textOutline>
          </w:rPr>
          <w:t>圖</w:t>
        </w:r>
        <w:r w:rsidR="00693F8C" w:rsidRPr="00DC03B0">
          <w:rPr>
            <w:rStyle w:val="afffff7"/>
            <w:rFonts w:hint="eastAsia"/>
            <w:noProof/>
            <w14:textOutline w14:w="0" w14:cap="flat" w14:cmpd="sng" w14:algn="ctr">
              <w14:noFill/>
              <w14:prstDash w14:val="solid"/>
              <w14:bevel/>
            </w14:textOutline>
          </w:rPr>
          <w:t>12</w:t>
        </w:r>
        <w:r w:rsidR="00693F8C" w:rsidRPr="00DC03B0">
          <w:rPr>
            <w:rStyle w:val="afffff7"/>
            <w:rFonts w:hint="eastAsia"/>
            <w:noProof/>
          </w:rPr>
          <w:t xml:space="preserve"> </w:t>
        </w:r>
        <w:r w:rsidR="00693F8C" w:rsidRPr="00DC03B0">
          <w:rPr>
            <w:rStyle w:val="afffff7"/>
            <w:rFonts w:hint="eastAsia"/>
            <w:noProof/>
          </w:rPr>
          <w:t>○○縣</w:t>
        </w:r>
        <w:r w:rsidR="00693F8C" w:rsidRPr="00DC03B0">
          <w:rPr>
            <w:rStyle w:val="afffff7"/>
            <w:noProof/>
          </w:rPr>
          <w:t>(</w:t>
        </w:r>
        <w:r w:rsidR="00693F8C" w:rsidRPr="00DC03B0">
          <w:rPr>
            <w:rStyle w:val="afffff7"/>
            <w:rFonts w:hint="eastAsia"/>
            <w:noProof/>
          </w:rPr>
          <w:t>市</w:t>
        </w:r>
        <w:r w:rsidR="00693F8C" w:rsidRPr="00DC03B0">
          <w:rPr>
            <w:rStyle w:val="afffff7"/>
            <w:noProof/>
          </w:rPr>
          <w:t>)</w:t>
        </w:r>
        <w:r w:rsidR="00693F8C" w:rsidRPr="00DC03B0">
          <w:rPr>
            <w:rStyle w:val="afffff7"/>
            <w:rFonts w:hint="eastAsia"/>
            <w:noProof/>
          </w:rPr>
          <w:t>政府污水下水道業務相關局</w:t>
        </w:r>
        <w:r w:rsidR="00693F8C" w:rsidRPr="00DC03B0">
          <w:rPr>
            <w:rStyle w:val="afffff7"/>
            <w:noProof/>
          </w:rPr>
          <w:t>(</w:t>
        </w:r>
        <w:r w:rsidR="00693F8C" w:rsidRPr="00DC03B0">
          <w:rPr>
            <w:rStyle w:val="afffff7"/>
            <w:rFonts w:hint="eastAsia"/>
            <w:noProof/>
          </w:rPr>
          <w:t>處</w:t>
        </w:r>
        <w:r w:rsidR="00693F8C" w:rsidRPr="00DC03B0">
          <w:rPr>
            <w:rStyle w:val="afffff7"/>
            <w:noProof/>
          </w:rPr>
          <w:t>)</w:t>
        </w:r>
        <w:r w:rsidR="00693F8C" w:rsidRPr="00DC03B0">
          <w:rPr>
            <w:rStyle w:val="afffff7"/>
            <w:rFonts w:hint="eastAsia"/>
            <w:noProof/>
          </w:rPr>
          <w:t>組織架構</w:t>
        </w:r>
        <w:r w:rsidR="00693F8C">
          <w:rPr>
            <w:noProof/>
            <w:webHidden/>
          </w:rPr>
          <w:tab/>
        </w:r>
        <w:r w:rsidR="00693F8C">
          <w:rPr>
            <w:noProof/>
            <w:webHidden/>
          </w:rPr>
          <w:fldChar w:fldCharType="begin"/>
        </w:r>
        <w:r w:rsidR="00693F8C">
          <w:rPr>
            <w:noProof/>
            <w:webHidden/>
          </w:rPr>
          <w:instrText xml:space="preserve"> PAGEREF _Toc139017428 \h </w:instrText>
        </w:r>
        <w:r w:rsidR="00693F8C">
          <w:rPr>
            <w:noProof/>
            <w:webHidden/>
          </w:rPr>
        </w:r>
        <w:r w:rsidR="00693F8C">
          <w:rPr>
            <w:noProof/>
            <w:webHidden/>
          </w:rPr>
          <w:fldChar w:fldCharType="separate"/>
        </w:r>
        <w:r w:rsidR="00EA48C9">
          <w:rPr>
            <w:noProof/>
            <w:webHidden/>
          </w:rPr>
          <w:t>123</w:t>
        </w:r>
        <w:r w:rsidR="00693F8C">
          <w:rPr>
            <w:noProof/>
            <w:webHidden/>
          </w:rPr>
          <w:fldChar w:fldCharType="end"/>
        </w:r>
      </w:hyperlink>
    </w:p>
    <w:p w14:paraId="5F6A71E9" w14:textId="23EF9A13" w:rsidR="008235CB" w:rsidRPr="0042592D" w:rsidRDefault="00BD7E63" w:rsidP="00962FCD">
      <w:pPr>
        <w:pStyle w:val="affffff0"/>
        <w:rPr>
          <w:rFonts w:ascii="標楷體" w:eastAsia="標楷體" w:hAnsi="標楷體"/>
          <w:b/>
        </w:rPr>
      </w:pPr>
      <w:r w:rsidRPr="0042592D">
        <w:rPr>
          <w:rStyle w:val="afffff7"/>
          <w:rFonts w:ascii="標楷體" w:eastAsia="標楷體" w:hAnsi="標楷體"/>
          <w:noProof/>
          <w:color w:val="auto"/>
        </w:rPr>
        <w:fldChar w:fldCharType="end"/>
      </w:r>
    </w:p>
    <w:p w14:paraId="51D79D31" w14:textId="35CFAAB6" w:rsidR="003B7567" w:rsidRPr="0042592D" w:rsidRDefault="003B7567" w:rsidP="003B7567"/>
    <w:p w14:paraId="40D05708" w14:textId="6ABFD21A" w:rsidR="00D358A6" w:rsidRPr="009B7C67" w:rsidRDefault="003B7567" w:rsidP="009B7C67">
      <w:pPr>
        <w:widowControl/>
        <w:sectPr w:rsidR="00D358A6" w:rsidRPr="009B7C67" w:rsidSect="00B957BB">
          <w:footerReference w:type="default" r:id="rId12"/>
          <w:pgSz w:w="11906" w:h="16838" w:code="9"/>
          <w:pgMar w:top="1304" w:right="1418" w:bottom="1247" w:left="1418" w:header="851" w:footer="737" w:gutter="0"/>
          <w:pgBorders w:offsetFrom="page">
            <w:top w:val="dotted" w:sz="4" w:space="24" w:color="auto"/>
            <w:left w:val="dotted" w:sz="4" w:space="24" w:color="auto"/>
            <w:bottom w:val="dotted" w:sz="4" w:space="24" w:color="auto"/>
            <w:right w:val="dotted" w:sz="4" w:space="24" w:color="auto"/>
          </w:pgBorders>
          <w:pgNumType w:fmt="upperRoman" w:start="1"/>
          <w:cols w:space="425"/>
          <w:docGrid w:type="lines" w:linePitch="360"/>
        </w:sectPr>
      </w:pPr>
      <w:r w:rsidRPr="0042592D">
        <w:br w:type="page"/>
      </w:r>
    </w:p>
    <w:p w14:paraId="3AE87380" w14:textId="57EA6794" w:rsidR="003B7567" w:rsidRPr="0042592D" w:rsidRDefault="00BE529D" w:rsidP="003B7567">
      <w:pPr>
        <w:pStyle w:val="10"/>
        <w:numPr>
          <w:ilvl w:val="0"/>
          <w:numId w:val="0"/>
        </w:numPr>
        <w:rPr>
          <w:rFonts w:ascii="微軟正黑體" w:hAnsi="微軟正黑體"/>
          <w:b w:val="0"/>
          <w:sz w:val="36"/>
          <w:szCs w:val="40"/>
        </w:rPr>
      </w:pPr>
      <w:bookmarkStart w:id="8" w:name="_Toc139017375"/>
      <w:r w:rsidRPr="0042592D">
        <w:rPr>
          <w:rFonts w:hint="eastAsia"/>
        </w:rPr>
        <w:lastRenderedPageBreak/>
        <w:t>第一篇</w:t>
      </w:r>
      <w:r w:rsidR="00D918CE" w:rsidRPr="0042592D">
        <w:rPr>
          <w:rFonts w:hint="eastAsia"/>
        </w:rPr>
        <w:t xml:space="preserve">  </w:t>
      </w:r>
      <w:r w:rsidRPr="0042592D">
        <w:rPr>
          <w:rFonts w:ascii="微軟正黑體" w:hAnsi="微軟正黑體" w:hint="eastAsia"/>
          <w:sz w:val="36"/>
          <w:szCs w:val="40"/>
        </w:rPr>
        <w:t>直轄市、縣(市)污水下水道系統發展計畫作業指引</w:t>
      </w:r>
      <w:bookmarkEnd w:id="8"/>
      <w:r w:rsidR="003B7567" w:rsidRPr="0042592D">
        <w:rPr>
          <w:rFonts w:ascii="微軟正黑體" w:hAnsi="微軟正黑體"/>
          <w:b w:val="0"/>
          <w:sz w:val="36"/>
          <w:szCs w:val="40"/>
        </w:rPr>
        <w:br w:type="page"/>
      </w:r>
    </w:p>
    <w:p w14:paraId="0162436A" w14:textId="37F399A1" w:rsidR="00305EB5" w:rsidRDefault="00305EB5" w:rsidP="009B7C67"/>
    <w:p w14:paraId="175996F9" w14:textId="77777777" w:rsidR="00305EB5" w:rsidRDefault="00305EB5">
      <w:pPr>
        <w:widowControl/>
      </w:pPr>
      <w:r>
        <w:br w:type="page"/>
      </w:r>
    </w:p>
    <w:p w14:paraId="6682834A" w14:textId="77777777" w:rsidR="00272089" w:rsidRPr="009B7C67" w:rsidRDefault="00272089" w:rsidP="009B7C67">
      <w:pPr>
        <w:sectPr w:rsidR="00272089" w:rsidRPr="009B7C67" w:rsidSect="00EA58CD">
          <w:pgSz w:w="11906" w:h="16838" w:code="9"/>
          <w:pgMar w:top="1440" w:right="1797" w:bottom="1440" w:left="1797" w:header="851" w:footer="992" w:gutter="0"/>
          <w:pgBorders w:offsetFrom="page">
            <w:top w:val="dotted" w:sz="4" w:space="24" w:color="auto"/>
            <w:left w:val="dotted" w:sz="4" w:space="24" w:color="auto"/>
            <w:bottom w:val="dotted" w:sz="4" w:space="24" w:color="auto"/>
            <w:right w:val="dotted" w:sz="4" w:space="24" w:color="auto"/>
          </w:pgBorders>
          <w:pgNumType w:start="1"/>
          <w:cols w:space="425"/>
          <w:vAlign w:val="center"/>
          <w:docGrid w:type="lines" w:linePitch="360"/>
        </w:sectPr>
      </w:pPr>
    </w:p>
    <w:p w14:paraId="32FDD7B6" w14:textId="77777777" w:rsidR="00BE529D" w:rsidRPr="0042592D" w:rsidRDefault="00BE529D" w:rsidP="001C72E6">
      <w:pPr>
        <w:pStyle w:val="Textbody"/>
        <w:overflowPunct w:val="0"/>
        <w:spacing w:line="360" w:lineRule="auto"/>
        <w:jc w:val="both"/>
        <w:rPr>
          <w:rFonts w:ascii="微軟正黑體" w:eastAsia="微軟正黑體" w:hAnsi="微軟正黑體"/>
          <w:b/>
          <w:sz w:val="28"/>
          <w:szCs w:val="28"/>
        </w:rPr>
      </w:pPr>
      <w:r w:rsidRPr="0042592D">
        <w:rPr>
          <w:rFonts w:ascii="微軟正黑體" w:eastAsia="微軟正黑體" w:hAnsi="微軟正黑體"/>
          <w:b/>
          <w:sz w:val="28"/>
          <w:szCs w:val="28"/>
        </w:rPr>
        <w:lastRenderedPageBreak/>
        <w:t>壹、</w:t>
      </w:r>
      <w:r w:rsidRPr="0042592D">
        <w:rPr>
          <w:rFonts w:ascii="微軟正黑體" w:eastAsia="微軟正黑體" w:hAnsi="微軟正黑體" w:hint="eastAsia"/>
          <w:b/>
          <w:sz w:val="28"/>
          <w:szCs w:val="28"/>
        </w:rPr>
        <w:t>總則</w:t>
      </w:r>
    </w:p>
    <w:p w14:paraId="4F493E54" w14:textId="406BE6A5" w:rsidR="00BE529D" w:rsidRPr="0042592D" w:rsidRDefault="00BE529D"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內政部營建署</w:t>
      </w:r>
      <w:r w:rsidR="004506D8" w:rsidRPr="0042592D">
        <w:rPr>
          <w:rFonts w:ascii="微軟正黑體" w:eastAsia="微軟正黑體" w:hAnsi="微軟正黑體" w:hint="eastAsia"/>
          <w:sz w:val="28"/>
          <w:szCs w:val="28"/>
        </w:rPr>
        <w:t>（</w:t>
      </w:r>
      <w:r w:rsidRPr="0042592D">
        <w:rPr>
          <w:rFonts w:ascii="微軟正黑體" w:eastAsia="微軟正黑體" w:hAnsi="微軟正黑體" w:hint="eastAsia"/>
          <w:sz w:val="28"/>
          <w:szCs w:val="28"/>
        </w:rPr>
        <w:t>以下簡稱本署</w:t>
      </w:r>
      <w:r w:rsidR="004506D8" w:rsidRPr="0042592D">
        <w:rPr>
          <w:rFonts w:ascii="微軟正黑體" w:eastAsia="微軟正黑體" w:hAnsi="微軟正黑體" w:hint="eastAsia"/>
          <w:sz w:val="28"/>
          <w:szCs w:val="28"/>
        </w:rPr>
        <w:t>）</w:t>
      </w:r>
      <w:r w:rsidRPr="0042592D">
        <w:rPr>
          <w:rFonts w:ascii="微軟正黑體" w:eastAsia="微軟正黑體" w:hAnsi="微軟正黑體" w:hint="eastAsia"/>
          <w:sz w:val="28"/>
          <w:szCs w:val="28"/>
        </w:rPr>
        <w:t>為指導及補助各直轄市、縣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政府辦理直轄市、縣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污水下水道系統發展計畫(以下簡稱本計畫)之相關作業，特訂定本作業指引。</w:t>
      </w:r>
    </w:p>
    <w:p w14:paraId="47E8F4DB" w14:textId="3D2A277D" w:rsidR="00BE529D" w:rsidRPr="0042592D" w:rsidRDefault="00BE529D"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本計畫之目標為</w:t>
      </w:r>
      <w:r w:rsidR="0060503B" w:rsidRPr="0042592D">
        <w:rPr>
          <w:rFonts w:ascii="微軟正黑體" w:eastAsia="微軟正黑體" w:hAnsi="微軟正黑體" w:hint="eastAsia"/>
          <w:sz w:val="28"/>
          <w:szCs w:val="28"/>
        </w:rPr>
        <w:t>直轄市、縣</w:t>
      </w:r>
      <w:r w:rsidR="004506D8" w:rsidRPr="0042592D">
        <w:rPr>
          <w:rFonts w:ascii="微軟正黑體" w:eastAsia="微軟正黑體" w:hAnsi="微軟正黑體" w:hint="eastAsia"/>
          <w:sz w:val="28"/>
          <w:szCs w:val="28"/>
        </w:rPr>
        <w:t>（市）</w:t>
      </w:r>
      <w:r w:rsidR="00186958" w:rsidRPr="0042592D">
        <w:rPr>
          <w:rFonts w:ascii="微軟正黑體" w:eastAsia="微軟正黑體" w:hAnsi="微軟正黑體" w:hint="eastAsia"/>
          <w:sz w:val="28"/>
          <w:szCs w:val="28"/>
        </w:rPr>
        <w:t>政府污水下水道系統之中長期發展方向，除</w:t>
      </w:r>
      <w:r w:rsidRPr="0042592D">
        <w:rPr>
          <w:rFonts w:ascii="微軟正黑體" w:eastAsia="微軟正黑體" w:hAnsi="微軟正黑體" w:hint="eastAsia"/>
          <w:sz w:val="28"/>
          <w:szCs w:val="28"/>
        </w:rPr>
        <w:t>整合現有的污水下水道之規劃及實施計畫等個案計畫，</w:t>
      </w:r>
      <w:r w:rsidR="00186958" w:rsidRPr="0042592D">
        <w:rPr>
          <w:rFonts w:ascii="微軟正黑體" w:eastAsia="微軟正黑體" w:hAnsi="微軟正黑體" w:hint="eastAsia"/>
          <w:sz w:val="28"/>
          <w:szCs w:val="28"/>
        </w:rPr>
        <w:t>盤整直轄市、縣</w:t>
      </w:r>
      <w:r w:rsidR="004506D8" w:rsidRPr="0042592D">
        <w:rPr>
          <w:rFonts w:ascii="微軟正黑體" w:eastAsia="微軟正黑體" w:hAnsi="微軟正黑體" w:hint="eastAsia"/>
          <w:sz w:val="28"/>
          <w:szCs w:val="28"/>
        </w:rPr>
        <w:t>（市）</w:t>
      </w:r>
      <w:r w:rsidR="00186958" w:rsidRPr="0042592D">
        <w:rPr>
          <w:rFonts w:ascii="微軟正黑體" w:eastAsia="微軟正黑體" w:hAnsi="微軟正黑體" w:hint="eastAsia"/>
          <w:sz w:val="28"/>
          <w:szCs w:val="28"/>
        </w:rPr>
        <w:t>政府整體產業發展策略，</w:t>
      </w:r>
      <w:r w:rsidRPr="0042592D">
        <w:rPr>
          <w:rFonts w:ascii="微軟正黑體" w:eastAsia="微軟正黑體" w:hAnsi="微軟正黑體" w:hint="eastAsia"/>
          <w:sz w:val="28"/>
          <w:szCs w:val="28"/>
        </w:rPr>
        <w:t>並參酌中央</w:t>
      </w:r>
      <w:r w:rsidR="00186958" w:rsidRPr="0042592D">
        <w:rPr>
          <w:rFonts w:ascii="微軟正黑體" w:eastAsia="微軟正黑體" w:hAnsi="微軟正黑體" w:hint="eastAsia"/>
          <w:sz w:val="28"/>
          <w:szCs w:val="28"/>
        </w:rPr>
        <w:t>各部會</w:t>
      </w:r>
      <w:r w:rsidRPr="0042592D">
        <w:rPr>
          <w:rFonts w:ascii="微軟正黑體" w:eastAsia="微軟正黑體" w:hAnsi="微軟正黑體" w:hint="eastAsia"/>
          <w:sz w:val="28"/>
          <w:szCs w:val="28"/>
        </w:rPr>
        <w:t>預算額度</w:t>
      </w:r>
      <w:r w:rsidR="00186958" w:rsidRPr="0042592D">
        <w:rPr>
          <w:rFonts w:ascii="微軟正黑體" w:eastAsia="微軟正黑體" w:hAnsi="微軟正黑體" w:hint="eastAsia"/>
          <w:sz w:val="28"/>
          <w:szCs w:val="28"/>
        </w:rPr>
        <w:t>，</w:t>
      </w:r>
      <w:r w:rsidRPr="0042592D">
        <w:rPr>
          <w:rFonts w:ascii="微軟正黑體" w:eastAsia="微軟正黑體" w:hAnsi="微軟正黑體" w:hint="eastAsia"/>
          <w:sz w:val="28"/>
          <w:szCs w:val="28"/>
        </w:rPr>
        <w:t>合理編列</w:t>
      </w:r>
      <w:r w:rsidR="00186958" w:rsidRPr="0042592D">
        <w:rPr>
          <w:rFonts w:ascii="微軟正黑體" w:eastAsia="微軟正黑體" w:hAnsi="微軟正黑體" w:hint="eastAsia"/>
          <w:sz w:val="28"/>
          <w:szCs w:val="28"/>
        </w:rPr>
        <w:t>污水下水道建設及營運管理</w:t>
      </w:r>
      <w:r w:rsidRPr="0042592D">
        <w:rPr>
          <w:rFonts w:ascii="微軟正黑體" w:eastAsia="微軟正黑體" w:hAnsi="微軟正黑體" w:hint="eastAsia"/>
          <w:sz w:val="28"/>
          <w:szCs w:val="28"/>
        </w:rPr>
        <w:t>經費，期能達成以直轄市、縣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為整體區域之污水下水道規劃藍圖，並務實推動，</w:t>
      </w:r>
      <w:r w:rsidR="00186958" w:rsidRPr="0042592D">
        <w:rPr>
          <w:rFonts w:ascii="微軟正黑體" w:eastAsia="微軟正黑體" w:hAnsi="微軟正黑體" w:hint="eastAsia"/>
          <w:sz w:val="28"/>
          <w:szCs w:val="28"/>
        </w:rPr>
        <w:t>期能推動污水下水道朝永續</w:t>
      </w:r>
      <w:r w:rsidRPr="0042592D">
        <w:rPr>
          <w:rFonts w:ascii="微軟正黑體" w:eastAsia="微軟正黑體" w:hAnsi="微軟正黑體" w:hint="eastAsia"/>
          <w:sz w:val="28"/>
          <w:szCs w:val="28"/>
        </w:rPr>
        <w:t>發展</w:t>
      </w:r>
      <w:r w:rsidR="00186958" w:rsidRPr="0042592D">
        <w:rPr>
          <w:rFonts w:ascii="微軟正黑體" w:eastAsia="微軟正黑體" w:hAnsi="微軟正黑體" w:hint="eastAsia"/>
          <w:sz w:val="28"/>
          <w:szCs w:val="28"/>
        </w:rPr>
        <w:t>邁進</w:t>
      </w:r>
      <w:r w:rsidRPr="0042592D">
        <w:rPr>
          <w:rFonts w:ascii="微軟正黑體" w:eastAsia="微軟正黑體" w:hAnsi="微軟正黑體" w:hint="eastAsia"/>
          <w:sz w:val="28"/>
          <w:szCs w:val="28"/>
        </w:rPr>
        <w:t>。</w:t>
      </w:r>
    </w:p>
    <w:p w14:paraId="4F065551" w14:textId="60A5CA8B" w:rsidR="00BE529D" w:rsidRPr="0042592D" w:rsidRDefault="00BE529D"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本計畫</w:t>
      </w:r>
      <w:r w:rsidR="00186958" w:rsidRPr="0042592D">
        <w:rPr>
          <w:rFonts w:ascii="微軟正黑體" w:eastAsia="微軟正黑體" w:hAnsi="微軟正黑體" w:hint="eastAsia"/>
          <w:sz w:val="28"/>
          <w:szCs w:val="28"/>
        </w:rPr>
        <w:t>內容應</w:t>
      </w:r>
      <w:r w:rsidRPr="0042592D">
        <w:rPr>
          <w:rFonts w:ascii="微軟正黑體" w:eastAsia="微軟正黑體" w:hAnsi="微軟正黑體" w:hint="eastAsia"/>
          <w:sz w:val="28"/>
          <w:szCs w:val="28"/>
        </w:rPr>
        <w:t>包括「計畫緣起」、「計畫目標」、「現況分析與課題盤點」、「發展藍圖與方案研擬」、「期程與資源需求」、「預期效果及影響」</w:t>
      </w:r>
      <w:r w:rsidR="00186958" w:rsidRPr="0042592D">
        <w:rPr>
          <w:rFonts w:ascii="微軟正黑體" w:eastAsia="微軟正黑體" w:hAnsi="微軟正黑體" w:hint="eastAsia"/>
          <w:sz w:val="28"/>
          <w:szCs w:val="28"/>
        </w:rPr>
        <w:t>，</w:t>
      </w:r>
      <w:bookmarkStart w:id="9" w:name="_Hlk124153935"/>
      <w:r w:rsidRPr="0042592D">
        <w:rPr>
          <w:rFonts w:ascii="微軟正黑體" w:eastAsia="微軟正黑體" w:hAnsi="微軟正黑體" w:hint="eastAsia"/>
          <w:sz w:val="28"/>
          <w:szCs w:val="28"/>
        </w:rPr>
        <w:t>並得視直轄市、縣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之條件與需求調整。</w:t>
      </w:r>
      <w:bookmarkEnd w:id="9"/>
    </w:p>
    <w:p w14:paraId="4103E383" w14:textId="6BA0DDDD" w:rsidR="00BE529D" w:rsidRPr="0042592D" w:rsidRDefault="00186958"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配合本計畫之執行，本</w:t>
      </w:r>
      <w:r w:rsidR="00BE529D" w:rsidRPr="0042592D">
        <w:rPr>
          <w:rFonts w:ascii="微軟正黑體" w:eastAsia="微軟正黑體" w:hAnsi="微軟正黑體" w:hint="eastAsia"/>
          <w:sz w:val="28"/>
          <w:szCs w:val="28"/>
        </w:rPr>
        <w:t>署下水道工程處北、中、南區分處分工如下：</w:t>
      </w:r>
    </w:p>
    <w:p w14:paraId="4D3BDF52" w14:textId="10CDF720" w:rsidR="00BE529D" w:rsidRPr="0042592D" w:rsidRDefault="00186958" w:rsidP="00C66818">
      <w:pPr>
        <w:pStyle w:val="Textbody"/>
        <w:numPr>
          <w:ilvl w:val="3"/>
          <w:numId w:val="16"/>
        </w:numPr>
        <w:overflowPunct w:val="0"/>
        <w:snapToGrid w:val="0"/>
        <w:ind w:left="1560" w:hanging="568"/>
        <w:jc w:val="both"/>
        <w:rPr>
          <w:rFonts w:ascii="微軟正黑體" w:eastAsia="微軟正黑體" w:hAnsi="微軟正黑體"/>
          <w:sz w:val="28"/>
          <w:szCs w:val="28"/>
        </w:rPr>
      </w:pPr>
      <w:r w:rsidRPr="0042592D">
        <w:rPr>
          <w:rFonts w:ascii="微軟正黑體" w:eastAsia="微軟正黑體" w:hAnsi="微軟正黑體" w:hint="eastAsia"/>
          <w:sz w:val="28"/>
          <w:szCs w:val="28"/>
        </w:rPr>
        <w:t>本</w:t>
      </w:r>
      <w:r w:rsidR="00BE529D" w:rsidRPr="0042592D">
        <w:rPr>
          <w:rFonts w:ascii="微軟正黑體" w:eastAsia="微軟正黑體" w:hAnsi="微軟正黑體" w:hint="eastAsia"/>
          <w:sz w:val="28"/>
          <w:szCs w:val="28"/>
        </w:rPr>
        <w:t>署下水道工程處北區分處：新北市、臺北市、桃園市、宜蘭縣、新竹縣、花蓮縣、基隆市、連江縣</w:t>
      </w:r>
      <w:r w:rsidRPr="0042592D">
        <w:rPr>
          <w:rFonts w:ascii="微軟正黑體" w:eastAsia="微軟正黑體" w:hAnsi="微軟正黑體" w:hint="eastAsia"/>
          <w:sz w:val="28"/>
          <w:szCs w:val="28"/>
        </w:rPr>
        <w:t>。</w:t>
      </w:r>
    </w:p>
    <w:p w14:paraId="0CF3389D" w14:textId="5A8EC5F4" w:rsidR="00BE529D" w:rsidRPr="0042592D" w:rsidRDefault="00186958" w:rsidP="00C66818">
      <w:pPr>
        <w:pStyle w:val="Textbody"/>
        <w:numPr>
          <w:ilvl w:val="3"/>
          <w:numId w:val="16"/>
        </w:numPr>
        <w:overflowPunct w:val="0"/>
        <w:snapToGrid w:val="0"/>
        <w:ind w:left="1560" w:hanging="568"/>
        <w:jc w:val="both"/>
        <w:rPr>
          <w:rFonts w:ascii="微軟正黑體" w:eastAsia="微軟正黑體" w:hAnsi="微軟正黑體"/>
          <w:sz w:val="28"/>
          <w:szCs w:val="28"/>
        </w:rPr>
      </w:pPr>
      <w:r w:rsidRPr="0042592D">
        <w:rPr>
          <w:rFonts w:ascii="微軟正黑體" w:eastAsia="微軟正黑體" w:hAnsi="微軟正黑體" w:hint="eastAsia"/>
          <w:sz w:val="28"/>
          <w:szCs w:val="28"/>
        </w:rPr>
        <w:t>本</w:t>
      </w:r>
      <w:r w:rsidR="00BE529D" w:rsidRPr="0042592D">
        <w:rPr>
          <w:rFonts w:ascii="微軟正黑體" w:eastAsia="微軟正黑體" w:hAnsi="微軟正黑體" w:hint="eastAsia"/>
          <w:sz w:val="28"/>
          <w:szCs w:val="28"/>
        </w:rPr>
        <w:t>署下水道工程處中區分處：臺中市、苗栗縣、彰化縣、南投縣、雲林縣、新竹市</w:t>
      </w:r>
      <w:r w:rsidRPr="0042592D">
        <w:rPr>
          <w:rFonts w:ascii="微軟正黑體" w:eastAsia="微軟正黑體" w:hAnsi="微軟正黑體" w:hint="eastAsia"/>
          <w:sz w:val="28"/>
          <w:szCs w:val="28"/>
        </w:rPr>
        <w:t>。</w:t>
      </w:r>
    </w:p>
    <w:p w14:paraId="69CFA11F" w14:textId="6DAD472F" w:rsidR="00BE529D" w:rsidRPr="0042592D" w:rsidRDefault="00186958" w:rsidP="00C66818">
      <w:pPr>
        <w:pStyle w:val="Textbody"/>
        <w:numPr>
          <w:ilvl w:val="3"/>
          <w:numId w:val="16"/>
        </w:numPr>
        <w:overflowPunct w:val="0"/>
        <w:snapToGrid w:val="0"/>
        <w:ind w:left="1560" w:hanging="568"/>
        <w:jc w:val="both"/>
        <w:rPr>
          <w:rFonts w:ascii="微軟正黑體" w:eastAsia="微軟正黑體" w:hAnsi="微軟正黑體"/>
          <w:sz w:val="28"/>
          <w:szCs w:val="28"/>
        </w:rPr>
      </w:pPr>
      <w:r w:rsidRPr="0042592D">
        <w:rPr>
          <w:rFonts w:ascii="微軟正黑體" w:eastAsia="微軟正黑體" w:hAnsi="微軟正黑體" w:hint="eastAsia"/>
          <w:sz w:val="28"/>
          <w:szCs w:val="28"/>
        </w:rPr>
        <w:t>本</w:t>
      </w:r>
      <w:r w:rsidR="00BE529D" w:rsidRPr="0042592D">
        <w:rPr>
          <w:rFonts w:ascii="微軟正黑體" w:eastAsia="微軟正黑體" w:hAnsi="微軟正黑體" w:hint="eastAsia"/>
          <w:sz w:val="28"/>
          <w:szCs w:val="28"/>
        </w:rPr>
        <w:t>署下水道工程處南區分處：臺南市、高雄市、嘉義縣</w:t>
      </w:r>
      <w:r w:rsidRPr="0042592D">
        <w:rPr>
          <w:rFonts w:ascii="微軟正黑體" w:eastAsia="微軟正黑體" w:hAnsi="微軟正黑體" w:hint="eastAsia"/>
          <w:sz w:val="28"/>
          <w:szCs w:val="28"/>
        </w:rPr>
        <w:t>、嘉義市</w:t>
      </w:r>
      <w:r w:rsidR="00BE529D" w:rsidRPr="0042592D">
        <w:rPr>
          <w:rFonts w:ascii="微軟正黑體" w:eastAsia="微軟正黑體" w:hAnsi="微軟正黑體" w:hint="eastAsia"/>
          <w:sz w:val="28"/>
          <w:szCs w:val="28"/>
        </w:rPr>
        <w:t>、屏東縣、臺東縣、澎湖縣、金門縣</w:t>
      </w:r>
      <w:r w:rsidRPr="0042592D">
        <w:rPr>
          <w:rFonts w:ascii="微軟正黑體" w:eastAsia="微軟正黑體" w:hAnsi="微軟正黑體" w:hint="eastAsia"/>
          <w:sz w:val="28"/>
          <w:szCs w:val="28"/>
        </w:rPr>
        <w:t>。</w:t>
      </w:r>
    </w:p>
    <w:p w14:paraId="5D65040B" w14:textId="79BE8821" w:rsidR="00BE529D" w:rsidRPr="0042592D" w:rsidRDefault="00BE529D" w:rsidP="007D7214">
      <w:pPr>
        <w:pStyle w:val="Textbody"/>
        <w:overflowPunct w:val="0"/>
        <w:ind w:left="1140"/>
        <w:jc w:val="both"/>
        <w:rPr>
          <w:rFonts w:ascii="微軟正黑體" w:eastAsia="微軟正黑體" w:hAnsi="微軟正黑體"/>
          <w:sz w:val="28"/>
          <w:szCs w:val="28"/>
        </w:rPr>
      </w:pPr>
      <w:r w:rsidRPr="0042592D">
        <w:rPr>
          <w:rFonts w:ascii="微軟正黑體" w:eastAsia="微軟正黑體" w:hAnsi="微軟正黑體" w:hint="eastAsia"/>
          <w:sz w:val="28"/>
          <w:szCs w:val="28"/>
        </w:rPr>
        <w:t>各直轄市、縣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政府所提報</w:t>
      </w:r>
      <w:r w:rsidR="00186958" w:rsidRPr="0042592D">
        <w:rPr>
          <w:rFonts w:ascii="微軟正黑體" w:eastAsia="微軟正黑體" w:hAnsi="微軟正黑體" w:hint="eastAsia"/>
          <w:sz w:val="28"/>
          <w:szCs w:val="28"/>
        </w:rPr>
        <w:t>內容</w:t>
      </w:r>
      <w:r w:rsidRPr="0042592D">
        <w:rPr>
          <w:rFonts w:ascii="微軟正黑體" w:eastAsia="微軟正黑體" w:hAnsi="微軟正黑體" w:hint="eastAsia"/>
          <w:sz w:val="28"/>
          <w:szCs w:val="28"/>
        </w:rPr>
        <w:t>如跨不同直轄市、縣(市)</w:t>
      </w:r>
      <w:r w:rsidR="00186958" w:rsidRPr="0042592D">
        <w:rPr>
          <w:rFonts w:ascii="微軟正黑體" w:eastAsia="微軟正黑體" w:hAnsi="微軟正黑體" w:hint="eastAsia"/>
          <w:sz w:val="28"/>
          <w:szCs w:val="28"/>
        </w:rPr>
        <w:t>管理權責時，得由本</w:t>
      </w:r>
      <w:r w:rsidRPr="0042592D">
        <w:rPr>
          <w:rFonts w:ascii="微軟正黑體" w:eastAsia="微軟正黑體" w:hAnsi="微軟正黑體" w:hint="eastAsia"/>
          <w:sz w:val="28"/>
          <w:szCs w:val="28"/>
        </w:rPr>
        <w:t>署下水道工程處</w:t>
      </w:r>
      <w:r w:rsidR="00186958" w:rsidRPr="0042592D">
        <w:rPr>
          <w:rFonts w:ascii="微軟正黑體" w:eastAsia="微軟正黑體" w:hAnsi="微軟正黑體" w:hint="eastAsia"/>
          <w:sz w:val="28"/>
          <w:szCs w:val="28"/>
        </w:rPr>
        <w:t>與</w:t>
      </w:r>
      <w:r w:rsidRPr="0042592D">
        <w:rPr>
          <w:rFonts w:ascii="微軟正黑體" w:eastAsia="微軟正黑體" w:hAnsi="微軟正黑體" w:hint="eastAsia"/>
          <w:sz w:val="28"/>
          <w:szCs w:val="28"/>
        </w:rPr>
        <w:t>各區分處協商分工。</w:t>
      </w:r>
    </w:p>
    <w:p w14:paraId="0758F56A" w14:textId="7F780409" w:rsidR="00BE529D" w:rsidRPr="0042592D" w:rsidRDefault="00BE529D"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本計畫補助各工作項目之採購及事務管（處）理程序，由受補助之直轄市、縣（市）政府依相關規定自行審查辦理。</w:t>
      </w:r>
    </w:p>
    <w:p w14:paraId="7ACB87B2" w14:textId="77777777" w:rsidR="00BE529D" w:rsidRPr="0042592D" w:rsidRDefault="00BE529D" w:rsidP="001C72E6">
      <w:pPr>
        <w:pStyle w:val="Textbody"/>
        <w:overflowPunct w:val="0"/>
        <w:spacing w:line="360" w:lineRule="auto"/>
        <w:jc w:val="both"/>
        <w:rPr>
          <w:rFonts w:ascii="微軟正黑體" w:eastAsia="微軟正黑體" w:hAnsi="微軟正黑體"/>
          <w:b/>
          <w:sz w:val="28"/>
          <w:szCs w:val="28"/>
        </w:rPr>
      </w:pPr>
      <w:r w:rsidRPr="0042592D">
        <w:rPr>
          <w:rFonts w:ascii="微軟正黑體" w:eastAsia="微軟正黑體" w:hAnsi="微軟正黑體" w:hint="eastAsia"/>
          <w:b/>
          <w:sz w:val="28"/>
          <w:szCs w:val="28"/>
        </w:rPr>
        <w:t>貳</w:t>
      </w:r>
      <w:r w:rsidRPr="0042592D">
        <w:rPr>
          <w:rFonts w:ascii="微軟正黑體" w:eastAsia="微軟正黑體" w:hAnsi="微軟正黑體"/>
          <w:b/>
          <w:sz w:val="28"/>
          <w:szCs w:val="28"/>
        </w:rPr>
        <w:t>、</w:t>
      </w:r>
      <w:r w:rsidRPr="0042592D">
        <w:rPr>
          <w:rFonts w:ascii="微軟正黑體" w:eastAsia="微軟正黑體" w:hAnsi="微軟正黑體" w:hint="eastAsia"/>
          <w:b/>
          <w:sz w:val="28"/>
          <w:szCs w:val="28"/>
        </w:rPr>
        <w:t>計畫作業執行</w:t>
      </w:r>
    </w:p>
    <w:p w14:paraId="6D21AD99" w14:textId="36D296AB" w:rsidR="00BE529D" w:rsidRPr="0042592D" w:rsidRDefault="00BE529D"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lastRenderedPageBreak/>
        <w:t>各直轄市、縣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政府辦理本計畫，以</w:t>
      </w:r>
      <w:r w:rsidR="0060503B" w:rsidRPr="0042592D">
        <w:rPr>
          <w:rFonts w:ascii="微軟正黑體" w:eastAsia="微軟正黑體" w:hAnsi="微軟正黑體" w:hint="eastAsia"/>
          <w:sz w:val="28"/>
          <w:szCs w:val="28"/>
        </w:rPr>
        <w:t>各</w:t>
      </w:r>
      <w:r w:rsidRPr="0042592D">
        <w:rPr>
          <w:rFonts w:ascii="微軟正黑體" w:eastAsia="微軟正黑體" w:hAnsi="微軟正黑體" w:hint="eastAsia"/>
          <w:sz w:val="28"/>
          <w:szCs w:val="28"/>
        </w:rPr>
        <w:t>直轄市、縣(市)行政轄區為規劃範圍，盤點污水下水道建設</w:t>
      </w:r>
      <w:r w:rsidR="0060503B" w:rsidRPr="0042592D">
        <w:rPr>
          <w:rFonts w:ascii="微軟正黑體" w:eastAsia="微軟正黑體" w:hAnsi="微軟正黑體" w:hint="eastAsia"/>
          <w:sz w:val="28"/>
          <w:szCs w:val="28"/>
        </w:rPr>
        <w:t>現況、當地人口變化、產業發展與河川水域污染改善及</w:t>
      </w:r>
      <w:r w:rsidRPr="0042592D">
        <w:rPr>
          <w:rFonts w:ascii="微軟正黑體" w:eastAsia="微軟正黑體" w:hAnsi="微軟正黑體" w:hint="eastAsia"/>
          <w:sz w:val="28"/>
          <w:szCs w:val="28"/>
        </w:rPr>
        <w:t>污水處理需求等，整體性推動直轄市、縣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污水下水道系統發展</w:t>
      </w:r>
      <w:r w:rsidR="0060503B" w:rsidRPr="0042592D">
        <w:rPr>
          <w:rFonts w:ascii="微軟正黑體" w:eastAsia="微軟正黑體" w:hAnsi="微軟正黑體" w:hint="eastAsia"/>
          <w:sz w:val="28"/>
          <w:szCs w:val="28"/>
        </w:rPr>
        <w:t>規劃</w:t>
      </w:r>
      <w:r w:rsidRPr="0042592D">
        <w:rPr>
          <w:rFonts w:ascii="微軟正黑體" w:eastAsia="微軟正黑體" w:hAnsi="微軟正黑體" w:hint="eastAsia"/>
          <w:sz w:val="28"/>
          <w:szCs w:val="28"/>
        </w:rPr>
        <w:t>。</w:t>
      </w:r>
    </w:p>
    <w:p w14:paraId="400DC330" w14:textId="19602AC3" w:rsidR="00BE529D" w:rsidRPr="0042592D" w:rsidRDefault="00BE529D"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各直轄市、縣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政府</w:t>
      </w:r>
      <w:r w:rsidR="00B5770E" w:rsidRPr="0042592D">
        <w:rPr>
          <w:rFonts w:ascii="微軟正黑體" w:eastAsia="微軟正黑體" w:hAnsi="微軟正黑體" w:hint="eastAsia"/>
          <w:sz w:val="28"/>
          <w:szCs w:val="28"/>
        </w:rPr>
        <w:t>辦理本計畫期間，</w:t>
      </w:r>
      <w:r w:rsidRPr="0042592D">
        <w:rPr>
          <w:rFonts w:ascii="微軟正黑體" w:eastAsia="微軟正黑體" w:hAnsi="微軟正黑體" w:hint="eastAsia"/>
          <w:sz w:val="28"/>
          <w:szCs w:val="28"/>
        </w:rPr>
        <w:t>應</w:t>
      </w:r>
      <w:r w:rsidR="00B5770E" w:rsidRPr="0042592D">
        <w:rPr>
          <w:rFonts w:ascii="微軟正黑體" w:eastAsia="微軟正黑體" w:hAnsi="微軟正黑體" w:hint="eastAsia"/>
          <w:sz w:val="28"/>
          <w:szCs w:val="28"/>
        </w:rPr>
        <w:t>至少</w:t>
      </w:r>
      <w:r w:rsidRPr="0042592D">
        <w:rPr>
          <w:rFonts w:ascii="微軟正黑體" w:eastAsia="微軟正黑體" w:hAnsi="微軟正黑體" w:hint="eastAsia"/>
          <w:sz w:val="28"/>
          <w:szCs w:val="28"/>
        </w:rPr>
        <w:t>辦理1場民眾說明會，蒐集民間意見與期望，納入</w:t>
      </w:r>
      <w:r w:rsidR="00B5770E" w:rsidRPr="0042592D">
        <w:rPr>
          <w:rFonts w:ascii="微軟正黑體" w:eastAsia="微軟正黑體" w:hAnsi="微軟正黑體" w:hint="eastAsia"/>
          <w:sz w:val="28"/>
          <w:szCs w:val="28"/>
        </w:rPr>
        <w:t>本計畫內容</w:t>
      </w:r>
      <w:r w:rsidRPr="0042592D">
        <w:rPr>
          <w:rFonts w:ascii="微軟正黑體" w:eastAsia="微軟正黑體" w:hAnsi="微軟正黑體" w:hint="eastAsia"/>
          <w:sz w:val="28"/>
          <w:szCs w:val="28"/>
        </w:rPr>
        <w:t>。</w:t>
      </w:r>
    </w:p>
    <w:p w14:paraId="6B05E4F9" w14:textId="77777777" w:rsidR="00BE529D" w:rsidRPr="0042592D" w:rsidRDefault="00BE529D" w:rsidP="001C72E6">
      <w:pPr>
        <w:pStyle w:val="Textbody"/>
        <w:overflowPunct w:val="0"/>
        <w:spacing w:line="360" w:lineRule="auto"/>
        <w:jc w:val="both"/>
        <w:rPr>
          <w:rFonts w:ascii="微軟正黑體" w:eastAsia="微軟正黑體" w:hAnsi="微軟正黑體"/>
          <w:b/>
          <w:sz w:val="28"/>
          <w:szCs w:val="28"/>
        </w:rPr>
      </w:pPr>
      <w:r w:rsidRPr="0042592D">
        <w:rPr>
          <w:rFonts w:ascii="微軟正黑體" w:eastAsia="微軟正黑體" w:hAnsi="微軟正黑體" w:hint="eastAsia"/>
          <w:b/>
          <w:sz w:val="28"/>
          <w:szCs w:val="28"/>
        </w:rPr>
        <w:t>參</w:t>
      </w:r>
      <w:r w:rsidRPr="0042592D">
        <w:rPr>
          <w:rFonts w:ascii="微軟正黑體" w:eastAsia="微軟正黑體" w:hAnsi="微軟正黑體"/>
          <w:b/>
          <w:sz w:val="28"/>
          <w:szCs w:val="28"/>
        </w:rPr>
        <w:t>、</w:t>
      </w:r>
      <w:r w:rsidRPr="0042592D">
        <w:rPr>
          <w:rFonts w:ascii="微軟正黑體" w:eastAsia="微軟正黑體" w:hAnsi="微軟正黑體" w:hint="eastAsia"/>
          <w:b/>
          <w:sz w:val="28"/>
          <w:szCs w:val="28"/>
        </w:rPr>
        <w:t>提報審核及執行</w:t>
      </w:r>
      <w:bookmarkStart w:id="10" w:name="_GoBack"/>
      <w:bookmarkEnd w:id="10"/>
    </w:p>
    <w:p w14:paraId="5C2E0ACF" w14:textId="4ED71DAF" w:rsidR="00BE529D" w:rsidRPr="0042592D" w:rsidRDefault="00BE529D"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推動本計畫預審程序</w:t>
      </w:r>
      <w:r w:rsidR="004506D8" w:rsidRPr="0042592D">
        <w:rPr>
          <w:rFonts w:ascii="微軟正黑體" w:eastAsia="微軟正黑體" w:hAnsi="微軟正黑體" w:hint="eastAsia"/>
          <w:sz w:val="28"/>
          <w:szCs w:val="28"/>
        </w:rPr>
        <w:t>（</w:t>
      </w:r>
      <w:r w:rsidRPr="0042592D">
        <w:rPr>
          <w:rFonts w:ascii="微軟正黑體" w:eastAsia="微軟正黑體" w:hAnsi="微軟正黑體" w:hint="eastAsia"/>
          <w:sz w:val="28"/>
          <w:szCs w:val="28"/>
        </w:rPr>
        <w:t>作業流程詳附圖</w:t>
      </w:r>
      <w:r w:rsidR="004506D8" w:rsidRPr="0042592D">
        <w:rPr>
          <w:rFonts w:ascii="微軟正黑體" w:eastAsia="微軟正黑體" w:hAnsi="微軟正黑體" w:hint="eastAsia"/>
          <w:sz w:val="28"/>
          <w:szCs w:val="28"/>
        </w:rPr>
        <w:t>）</w:t>
      </w:r>
      <w:r w:rsidRPr="0042592D">
        <w:rPr>
          <w:rFonts w:ascii="微軟正黑體" w:eastAsia="微軟正黑體" w:hAnsi="微軟正黑體" w:hint="eastAsia"/>
          <w:sz w:val="28"/>
          <w:szCs w:val="28"/>
        </w:rPr>
        <w:t>：</w:t>
      </w:r>
    </w:p>
    <w:p w14:paraId="6D6185D5" w14:textId="77777777" w:rsidR="00BE529D" w:rsidRPr="0042592D" w:rsidRDefault="00BE529D" w:rsidP="00C66818">
      <w:pPr>
        <w:pStyle w:val="Textbody"/>
        <w:numPr>
          <w:ilvl w:val="3"/>
          <w:numId w:val="18"/>
        </w:numPr>
        <w:overflowPunct w:val="0"/>
        <w:snapToGrid w:val="0"/>
        <w:ind w:left="1560" w:hanging="568"/>
        <w:jc w:val="both"/>
        <w:rPr>
          <w:rFonts w:ascii="微軟正黑體" w:eastAsia="微軟正黑體" w:hAnsi="微軟正黑體"/>
          <w:sz w:val="28"/>
          <w:szCs w:val="28"/>
        </w:rPr>
      </w:pPr>
      <w:r w:rsidRPr="0042592D">
        <w:rPr>
          <w:rFonts w:ascii="微軟正黑體" w:eastAsia="微軟正黑體" w:hAnsi="微軟正黑體" w:hint="eastAsia"/>
          <w:sz w:val="28"/>
          <w:szCs w:val="28"/>
        </w:rPr>
        <w:t>前置作業：</w:t>
      </w:r>
    </w:p>
    <w:p w14:paraId="6DD765BF" w14:textId="4EA1A754" w:rsidR="00F54AD0" w:rsidRDefault="00F54AD0" w:rsidP="00F54AD0">
      <w:pPr>
        <w:pStyle w:val="Textbody"/>
        <w:overflowPunct w:val="0"/>
        <w:snapToGrid w:val="0"/>
        <w:ind w:left="1560"/>
        <w:jc w:val="both"/>
        <w:rPr>
          <w:rFonts w:ascii="微軟正黑體" w:eastAsia="微軟正黑體" w:hAnsi="微軟正黑體"/>
          <w:sz w:val="28"/>
          <w:szCs w:val="28"/>
        </w:rPr>
      </w:pPr>
      <w:r w:rsidRPr="00F54AD0">
        <w:rPr>
          <w:rFonts w:ascii="微軟正黑體" w:eastAsia="微軟正黑體" w:hAnsi="微軟正黑體"/>
          <w:sz w:val="28"/>
          <w:szCs w:val="28"/>
        </w:rPr>
        <w:t>各直轄市、縣（市）政府初次辦理擬定直轄市、縣(市)下水道系統發展計畫等先期作業經費需求，得由本署補助辦理，並依本署訂定之契約範本（含邀標書）（附件1）撰寫契約及邀標書，招標文件上網公告前須先送署審查，備查後方可辦理發包作業，得標廠商協助各縣市政府依邀標書內計畫工作項目及期程辦理工作計畫書、期中報告、期末報告及至少一場在地民眾說</w:t>
      </w:r>
      <w:r w:rsidR="00AB6FD3">
        <w:rPr>
          <w:rFonts w:ascii="微軟正黑體" w:eastAsia="微軟正黑體" w:hAnsi="微軟正黑體"/>
          <w:sz w:val="28"/>
          <w:szCs w:val="28"/>
        </w:rPr>
        <w:t>明</w:t>
      </w:r>
      <w:r w:rsidRPr="00F54AD0">
        <w:rPr>
          <w:rFonts w:ascii="微軟正黑體" w:eastAsia="微軟正黑體" w:hAnsi="微軟正黑體"/>
          <w:sz w:val="28"/>
          <w:szCs w:val="28"/>
        </w:rPr>
        <w:t>會等研擬發展計畫初稿前置作業。</w:t>
      </w:r>
    </w:p>
    <w:p w14:paraId="3DB7B8E1" w14:textId="7B673443" w:rsidR="00BE529D" w:rsidRPr="0042592D" w:rsidRDefault="00BE529D" w:rsidP="00F54AD0">
      <w:pPr>
        <w:pStyle w:val="Textbody"/>
        <w:numPr>
          <w:ilvl w:val="3"/>
          <w:numId w:val="18"/>
        </w:numPr>
        <w:overflowPunct w:val="0"/>
        <w:snapToGrid w:val="0"/>
        <w:ind w:left="1560" w:hanging="568"/>
        <w:jc w:val="both"/>
        <w:rPr>
          <w:rFonts w:ascii="微軟正黑體" w:eastAsia="微軟正黑體" w:hAnsi="微軟正黑體"/>
          <w:sz w:val="28"/>
          <w:szCs w:val="28"/>
        </w:rPr>
      </w:pPr>
      <w:r w:rsidRPr="0042592D">
        <w:rPr>
          <w:rFonts w:ascii="微軟正黑體" w:eastAsia="微軟正黑體" w:hAnsi="微軟正黑體" w:hint="eastAsia"/>
          <w:sz w:val="28"/>
          <w:szCs w:val="28"/>
        </w:rPr>
        <w:t>提報作業：</w:t>
      </w:r>
    </w:p>
    <w:p w14:paraId="4C3C5D83" w14:textId="12EF6761" w:rsidR="00BE529D" w:rsidRPr="0042592D" w:rsidRDefault="00BE529D" w:rsidP="007D7214">
      <w:pPr>
        <w:pStyle w:val="Textbody"/>
        <w:overflowPunct w:val="0"/>
        <w:snapToGrid w:val="0"/>
        <w:ind w:left="1560"/>
        <w:jc w:val="both"/>
        <w:rPr>
          <w:rFonts w:ascii="微軟正黑體" w:eastAsia="微軟正黑體" w:hAnsi="微軟正黑體"/>
          <w:sz w:val="28"/>
          <w:szCs w:val="28"/>
        </w:rPr>
      </w:pPr>
      <w:r w:rsidRPr="0042592D">
        <w:rPr>
          <w:rFonts w:ascii="微軟正黑體" w:eastAsia="微軟正黑體" w:hAnsi="微軟正黑體" w:hint="eastAsia"/>
          <w:sz w:val="28"/>
          <w:szCs w:val="28"/>
        </w:rPr>
        <w:t>各直轄市、縣</w:t>
      </w:r>
      <w:r w:rsidR="004506D8" w:rsidRPr="0042592D">
        <w:rPr>
          <w:rFonts w:ascii="微軟正黑體" w:eastAsia="微軟正黑體" w:hAnsi="微軟正黑體" w:hint="eastAsia"/>
          <w:sz w:val="28"/>
          <w:szCs w:val="28"/>
        </w:rPr>
        <w:t>（市）</w:t>
      </w:r>
      <w:r w:rsidR="00B5770E" w:rsidRPr="0042592D">
        <w:rPr>
          <w:rFonts w:ascii="微軟正黑體" w:eastAsia="微軟正黑體" w:hAnsi="微軟正黑體" w:hint="eastAsia"/>
          <w:sz w:val="28"/>
          <w:szCs w:val="28"/>
        </w:rPr>
        <w:t>政府</w:t>
      </w:r>
      <w:r w:rsidRPr="0042592D">
        <w:rPr>
          <w:rFonts w:ascii="微軟正黑體" w:eastAsia="微軟正黑體" w:hAnsi="微軟正黑體" w:hint="eastAsia"/>
          <w:sz w:val="28"/>
          <w:szCs w:val="28"/>
        </w:rPr>
        <w:t>完成</w:t>
      </w:r>
      <w:r w:rsidR="00B5770E" w:rsidRPr="0042592D">
        <w:rPr>
          <w:rFonts w:ascii="微軟正黑體" w:eastAsia="微軟正黑體" w:hAnsi="微軟正黑體" w:hint="eastAsia"/>
          <w:sz w:val="28"/>
          <w:szCs w:val="28"/>
        </w:rPr>
        <w:t>本</w:t>
      </w:r>
      <w:r w:rsidRPr="0042592D">
        <w:rPr>
          <w:rFonts w:ascii="微軟正黑體" w:eastAsia="微軟正黑體" w:hAnsi="微軟正黑體" w:hint="eastAsia"/>
          <w:sz w:val="28"/>
          <w:szCs w:val="28"/>
        </w:rPr>
        <w:t>計畫</w:t>
      </w:r>
      <w:r w:rsidR="00B5770E" w:rsidRPr="0042592D">
        <w:rPr>
          <w:rFonts w:ascii="微軟正黑體" w:eastAsia="微軟正黑體" w:hAnsi="微軟正黑體" w:hint="eastAsia"/>
          <w:sz w:val="28"/>
          <w:szCs w:val="28"/>
        </w:rPr>
        <w:t>初稿應</w:t>
      </w:r>
      <w:r w:rsidR="00011D32" w:rsidRPr="0042592D">
        <w:rPr>
          <w:rFonts w:ascii="微軟正黑體" w:eastAsia="微軟正黑體" w:hAnsi="微軟正黑體" w:hint="eastAsia"/>
          <w:sz w:val="28"/>
          <w:szCs w:val="28"/>
        </w:rPr>
        <w:t>將計畫書與計畫檢核表（附件2）</w:t>
      </w:r>
      <w:r w:rsidR="00B5770E" w:rsidRPr="0042592D">
        <w:rPr>
          <w:rFonts w:ascii="微軟正黑體" w:eastAsia="微軟正黑體" w:hAnsi="微軟正黑體" w:hint="eastAsia"/>
          <w:sz w:val="28"/>
          <w:szCs w:val="28"/>
        </w:rPr>
        <w:t>先</w:t>
      </w:r>
      <w:r w:rsidRPr="0042592D">
        <w:rPr>
          <w:rFonts w:ascii="微軟正黑體" w:eastAsia="微軟正黑體" w:hAnsi="微軟正黑體" w:hint="eastAsia"/>
          <w:sz w:val="28"/>
          <w:szCs w:val="28"/>
        </w:rPr>
        <w:t>提送本署成立之輔導團預審，經預審通過後再</w:t>
      </w:r>
      <w:r w:rsidR="00B5770E" w:rsidRPr="0042592D">
        <w:rPr>
          <w:rFonts w:ascii="微軟正黑體" w:eastAsia="微軟正黑體" w:hAnsi="微軟正黑體" w:hint="eastAsia"/>
          <w:sz w:val="28"/>
          <w:szCs w:val="28"/>
        </w:rPr>
        <w:t>提報本署</w:t>
      </w:r>
      <w:r w:rsidRPr="0042592D">
        <w:rPr>
          <w:rFonts w:ascii="微軟正黑體" w:eastAsia="微軟正黑體" w:hAnsi="微軟正黑體" w:hint="eastAsia"/>
          <w:sz w:val="28"/>
          <w:szCs w:val="28"/>
        </w:rPr>
        <w:t>下水道建設推動會審議，</w:t>
      </w:r>
      <w:r w:rsidR="00B5770E" w:rsidRPr="0042592D">
        <w:rPr>
          <w:rFonts w:ascii="微軟正黑體" w:eastAsia="微軟正黑體" w:hAnsi="微軟正黑體" w:hint="eastAsia"/>
          <w:sz w:val="28"/>
          <w:szCs w:val="28"/>
        </w:rPr>
        <w:t>並提供至少一式十五份計畫書於指定時間內函送本署</w:t>
      </w:r>
      <w:r w:rsidRPr="0042592D">
        <w:rPr>
          <w:rFonts w:ascii="微軟正黑體" w:eastAsia="微軟正黑體" w:hAnsi="微軟正黑體" w:hint="eastAsia"/>
          <w:sz w:val="28"/>
          <w:szCs w:val="28"/>
        </w:rPr>
        <w:t>。</w:t>
      </w:r>
    </w:p>
    <w:p w14:paraId="42DC5942" w14:textId="68AD0AD7" w:rsidR="00BE529D" w:rsidRPr="0042592D" w:rsidRDefault="00F06835" w:rsidP="00C66818">
      <w:pPr>
        <w:pStyle w:val="Textbody"/>
        <w:numPr>
          <w:ilvl w:val="3"/>
          <w:numId w:val="18"/>
        </w:numPr>
        <w:overflowPunct w:val="0"/>
        <w:snapToGrid w:val="0"/>
        <w:ind w:left="1560" w:hanging="568"/>
        <w:jc w:val="both"/>
        <w:rPr>
          <w:rFonts w:ascii="微軟正黑體" w:eastAsia="微軟正黑體" w:hAnsi="微軟正黑體"/>
          <w:sz w:val="28"/>
          <w:szCs w:val="28"/>
        </w:rPr>
      </w:pPr>
      <w:r>
        <w:rPr>
          <w:rFonts w:ascii="微軟正黑體" w:eastAsia="微軟正黑體" w:hAnsi="微軟正黑體" w:hint="eastAsia"/>
          <w:sz w:val="28"/>
          <w:szCs w:val="28"/>
        </w:rPr>
        <w:t>本署</w:t>
      </w:r>
      <w:r w:rsidR="00BE529D" w:rsidRPr="0042592D">
        <w:rPr>
          <w:rFonts w:ascii="微軟正黑體" w:eastAsia="微軟正黑體" w:hAnsi="微軟正黑體" w:hint="eastAsia"/>
          <w:sz w:val="28"/>
          <w:szCs w:val="28"/>
        </w:rPr>
        <w:t>預審作業</w:t>
      </w:r>
      <w:r>
        <w:rPr>
          <w:rFonts w:ascii="微軟正黑體" w:eastAsia="微軟正黑體" w:hAnsi="微軟正黑體" w:hint="eastAsia"/>
          <w:sz w:val="28"/>
          <w:szCs w:val="28"/>
        </w:rPr>
        <w:t>內容</w:t>
      </w:r>
      <w:r w:rsidR="00BE529D" w:rsidRPr="0042592D">
        <w:rPr>
          <w:rFonts w:ascii="微軟正黑體" w:eastAsia="微軟正黑體" w:hAnsi="微軟正黑體" w:hint="eastAsia"/>
          <w:sz w:val="28"/>
          <w:szCs w:val="28"/>
        </w:rPr>
        <w:t>：</w:t>
      </w:r>
    </w:p>
    <w:p w14:paraId="1A591DAF" w14:textId="07A6A279" w:rsidR="00BE529D" w:rsidRPr="0042592D" w:rsidRDefault="00B5770E" w:rsidP="00C66818">
      <w:pPr>
        <w:pStyle w:val="Textbody"/>
        <w:numPr>
          <w:ilvl w:val="4"/>
          <w:numId w:val="17"/>
        </w:numPr>
        <w:overflowPunct w:val="0"/>
        <w:snapToGrid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本</w:t>
      </w:r>
      <w:r w:rsidR="00BE529D" w:rsidRPr="0042592D">
        <w:rPr>
          <w:rFonts w:ascii="微軟正黑體" w:eastAsia="微軟正黑體" w:hAnsi="微軟正黑體" w:hint="eastAsia"/>
          <w:sz w:val="28"/>
          <w:szCs w:val="28"/>
        </w:rPr>
        <w:t>署</w:t>
      </w:r>
      <w:r w:rsidR="00A2112F" w:rsidRPr="0042592D">
        <w:rPr>
          <w:rFonts w:ascii="微軟正黑體" w:eastAsia="微軟正黑體" w:hAnsi="微軟正黑體" w:hint="eastAsia"/>
          <w:sz w:val="28"/>
          <w:szCs w:val="28"/>
        </w:rPr>
        <w:t>得</w:t>
      </w:r>
      <w:r w:rsidRPr="0042592D">
        <w:rPr>
          <w:rFonts w:ascii="微軟正黑體" w:eastAsia="微軟正黑體" w:hAnsi="微軟正黑體" w:hint="eastAsia"/>
          <w:sz w:val="28"/>
          <w:szCs w:val="28"/>
        </w:rPr>
        <w:t>邀請污水下水道、環境工程、財務等領域專家學者</w:t>
      </w:r>
      <w:r w:rsidR="00272089" w:rsidRPr="0042592D">
        <w:rPr>
          <w:rFonts w:ascii="微軟正黑體" w:eastAsia="微軟正黑體" w:hAnsi="微軟正黑體" w:hint="eastAsia"/>
          <w:sz w:val="28"/>
          <w:szCs w:val="28"/>
        </w:rPr>
        <w:t>及本署下水道工程處與各區分處</w:t>
      </w:r>
      <w:r w:rsidR="00BE529D" w:rsidRPr="0042592D">
        <w:rPr>
          <w:rFonts w:ascii="微軟正黑體" w:eastAsia="微軟正黑體" w:hAnsi="微軟正黑體" w:hint="eastAsia"/>
          <w:sz w:val="28"/>
          <w:szCs w:val="28"/>
        </w:rPr>
        <w:t>成立輔導團，參與預審之審查；並得邀請相關部會協助提供意見。</w:t>
      </w:r>
    </w:p>
    <w:p w14:paraId="67D47AD8" w14:textId="41F9AF22" w:rsidR="00BE529D" w:rsidRPr="0042592D" w:rsidRDefault="00BE529D" w:rsidP="00C66818">
      <w:pPr>
        <w:pStyle w:val="Textbody"/>
        <w:numPr>
          <w:ilvl w:val="4"/>
          <w:numId w:val="17"/>
        </w:numPr>
        <w:overflowPunct w:val="0"/>
        <w:snapToGrid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直轄市、縣（市）政府應依據輔導團審查意見修正計畫，經輔導團審查通過之計畫</w:t>
      </w:r>
      <w:r w:rsidR="00272089" w:rsidRPr="0042592D">
        <w:rPr>
          <w:rFonts w:ascii="微軟正黑體" w:eastAsia="微軟正黑體" w:hAnsi="微軟正黑體" w:hint="eastAsia"/>
          <w:sz w:val="28"/>
          <w:szCs w:val="28"/>
        </w:rPr>
        <w:t>草案</w:t>
      </w:r>
      <w:r w:rsidRPr="0042592D">
        <w:rPr>
          <w:rFonts w:ascii="微軟正黑體" w:eastAsia="微軟正黑體" w:hAnsi="微軟正黑體" w:hint="eastAsia"/>
          <w:sz w:val="28"/>
          <w:szCs w:val="28"/>
        </w:rPr>
        <w:t>函送</w:t>
      </w:r>
      <w:r w:rsidR="00272089" w:rsidRPr="0042592D">
        <w:rPr>
          <w:rFonts w:ascii="微軟正黑體" w:eastAsia="微軟正黑體" w:hAnsi="微軟正黑體" w:hint="eastAsia"/>
          <w:sz w:val="28"/>
          <w:szCs w:val="28"/>
        </w:rPr>
        <w:t>本</w:t>
      </w:r>
      <w:r w:rsidRPr="0042592D">
        <w:rPr>
          <w:rFonts w:ascii="微軟正黑體" w:eastAsia="微軟正黑體" w:hAnsi="微軟正黑體" w:hint="eastAsia"/>
          <w:sz w:val="28"/>
          <w:szCs w:val="28"/>
        </w:rPr>
        <w:t>署下水道建設推</w:t>
      </w:r>
      <w:r w:rsidRPr="0042592D">
        <w:rPr>
          <w:rFonts w:ascii="微軟正黑體" w:eastAsia="微軟正黑體" w:hAnsi="微軟正黑體" w:hint="eastAsia"/>
          <w:sz w:val="28"/>
          <w:szCs w:val="28"/>
        </w:rPr>
        <w:lastRenderedPageBreak/>
        <w:t>動會審議。</w:t>
      </w:r>
    </w:p>
    <w:p w14:paraId="5D799A1E" w14:textId="77777777" w:rsidR="00BE529D" w:rsidRPr="0042592D" w:rsidRDefault="00BE529D" w:rsidP="00C66818">
      <w:pPr>
        <w:pStyle w:val="Textbody"/>
        <w:numPr>
          <w:ilvl w:val="3"/>
          <w:numId w:val="18"/>
        </w:numPr>
        <w:overflowPunct w:val="0"/>
        <w:snapToGrid w:val="0"/>
        <w:ind w:left="1560" w:hanging="568"/>
        <w:jc w:val="both"/>
        <w:rPr>
          <w:rFonts w:ascii="微軟正黑體" w:eastAsia="微軟正黑體" w:hAnsi="微軟正黑體"/>
          <w:sz w:val="28"/>
          <w:szCs w:val="28"/>
        </w:rPr>
      </w:pPr>
      <w:r w:rsidRPr="0042592D">
        <w:rPr>
          <w:rFonts w:ascii="微軟正黑體" w:eastAsia="微軟正黑體" w:hAnsi="微軟正黑體" w:hint="eastAsia"/>
          <w:sz w:val="28"/>
          <w:szCs w:val="28"/>
        </w:rPr>
        <w:t>下水道建設推動會審議作業：</w:t>
      </w:r>
    </w:p>
    <w:p w14:paraId="1D1A4F16" w14:textId="7C5B7C89" w:rsidR="00BE529D" w:rsidRPr="0042592D" w:rsidRDefault="0060503B" w:rsidP="00C66818">
      <w:pPr>
        <w:pStyle w:val="Textbody"/>
        <w:numPr>
          <w:ilvl w:val="4"/>
          <w:numId w:val="20"/>
        </w:numPr>
        <w:overflowPunct w:val="0"/>
        <w:snapToGrid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由本</w:t>
      </w:r>
      <w:r w:rsidR="00BE529D" w:rsidRPr="0042592D">
        <w:rPr>
          <w:rFonts w:ascii="微軟正黑體" w:eastAsia="微軟正黑體" w:hAnsi="微軟正黑體" w:hint="eastAsia"/>
          <w:sz w:val="28"/>
          <w:szCs w:val="28"/>
        </w:rPr>
        <w:t>署下水道建設推動會就計畫之合理性、可行性及效益性進行審議，直轄市、縣</w:t>
      </w:r>
      <w:r w:rsidR="004506D8" w:rsidRPr="0042592D">
        <w:rPr>
          <w:rFonts w:ascii="微軟正黑體" w:eastAsia="微軟正黑體" w:hAnsi="微軟正黑體" w:hint="eastAsia"/>
          <w:sz w:val="28"/>
          <w:szCs w:val="28"/>
        </w:rPr>
        <w:t>（市）</w:t>
      </w:r>
      <w:r w:rsidR="00BE529D" w:rsidRPr="0042592D">
        <w:rPr>
          <w:rFonts w:ascii="微軟正黑體" w:eastAsia="微軟正黑體" w:hAnsi="微軟正黑體" w:hint="eastAsia"/>
          <w:sz w:val="28"/>
          <w:szCs w:val="28"/>
        </w:rPr>
        <w:t>政府應依據審議結果於指定時間內完成計畫之修正，並於計畫中說明意見參採及落實情形。</w:t>
      </w:r>
    </w:p>
    <w:p w14:paraId="1558BED6" w14:textId="34FFB1C6" w:rsidR="00BE529D" w:rsidRPr="0042592D" w:rsidRDefault="0060503B" w:rsidP="00C66818">
      <w:pPr>
        <w:pStyle w:val="Textbody"/>
        <w:numPr>
          <w:ilvl w:val="4"/>
          <w:numId w:val="20"/>
        </w:numPr>
        <w:overflowPunct w:val="0"/>
        <w:snapToGrid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本計畫經審議通過後，由本署轉請內政</w:t>
      </w:r>
      <w:r w:rsidR="00BE529D" w:rsidRPr="0042592D">
        <w:rPr>
          <w:rFonts w:ascii="微軟正黑體" w:eastAsia="微軟正黑體" w:hAnsi="微軟正黑體" w:hint="eastAsia"/>
          <w:sz w:val="28"/>
          <w:szCs w:val="28"/>
        </w:rPr>
        <w:t>部核定。</w:t>
      </w:r>
    </w:p>
    <w:p w14:paraId="2725850E" w14:textId="4B69FBD9" w:rsidR="00BE529D" w:rsidRPr="0042592D" w:rsidRDefault="00BE529D" w:rsidP="001C72E6">
      <w:pPr>
        <w:pStyle w:val="Textbody"/>
        <w:overflowPunct w:val="0"/>
        <w:spacing w:line="360" w:lineRule="auto"/>
        <w:jc w:val="both"/>
        <w:rPr>
          <w:rFonts w:ascii="微軟正黑體" w:eastAsia="微軟正黑體" w:hAnsi="微軟正黑體"/>
          <w:b/>
          <w:sz w:val="28"/>
          <w:szCs w:val="28"/>
        </w:rPr>
      </w:pPr>
      <w:r w:rsidRPr="0042592D">
        <w:rPr>
          <w:rFonts w:ascii="微軟正黑體" w:eastAsia="微軟正黑體" w:hAnsi="微軟正黑體" w:hint="eastAsia"/>
          <w:b/>
          <w:sz w:val="28"/>
          <w:szCs w:val="28"/>
        </w:rPr>
        <w:t>肆</w:t>
      </w:r>
      <w:r w:rsidRPr="0042592D">
        <w:rPr>
          <w:rFonts w:ascii="微軟正黑體" w:eastAsia="微軟正黑體" w:hAnsi="微軟正黑體"/>
          <w:b/>
          <w:sz w:val="28"/>
          <w:szCs w:val="28"/>
        </w:rPr>
        <w:t>、</w:t>
      </w:r>
      <w:r w:rsidRPr="0042592D">
        <w:rPr>
          <w:rFonts w:ascii="微軟正黑體" w:eastAsia="微軟正黑體" w:hAnsi="微軟正黑體" w:hint="eastAsia"/>
          <w:b/>
          <w:sz w:val="28"/>
          <w:szCs w:val="28"/>
        </w:rPr>
        <w:t>經費撥付</w:t>
      </w:r>
    </w:p>
    <w:p w14:paraId="656E2966" w14:textId="57A1D137" w:rsidR="00BE529D" w:rsidRPr="0042592D" w:rsidRDefault="00BE529D"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各直轄市、縣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政府</w:t>
      </w:r>
      <w:r w:rsidR="00A2112F" w:rsidRPr="0042592D">
        <w:rPr>
          <w:rFonts w:ascii="微軟正黑體" w:eastAsia="微軟正黑體" w:hAnsi="微軟正黑體" w:hint="eastAsia"/>
          <w:sz w:val="28"/>
          <w:szCs w:val="28"/>
        </w:rPr>
        <w:t>初次</w:t>
      </w:r>
      <w:r w:rsidRPr="0042592D">
        <w:rPr>
          <w:rFonts w:ascii="微軟正黑體" w:eastAsia="微軟正黑體" w:hAnsi="微軟正黑體" w:hint="eastAsia"/>
          <w:sz w:val="28"/>
          <w:szCs w:val="28"/>
        </w:rPr>
        <w:t>辦理本計畫各項工作，如超過</w:t>
      </w:r>
      <w:r w:rsidR="00272089" w:rsidRPr="0042592D">
        <w:rPr>
          <w:rFonts w:ascii="微軟正黑體" w:eastAsia="微軟正黑體" w:hAnsi="微軟正黑體" w:hint="eastAsia"/>
          <w:sz w:val="28"/>
          <w:szCs w:val="28"/>
        </w:rPr>
        <w:t>本署</w:t>
      </w:r>
      <w:r w:rsidRPr="0042592D">
        <w:rPr>
          <w:rFonts w:ascii="微軟正黑體" w:eastAsia="微軟正黑體" w:hAnsi="微軟正黑體" w:hint="eastAsia"/>
          <w:sz w:val="28"/>
          <w:szCs w:val="28"/>
        </w:rPr>
        <w:t>核定補助經費額度時，其超過部分之經費由各直轄市、縣（市）政府自籌。</w:t>
      </w:r>
    </w:p>
    <w:p w14:paraId="196B004F" w14:textId="785C0218" w:rsidR="00550565" w:rsidRPr="0042592D" w:rsidRDefault="00550565" w:rsidP="00550565">
      <w:pPr>
        <w:pStyle w:val="Textbody"/>
        <w:overflowPunct w:val="0"/>
        <w:ind w:left="1140"/>
        <w:jc w:val="both"/>
        <w:rPr>
          <w:rFonts w:ascii="微軟正黑體" w:eastAsia="微軟正黑體" w:hAnsi="微軟正黑體"/>
          <w:sz w:val="28"/>
          <w:szCs w:val="28"/>
        </w:rPr>
      </w:pPr>
      <w:r w:rsidRPr="0042592D">
        <w:rPr>
          <w:rFonts w:ascii="微軟正黑體" w:eastAsia="微軟正黑體" w:hAnsi="微軟正黑體" w:hint="eastAsia"/>
          <w:sz w:val="28"/>
          <w:szCs w:val="28"/>
        </w:rPr>
        <w:t>直轄市及縣（市）政府應依本署核定各項計畫金額及預算分配數，檢齊相關書件（附件</w:t>
      </w:r>
      <w:r w:rsidR="00011D32" w:rsidRPr="0042592D">
        <w:rPr>
          <w:rFonts w:ascii="微軟正黑體" w:eastAsia="微軟正黑體" w:hAnsi="微軟正黑體" w:hint="eastAsia"/>
          <w:sz w:val="28"/>
          <w:szCs w:val="28"/>
        </w:rPr>
        <w:t>3</w:t>
      </w:r>
      <w:r w:rsidRPr="0042592D">
        <w:rPr>
          <w:rFonts w:ascii="微軟正黑體" w:eastAsia="微軟正黑體" w:hAnsi="微軟正黑體" w:hint="eastAsia"/>
          <w:sz w:val="28"/>
          <w:szCs w:val="28"/>
        </w:rPr>
        <w:t>）依下列規定向本署請領補助款：</w:t>
      </w:r>
    </w:p>
    <w:p w14:paraId="38F79C3C" w14:textId="4BD819EB" w:rsidR="00550565" w:rsidRPr="0042592D" w:rsidRDefault="00550565" w:rsidP="00C66818">
      <w:pPr>
        <w:pStyle w:val="Textbody"/>
        <w:numPr>
          <w:ilvl w:val="0"/>
          <w:numId w:val="22"/>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第一期款：案件工作計畫書備查後，報請本署請撥補助款，請領金額為中央補助金額之百分之十五。</w:t>
      </w:r>
    </w:p>
    <w:p w14:paraId="0E3172DB" w14:textId="3C6721B7" w:rsidR="00550565" w:rsidRPr="0042592D" w:rsidRDefault="00550565" w:rsidP="00C66818">
      <w:pPr>
        <w:pStyle w:val="Textbody"/>
        <w:numPr>
          <w:ilvl w:val="0"/>
          <w:numId w:val="22"/>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第二期款：案件期中報告備查後，報請本署請撥補助款，請領金額為中央補助金額之百分之三十。</w:t>
      </w:r>
    </w:p>
    <w:p w14:paraId="1A0FF2DC" w14:textId="5B853F0C" w:rsidR="00550565" w:rsidRPr="0042592D" w:rsidRDefault="00550565" w:rsidP="00C66818">
      <w:pPr>
        <w:pStyle w:val="Textbody"/>
        <w:numPr>
          <w:ilvl w:val="0"/>
          <w:numId w:val="22"/>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第三期款：案件期末報告備查後，報請本署請撥補助款，請領金額為中央補助金額之百分之三十五。</w:t>
      </w:r>
    </w:p>
    <w:p w14:paraId="73B799EC" w14:textId="21D099D6" w:rsidR="00550565" w:rsidRPr="0042592D" w:rsidRDefault="00550565" w:rsidP="00C66818">
      <w:pPr>
        <w:pStyle w:val="Textbody"/>
        <w:numPr>
          <w:ilvl w:val="0"/>
          <w:numId w:val="22"/>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第四期款：案件送營建署核定後，報請本署請撥補助款，請領金額為中央補助金額之百分之二十。</w:t>
      </w:r>
    </w:p>
    <w:p w14:paraId="4E371A8D" w14:textId="4E8AC56D" w:rsidR="00BE529D" w:rsidRPr="0042592D" w:rsidRDefault="00BE529D" w:rsidP="00C66818">
      <w:pPr>
        <w:pStyle w:val="Textbody"/>
        <w:numPr>
          <w:ilvl w:val="0"/>
          <w:numId w:val="19"/>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各直轄市、縣（市）政府應將補助經費納入年度預算，並於訂約後七日內將決標經費等資料傳送本署下水道工程處工程管理系統，並</w:t>
      </w:r>
      <w:r w:rsidR="00242645" w:rsidRPr="0042592D">
        <w:rPr>
          <w:rFonts w:ascii="微軟正黑體" w:eastAsia="微軟正黑體" w:hAnsi="微軟正黑體" w:hint="eastAsia"/>
          <w:sz w:val="28"/>
          <w:szCs w:val="28"/>
        </w:rPr>
        <w:t>應於每月十五日填報執行進度</w:t>
      </w:r>
      <w:r w:rsidRPr="0042592D">
        <w:rPr>
          <w:rFonts w:ascii="微軟正黑體" w:eastAsia="微軟正黑體" w:hAnsi="微軟正黑體" w:hint="eastAsia"/>
          <w:sz w:val="28"/>
          <w:szCs w:val="28"/>
        </w:rPr>
        <w:t>。</w:t>
      </w:r>
    </w:p>
    <w:p w14:paraId="33026DAA" w14:textId="14A18645" w:rsidR="00BE529D" w:rsidRPr="0042592D" w:rsidRDefault="00BE529D" w:rsidP="00C66818">
      <w:pPr>
        <w:pStyle w:val="Textbody"/>
        <w:numPr>
          <w:ilvl w:val="0"/>
          <w:numId w:val="19"/>
        </w:numPr>
        <w:overflowPunct w:val="0"/>
        <w:ind w:left="1276" w:hanging="856"/>
        <w:jc w:val="both"/>
        <w:rPr>
          <w:rFonts w:ascii="微軟正黑體" w:eastAsia="微軟正黑體" w:hAnsi="微軟正黑體"/>
          <w:sz w:val="28"/>
          <w:szCs w:val="28"/>
        </w:rPr>
      </w:pPr>
      <w:r w:rsidRPr="0042592D">
        <w:rPr>
          <w:rFonts w:ascii="微軟正黑體" w:eastAsia="微軟正黑體" w:hAnsi="微軟正黑體" w:hint="eastAsia"/>
          <w:sz w:val="28"/>
          <w:szCs w:val="28"/>
        </w:rPr>
        <w:t>各直轄市、縣</w:t>
      </w:r>
      <w:r w:rsidR="004506D8" w:rsidRPr="0042592D">
        <w:rPr>
          <w:rFonts w:ascii="微軟正黑體" w:eastAsia="微軟正黑體" w:hAnsi="微軟正黑體" w:hint="eastAsia"/>
          <w:sz w:val="28"/>
          <w:szCs w:val="28"/>
        </w:rPr>
        <w:t>（市）</w:t>
      </w:r>
      <w:r w:rsidRPr="0042592D">
        <w:rPr>
          <w:rFonts w:ascii="微軟正黑體" w:eastAsia="微軟正黑體" w:hAnsi="微軟正黑體" w:hint="eastAsia"/>
          <w:sz w:val="28"/>
          <w:szCs w:val="28"/>
        </w:rPr>
        <w:t>政府應依規定辦理驗收、</w:t>
      </w:r>
      <w:r w:rsidR="00272089" w:rsidRPr="0042592D">
        <w:rPr>
          <w:rFonts w:ascii="微軟正黑體" w:eastAsia="微軟正黑體" w:hAnsi="微軟正黑體" w:hint="eastAsia"/>
          <w:sz w:val="28"/>
          <w:szCs w:val="28"/>
        </w:rPr>
        <w:t>結</w:t>
      </w:r>
      <w:r w:rsidRPr="0042592D">
        <w:rPr>
          <w:rFonts w:ascii="微軟正黑體" w:eastAsia="微軟正黑體" w:hAnsi="微軟正黑體" w:hint="eastAsia"/>
          <w:sz w:val="28"/>
          <w:szCs w:val="28"/>
        </w:rPr>
        <w:t>算等作業，</w:t>
      </w:r>
      <w:r w:rsidR="00272089" w:rsidRPr="0042592D">
        <w:rPr>
          <w:rFonts w:ascii="微軟正黑體" w:eastAsia="微軟正黑體" w:hAnsi="微軟正黑體" w:hint="eastAsia"/>
          <w:sz w:val="28"/>
          <w:szCs w:val="28"/>
        </w:rPr>
        <w:t>結</w:t>
      </w:r>
      <w:r w:rsidRPr="0042592D">
        <w:rPr>
          <w:rFonts w:ascii="微軟正黑體" w:eastAsia="微軟正黑體" w:hAnsi="微軟正黑體" w:hint="eastAsia"/>
          <w:sz w:val="28"/>
          <w:szCs w:val="28"/>
        </w:rPr>
        <w:t>算後如有節餘款、違約金、罰款等收入款應依原核定補助比率繳還本署。</w:t>
      </w:r>
    </w:p>
    <w:p w14:paraId="7F35CF72" w14:textId="77777777" w:rsidR="00BE529D" w:rsidRPr="0042592D" w:rsidRDefault="00BE529D" w:rsidP="001C72E6">
      <w:pPr>
        <w:pStyle w:val="Textbody"/>
        <w:overflowPunct w:val="0"/>
        <w:spacing w:line="360" w:lineRule="auto"/>
        <w:jc w:val="both"/>
        <w:rPr>
          <w:rFonts w:ascii="微軟正黑體" w:eastAsia="微軟正黑體" w:hAnsi="微軟正黑體"/>
          <w:b/>
          <w:sz w:val="28"/>
          <w:szCs w:val="28"/>
        </w:rPr>
      </w:pPr>
      <w:r w:rsidRPr="0042592D">
        <w:rPr>
          <w:rFonts w:ascii="微軟正黑體" w:eastAsia="微軟正黑體" w:hAnsi="微軟正黑體" w:hint="eastAsia"/>
          <w:b/>
          <w:sz w:val="28"/>
          <w:szCs w:val="28"/>
        </w:rPr>
        <w:lastRenderedPageBreak/>
        <w:t>伍</w:t>
      </w:r>
      <w:r w:rsidRPr="0042592D">
        <w:rPr>
          <w:rFonts w:ascii="微軟正黑體" w:eastAsia="微軟正黑體" w:hAnsi="微軟正黑體"/>
          <w:b/>
          <w:sz w:val="28"/>
          <w:szCs w:val="28"/>
        </w:rPr>
        <w:t>、</w:t>
      </w:r>
      <w:r w:rsidRPr="0042592D">
        <w:rPr>
          <w:rFonts w:ascii="微軟正黑體" w:eastAsia="微軟正黑體" w:hAnsi="微軟正黑體" w:hint="eastAsia"/>
          <w:b/>
          <w:sz w:val="28"/>
          <w:szCs w:val="28"/>
        </w:rPr>
        <w:t>附則</w:t>
      </w:r>
    </w:p>
    <w:p w14:paraId="4E644D90" w14:textId="7B8A4FC2" w:rsidR="00BE529D" w:rsidRPr="0042592D" w:rsidRDefault="00272089" w:rsidP="00E90BF9">
      <w:pPr>
        <w:pStyle w:val="Textbody"/>
        <w:numPr>
          <w:ilvl w:val="0"/>
          <w:numId w:val="19"/>
        </w:numPr>
        <w:overflowPunct w:val="0"/>
        <w:ind w:left="1276" w:hanging="856"/>
        <w:jc w:val="both"/>
        <w:rPr>
          <w:rFonts w:ascii="微軟正黑體" w:eastAsia="微軟正黑體" w:hAnsi="微軟正黑體"/>
          <w:sz w:val="28"/>
          <w:szCs w:val="28"/>
        </w:rPr>
      </w:pPr>
      <w:bookmarkStart w:id="11" w:name="_Ref137806915"/>
      <w:r w:rsidRPr="0042592D">
        <w:rPr>
          <w:rFonts w:ascii="微軟正黑體" w:eastAsia="微軟正黑體" w:hAnsi="微軟正黑體" w:hint="eastAsia"/>
          <w:sz w:val="28"/>
          <w:szCs w:val="28"/>
        </w:rPr>
        <w:t>本計畫</w:t>
      </w:r>
      <w:r w:rsidR="00E90BF9" w:rsidRPr="0042592D">
        <w:rPr>
          <w:rFonts w:ascii="微軟正黑體" w:eastAsia="微軟正黑體" w:hAnsi="微軟正黑體" w:hint="eastAsia"/>
          <w:sz w:val="28"/>
          <w:szCs w:val="28"/>
        </w:rPr>
        <w:t>屆期或</w:t>
      </w:r>
      <w:r w:rsidR="00BE529D" w:rsidRPr="0042592D">
        <w:rPr>
          <w:rFonts w:ascii="微軟正黑體" w:eastAsia="微軟正黑體" w:hAnsi="微軟正黑體" w:hint="eastAsia"/>
          <w:sz w:val="28"/>
          <w:szCs w:val="28"/>
        </w:rPr>
        <w:t>核定項</w:t>
      </w:r>
      <w:r w:rsidRPr="0042592D">
        <w:rPr>
          <w:rFonts w:ascii="微軟正黑體" w:eastAsia="微軟正黑體" w:hAnsi="微軟正黑體" w:hint="eastAsia"/>
          <w:sz w:val="28"/>
          <w:szCs w:val="28"/>
        </w:rPr>
        <w:t>目內容如有</w:t>
      </w:r>
      <w:r w:rsidR="00E90BF9" w:rsidRPr="0042592D">
        <w:rPr>
          <w:rFonts w:ascii="微軟正黑體" w:eastAsia="微軟正黑體" w:hAnsi="微軟正黑體" w:hint="eastAsia"/>
          <w:sz w:val="28"/>
          <w:szCs w:val="28"/>
        </w:rPr>
        <w:t>重大變革或突發需求</w:t>
      </w:r>
      <w:r w:rsidRPr="0042592D">
        <w:rPr>
          <w:rFonts w:ascii="微軟正黑體" w:eastAsia="微軟正黑體" w:hAnsi="微軟正黑體" w:hint="eastAsia"/>
          <w:sz w:val="28"/>
          <w:szCs w:val="28"/>
        </w:rPr>
        <w:t>時，</w:t>
      </w:r>
      <w:r w:rsidR="00BE529D" w:rsidRPr="0042592D">
        <w:rPr>
          <w:rFonts w:ascii="微軟正黑體" w:eastAsia="微軟正黑體" w:hAnsi="微軟正黑體" w:hint="eastAsia"/>
          <w:sz w:val="28"/>
          <w:szCs w:val="28"/>
        </w:rPr>
        <w:t>各直轄市、縣</w:t>
      </w:r>
      <w:r w:rsidR="004506D8" w:rsidRPr="0042592D">
        <w:rPr>
          <w:rFonts w:ascii="微軟正黑體" w:eastAsia="微軟正黑體" w:hAnsi="微軟正黑體" w:hint="eastAsia"/>
          <w:sz w:val="28"/>
          <w:szCs w:val="28"/>
        </w:rPr>
        <w:t>（市）</w:t>
      </w:r>
      <w:r w:rsidR="00BE529D" w:rsidRPr="0042592D">
        <w:rPr>
          <w:rFonts w:ascii="微軟正黑體" w:eastAsia="微軟正黑體" w:hAnsi="微軟正黑體" w:hint="eastAsia"/>
          <w:sz w:val="28"/>
          <w:szCs w:val="28"/>
        </w:rPr>
        <w:t>政府</w:t>
      </w:r>
      <w:r w:rsidRPr="0042592D">
        <w:rPr>
          <w:rFonts w:ascii="微軟正黑體" w:eastAsia="微軟正黑體" w:hAnsi="微軟正黑體" w:hint="eastAsia"/>
          <w:sz w:val="28"/>
          <w:szCs w:val="28"/>
        </w:rPr>
        <w:t>應將修正計畫內容</w:t>
      </w:r>
      <w:r w:rsidR="00BE529D" w:rsidRPr="0042592D">
        <w:rPr>
          <w:rFonts w:ascii="微軟正黑體" w:eastAsia="微軟正黑體" w:hAnsi="微軟正黑體" w:hint="eastAsia"/>
          <w:sz w:val="28"/>
          <w:szCs w:val="28"/>
        </w:rPr>
        <w:t>函請本署提送下水道建設推動會審議及同意後，</w:t>
      </w:r>
      <w:r w:rsidRPr="0042592D">
        <w:rPr>
          <w:rFonts w:ascii="微軟正黑體" w:eastAsia="微軟正黑體" w:hAnsi="微軟正黑體" w:hint="eastAsia"/>
          <w:sz w:val="28"/>
          <w:szCs w:val="28"/>
        </w:rPr>
        <w:t>由本署轉請內政部核定</w:t>
      </w:r>
      <w:r w:rsidR="00BE529D" w:rsidRPr="0042592D">
        <w:rPr>
          <w:rFonts w:ascii="微軟正黑體" w:eastAsia="微軟正黑體" w:hAnsi="微軟正黑體" w:hint="eastAsia"/>
          <w:sz w:val="28"/>
          <w:szCs w:val="28"/>
        </w:rPr>
        <w:t>。</w:t>
      </w:r>
      <w:bookmarkEnd w:id="11"/>
    </w:p>
    <w:p w14:paraId="3F2DB690" w14:textId="22482885" w:rsidR="00FC28EC" w:rsidRPr="0042592D" w:rsidRDefault="00A2112F" w:rsidP="00FC28EC">
      <w:pPr>
        <w:pStyle w:val="Textbody"/>
        <w:overflowPunct w:val="0"/>
        <w:ind w:left="1276"/>
        <w:jc w:val="both"/>
        <w:rPr>
          <w:rFonts w:ascii="微軟正黑體" w:eastAsia="微軟正黑體" w:hAnsi="微軟正黑體"/>
          <w:sz w:val="28"/>
          <w:szCs w:val="28"/>
        </w:rPr>
      </w:pPr>
      <w:r w:rsidRPr="0042592D">
        <w:rPr>
          <w:rFonts w:ascii="微軟正黑體" w:eastAsia="微軟正黑體" w:hAnsi="微軟正黑體" w:hint="eastAsia"/>
          <w:sz w:val="28"/>
          <w:szCs w:val="28"/>
        </w:rPr>
        <w:t>前項所稱</w:t>
      </w:r>
      <w:r w:rsidR="00E90BF9" w:rsidRPr="0042592D">
        <w:rPr>
          <w:rFonts w:ascii="微軟正黑體" w:eastAsia="微軟正黑體" w:hAnsi="微軟正黑體" w:hint="eastAsia"/>
          <w:sz w:val="28"/>
          <w:szCs w:val="28"/>
        </w:rPr>
        <w:t>重大變革或突發需求</w:t>
      </w:r>
      <w:r w:rsidR="00FC28EC" w:rsidRPr="0042592D">
        <w:rPr>
          <w:rFonts w:ascii="微軟正黑體" w:eastAsia="微軟正黑體" w:hAnsi="微軟正黑體" w:hint="eastAsia"/>
          <w:sz w:val="28"/>
          <w:szCs w:val="28"/>
        </w:rPr>
        <w:t>之認定如下：</w:t>
      </w:r>
    </w:p>
    <w:p w14:paraId="15D12628" w14:textId="4F843A91" w:rsidR="00FC28EC" w:rsidRPr="0042592D" w:rsidRDefault="00A2112F" w:rsidP="00FC28EC">
      <w:pPr>
        <w:pStyle w:val="Textbody"/>
        <w:numPr>
          <w:ilvl w:val="0"/>
          <w:numId w:val="85"/>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直轄市、縣（市）之</w:t>
      </w:r>
      <w:r w:rsidR="00FC28EC" w:rsidRPr="0042592D">
        <w:rPr>
          <w:rFonts w:ascii="微軟正黑體" w:eastAsia="微軟正黑體" w:hAnsi="微軟正黑體" w:hint="eastAsia"/>
          <w:sz w:val="28"/>
          <w:szCs w:val="28"/>
        </w:rPr>
        <w:t>新興發展地區</w:t>
      </w:r>
      <w:r w:rsidRPr="0042592D">
        <w:rPr>
          <w:rFonts w:ascii="微軟正黑體" w:eastAsia="微軟正黑體" w:hAnsi="微軟正黑體" w:hint="eastAsia"/>
          <w:sz w:val="28"/>
          <w:szCs w:val="28"/>
        </w:rPr>
        <w:t>、新訂或擴大都市計畫區</w:t>
      </w:r>
      <w:r w:rsidR="00E7003A" w:rsidRPr="0042592D">
        <w:rPr>
          <w:rFonts w:ascii="微軟正黑體" w:eastAsia="微軟正黑體" w:hAnsi="微軟正黑體" w:hint="eastAsia"/>
          <w:sz w:val="28"/>
          <w:szCs w:val="28"/>
        </w:rPr>
        <w:t>等區域</w:t>
      </w:r>
      <w:r w:rsidR="00FC28EC" w:rsidRPr="0042592D">
        <w:rPr>
          <w:rFonts w:ascii="微軟正黑體" w:eastAsia="微軟正黑體" w:hAnsi="微軟正黑體" w:hint="eastAsia"/>
          <w:sz w:val="28"/>
          <w:szCs w:val="28"/>
        </w:rPr>
        <w:t>，</w:t>
      </w:r>
      <w:r w:rsidR="00936AB0" w:rsidRPr="0042592D">
        <w:rPr>
          <w:rFonts w:ascii="微軟正黑體" w:eastAsia="微軟正黑體" w:hAnsi="微軟正黑體" w:hint="eastAsia"/>
          <w:sz w:val="28"/>
          <w:szCs w:val="28"/>
        </w:rPr>
        <w:t>且</w:t>
      </w:r>
      <w:r w:rsidR="00E7003A" w:rsidRPr="0042592D">
        <w:rPr>
          <w:rFonts w:ascii="微軟正黑體" w:eastAsia="微軟正黑體" w:hAnsi="微軟正黑體" w:hint="eastAsia"/>
          <w:sz w:val="28"/>
          <w:szCs w:val="28"/>
        </w:rPr>
        <w:t>已規劃建置一定規模之公共污水下水道系統</w:t>
      </w:r>
      <w:r w:rsidR="00936AB0" w:rsidRPr="0042592D">
        <w:rPr>
          <w:rFonts w:ascii="微軟正黑體" w:eastAsia="微軟正黑體" w:hAnsi="微軟正黑體" w:hint="eastAsia"/>
          <w:sz w:val="28"/>
          <w:szCs w:val="28"/>
        </w:rPr>
        <w:t>，未納入本計畫原先核定內容</w:t>
      </w:r>
      <w:r w:rsidR="00E7003A" w:rsidRPr="0042592D">
        <w:rPr>
          <w:rFonts w:ascii="微軟正黑體" w:eastAsia="微軟正黑體" w:hAnsi="微軟正黑體" w:hint="eastAsia"/>
          <w:sz w:val="28"/>
          <w:szCs w:val="28"/>
        </w:rPr>
        <w:t>，後因特定考量欲將之納入計畫</w:t>
      </w:r>
      <w:r w:rsidR="00936AB0" w:rsidRPr="0042592D">
        <w:rPr>
          <w:rFonts w:ascii="微軟正黑體" w:eastAsia="微軟正黑體" w:hAnsi="微軟正黑體" w:hint="eastAsia"/>
          <w:sz w:val="28"/>
          <w:szCs w:val="28"/>
        </w:rPr>
        <w:t>者</w:t>
      </w:r>
      <w:r w:rsidR="00FC28EC" w:rsidRPr="0042592D">
        <w:rPr>
          <w:rFonts w:ascii="微軟正黑體" w:eastAsia="微軟正黑體" w:hAnsi="微軟正黑體" w:hint="eastAsia"/>
          <w:sz w:val="28"/>
          <w:szCs w:val="28"/>
        </w:rPr>
        <w:t>。</w:t>
      </w:r>
    </w:p>
    <w:p w14:paraId="75BF2E5F" w14:textId="44E867FD" w:rsidR="00015116" w:rsidRPr="0042592D" w:rsidRDefault="00015116" w:rsidP="00015116">
      <w:pPr>
        <w:pStyle w:val="Textbody"/>
        <w:numPr>
          <w:ilvl w:val="0"/>
          <w:numId w:val="85"/>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因計畫</w:t>
      </w:r>
      <w:r w:rsidR="00E7003A" w:rsidRPr="0042592D">
        <w:rPr>
          <w:rFonts w:ascii="微軟正黑體" w:eastAsia="微軟正黑體" w:hAnsi="微軟正黑體" w:hint="eastAsia"/>
          <w:sz w:val="28"/>
          <w:szCs w:val="28"/>
        </w:rPr>
        <w:t>目標或</w:t>
      </w:r>
      <w:r w:rsidRPr="0042592D">
        <w:rPr>
          <w:rFonts w:ascii="微軟正黑體" w:eastAsia="微軟正黑體" w:hAnsi="微軟正黑體" w:hint="eastAsia"/>
          <w:sz w:val="28"/>
          <w:szCs w:val="28"/>
        </w:rPr>
        <w:t>策略變更，致原先核定內容難以執行。</w:t>
      </w:r>
    </w:p>
    <w:p w14:paraId="6DA67819" w14:textId="3167ABCF" w:rsidR="00015116" w:rsidRPr="0042592D" w:rsidRDefault="00015116" w:rsidP="00015116">
      <w:pPr>
        <w:pStyle w:val="Textbody"/>
        <w:numPr>
          <w:ilvl w:val="0"/>
          <w:numId w:val="85"/>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因機關組織或任務變更，致原先核定內容須調整因應。</w:t>
      </w:r>
    </w:p>
    <w:p w14:paraId="1656D0F9" w14:textId="39D5F68D" w:rsidR="00FC28EC" w:rsidRPr="0042592D" w:rsidRDefault="00A91116" w:rsidP="00FC28EC">
      <w:pPr>
        <w:pStyle w:val="Textbody"/>
        <w:numPr>
          <w:ilvl w:val="0"/>
          <w:numId w:val="85"/>
        </w:numPr>
        <w:overflowPunct w:val="0"/>
        <w:jc w:val="both"/>
        <w:rPr>
          <w:rFonts w:ascii="微軟正黑體" w:eastAsia="微軟正黑體" w:hAnsi="微軟正黑體"/>
          <w:sz w:val="28"/>
          <w:szCs w:val="28"/>
        </w:rPr>
      </w:pPr>
      <w:r w:rsidRPr="0042592D">
        <w:rPr>
          <w:rFonts w:ascii="微軟正黑體" w:eastAsia="微軟正黑體" w:hAnsi="微軟正黑體" w:hint="eastAsia"/>
          <w:sz w:val="28"/>
          <w:szCs w:val="28"/>
        </w:rPr>
        <w:t>其他經本署</w:t>
      </w:r>
      <w:r w:rsidR="00FC28EC" w:rsidRPr="0042592D">
        <w:rPr>
          <w:rFonts w:ascii="微軟正黑體" w:eastAsia="微軟正黑體" w:hAnsi="微軟正黑體" w:hint="eastAsia"/>
          <w:sz w:val="28"/>
          <w:szCs w:val="28"/>
        </w:rPr>
        <w:t>認定</w:t>
      </w:r>
      <w:r w:rsidRPr="0042592D">
        <w:rPr>
          <w:rFonts w:ascii="微軟正黑體" w:eastAsia="微軟正黑體" w:hAnsi="微軟正黑體" w:hint="eastAsia"/>
          <w:sz w:val="28"/>
          <w:szCs w:val="28"/>
        </w:rPr>
        <w:t>之</w:t>
      </w:r>
      <w:r w:rsidR="00FC28EC" w:rsidRPr="0042592D">
        <w:rPr>
          <w:rFonts w:ascii="微軟正黑體" w:eastAsia="微軟正黑體" w:hAnsi="微軟正黑體" w:hint="eastAsia"/>
          <w:sz w:val="28"/>
          <w:szCs w:val="28"/>
        </w:rPr>
        <w:t>重大變動。</w:t>
      </w:r>
    </w:p>
    <w:p w14:paraId="192718A7" w14:textId="4D159180" w:rsidR="00272089" w:rsidRPr="0042592D" w:rsidRDefault="004506D8" w:rsidP="00C66818">
      <w:pPr>
        <w:pStyle w:val="Textbody"/>
        <w:numPr>
          <w:ilvl w:val="0"/>
          <w:numId w:val="19"/>
        </w:numPr>
        <w:overflowPunct w:val="0"/>
        <w:ind w:left="1276" w:hanging="856"/>
        <w:jc w:val="both"/>
        <w:rPr>
          <w:rFonts w:ascii="微軟正黑體" w:eastAsia="微軟正黑體" w:hAnsi="微軟正黑體"/>
          <w:sz w:val="28"/>
          <w:szCs w:val="28"/>
        </w:rPr>
        <w:sectPr w:rsidR="00272089" w:rsidRPr="0042592D" w:rsidSect="00B957BB">
          <w:pgSz w:w="11906" w:h="16838" w:code="9"/>
          <w:pgMar w:top="1440" w:right="1797" w:bottom="1440" w:left="1797" w:header="851" w:footer="992" w:gutter="0"/>
          <w:pgBorders w:offsetFrom="page">
            <w:top w:val="dotted" w:sz="4" w:space="24" w:color="auto"/>
            <w:left w:val="dotted" w:sz="4" w:space="24" w:color="auto"/>
            <w:bottom w:val="dotted" w:sz="4" w:space="24" w:color="auto"/>
            <w:right w:val="dotted" w:sz="4" w:space="24" w:color="auto"/>
          </w:pgBorders>
          <w:cols w:space="425"/>
          <w:docGrid w:linePitch="360"/>
        </w:sectPr>
      </w:pPr>
      <w:r w:rsidRPr="0042592D">
        <w:rPr>
          <w:rFonts w:ascii="微軟正黑體" w:eastAsia="微軟正黑體" w:hAnsi="微軟正黑體" w:hint="eastAsia"/>
          <w:sz w:val="28"/>
          <w:szCs w:val="28"/>
        </w:rPr>
        <w:t>本計畫核定項目內容</w:t>
      </w:r>
      <w:r w:rsidR="00BE529D" w:rsidRPr="0042592D">
        <w:rPr>
          <w:rFonts w:ascii="微軟正黑體" w:eastAsia="微軟正黑體" w:hAnsi="微軟正黑體" w:hint="eastAsia"/>
          <w:sz w:val="28"/>
          <w:szCs w:val="28"/>
        </w:rPr>
        <w:t>，為因應實際執行需求，得由各直轄市、縣</w:t>
      </w:r>
      <w:r w:rsidRPr="0042592D">
        <w:rPr>
          <w:rFonts w:ascii="微軟正黑體" w:eastAsia="微軟正黑體" w:hAnsi="微軟正黑體" w:hint="eastAsia"/>
          <w:sz w:val="28"/>
          <w:szCs w:val="28"/>
        </w:rPr>
        <w:t>（市）</w:t>
      </w:r>
      <w:r w:rsidR="00BE529D" w:rsidRPr="0042592D">
        <w:rPr>
          <w:rFonts w:ascii="微軟正黑體" w:eastAsia="微軟正黑體" w:hAnsi="微軟正黑體" w:hint="eastAsia"/>
          <w:sz w:val="28"/>
          <w:szCs w:val="28"/>
        </w:rPr>
        <w:t>政府在核定總經費額度內，依實際滾動調整分年度經費數。</w:t>
      </w:r>
    </w:p>
    <w:p w14:paraId="0D973395" w14:textId="58CA331E" w:rsidR="00272089" w:rsidRPr="0042592D" w:rsidRDefault="00D05B4A" w:rsidP="00272089">
      <w:pPr>
        <w:ind w:left="142"/>
        <w:jc w:val="center"/>
      </w:pPr>
      <w:r w:rsidRPr="0042592D">
        <w:rPr>
          <w:noProof/>
        </w:rPr>
        <w:lastRenderedPageBreak/>
        <w:drawing>
          <wp:inline distT="0" distB="0" distL="0" distR="0" wp14:anchorId="6D406253" wp14:editId="2DC210D9">
            <wp:extent cx="9106143" cy="5220000"/>
            <wp:effectExtent l="0" t="0" r="0" b="0"/>
            <wp:docPr id="7975330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06143" cy="5220000"/>
                    </a:xfrm>
                    <a:prstGeom prst="rect">
                      <a:avLst/>
                    </a:prstGeom>
                    <a:noFill/>
                    <a:ln>
                      <a:noFill/>
                    </a:ln>
                  </pic:spPr>
                </pic:pic>
              </a:graphicData>
            </a:graphic>
          </wp:inline>
        </w:drawing>
      </w:r>
    </w:p>
    <w:p w14:paraId="7AF1E20E" w14:textId="71363BE2" w:rsidR="00A175C8" w:rsidRPr="0042592D" w:rsidRDefault="00272089" w:rsidP="00A175C8">
      <w:pPr>
        <w:pStyle w:val="Textbody"/>
        <w:overflowPunct w:val="0"/>
        <w:ind w:left="1140"/>
        <w:jc w:val="center"/>
        <w:rPr>
          <w:rFonts w:ascii="微軟正黑體" w:eastAsia="微軟正黑體" w:hAnsi="微軟正黑體"/>
          <w:b/>
          <w:sz w:val="32"/>
          <w:szCs w:val="32"/>
        </w:rPr>
      </w:pPr>
      <w:r w:rsidRPr="0042592D">
        <w:rPr>
          <w:rFonts w:ascii="微軟正黑體" w:eastAsia="微軟正黑體" w:hAnsi="微軟正黑體" w:hint="eastAsia"/>
          <w:b/>
          <w:sz w:val="32"/>
          <w:szCs w:val="32"/>
        </w:rPr>
        <w:t>直轄市、縣(市)污水下水道系統發展計畫</w:t>
      </w:r>
      <w:r w:rsidR="007D7214" w:rsidRPr="0042592D">
        <w:rPr>
          <w:rFonts w:ascii="微軟正黑體" w:eastAsia="微軟正黑體" w:hAnsi="微軟正黑體" w:hint="eastAsia"/>
          <w:b/>
          <w:sz w:val="32"/>
          <w:szCs w:val="32"/>
        </w:rPr>
        <w:t>委託專業服務案</w:t>
      </w:r>
      <w:r w:rsidRPr="0042592D">
        <w:rPr>
          <w:rFonts w:ascii="微軟正黑體" w:eastAsia="微軟正黑體" w:hAnsi="微軟正黑體" w:hint="eastAsia"/>
          <w:b/>
          <w:sz w:val="32"/>
          <w:szCs w:val="32"/>
        </w:rPr>
        <w:t>作業流程圖</w:t>
      </w:r>
      <w:r w:rsidR="00A175C8" w:rsidRPr="0042592D">
        <w:rPr>
          <w:rFonts w:ascii="微軟正黑體" w:eastAsia="微軟正黑體" w:hAnsi="微軟正黑體"/>
          <w:b/>
          <w:sz w:val="32"/>
          <w:szCs w:val="32"/>
        </w:rPr>
        <w:br w:type="page"/>
      </w:r>
    </w:p>
    <w:p w14:paraId="1617B646" w14:textId="0B41EB70" w:rsidR="001E7FBB" w:rsidRPr="0042592D" w:rsidRDefault="001E7FBB" w:rsidP="006B5667">
      <w:pPr>
        <w:pStyle w:val="Textbody"/>
        <w:overflowPunct w:val="0"/>
        <w:ind w:left="1140"/>
        <w:jc w:val="center"/>
        <w:rPr>
          <w:rFonts w:ascii="微軟正黑體" w:eastAsia="微軟正黑體" w:hAnsi="微軟正黑體"/>
          <w:b/>
          <w:sz w:val="32"/>
          <w:szCs w:val="32"/>
        </w:rPr>
      </w:pPr>
      <w:r w:rsidRPr="0042592D">
        <w:rPr>
          <w:rFonts w:ascii="微軟正黑體" w:eastAsia="微軟正黑體" w:hAnsi="微軟正黑體"/>
          <w:b/>
          <w:sz w:val="32"/>
          <w:szCs w:val="32"/>
        </w:rPr>
        <w:lastRenderedPageBreak/>
        <w:br w:type="page"/>
      </w:r>
    </w:p>
    <w:p w14:paraId="6E6FEB5C" w14:textId="77777777" w:rsidR="00272089" w:rsidRPr="0042592D" w:rsidRDefault="00272089" w:rsidP="00272089">
      <w:pPr>
        <w:pStyle w:val="Textbody"/>
        <w:overflowPunct w:val="0"/>
        <w:ind w:left="1140"/>
        <w:jc w:val="center"/>
        <w:rPr>
          <w:rFonts w:ascii="微軟正黑體" w:eastAsia="微軟正黑體" w:hAnsi="微軟正黑體"/>
          <w:b/>
          <w:sz w:val="32"/>
          <w:szCs w:val="32"/>
        </w:rPr>
        <w:sectPr w:rsidR="00272089" w:rsidRPr="0042592D" w:rsidSect="00B957BB">
          <w:pgSz w:w="16838" w:h="11906" w:orient="landscape"/>
          <w:pgMar w:top="1440" w:right="851" w:bottom="1469" w:left="1077" w:header="720" w:footer="992" w:gutter="0"/>
          <w:pgBorders w:offsetFrom="page">
            <w:top w:val="dotted" w:sz="4" w:space="24" w:color="auto"/>
            <w:left w:val="dotted" w:sz="4" w:space="24" w:color="auto"/>
            <w:bottom w:val="dotted" w:sz="4" w:space="24" w:color="auto"/>
            <w:right w:val="dotted" w:sz="4" w:space="24" w:color="auto"/>
          </w:pgBorders>
          <w:cols w:space="720"/>
          <w:docGrid w:linePitch="600"/>
        </w:sectPr>
      </w:pPr>
    </w:p>
    <w:p w14:paraId="52EC99B1" w14:textId="20DD8A87" w:rsidR="001E7FBB" w:rsidRPr="0042592D" w:rsidRDefault="00607EEB" w:rsidP="004D53C1">
      <w:pPr>
        <w:pStyle w:val="2"/>
        <w:numPr>
          <w:ilvl w:val="0"/>
          <w:numId w:val="0"/>
        </w:numPr>
        <w:spacing w:before="120" w:after="120"/>
        <w:ind w:left="425"/>
        <w:jc w:val="center"/>
      </w:pPr>
      <w:bookmarkStart w:id="12" w:name="_Ref137817050"/>
      <w:bookmarkStart w:id="13" w:name="_Toc139017376"/>
      <w:r w:rsidRPr="0042592D">
        <w:rPr>
          <w:rFonts w:hint="eastAsia"/>
        </w:rPr>
        <w:lastRenderedPageBreak/>
        <w:t>附件</w:t>
      </w:r>
      <w:r w:rsidRPr="0042592D">
        <w:rPr>
          <w:rFonts w:hint="eastAsia"/>
        </w:rPr>
        <w:t xml:space="preserve">1  </w:t>
      </w:r>
      <w:r w:rsidRPr="0042592D">
        <w:rPr>
          <w:rFonts w:hint="eastAsia"/>
        </w:rPr>
        <w:t>契約範本</w:t>
      </w:r>
      <w:r w:rsidRPr="0042592D">
        <w:rPr>
          <w:rFonts w:hint="eastAsia"/>
        </w:rPr>
        <w:t>(</w:t>
      </w:r>
      <w:r w:rsidRPr="0042592D">
        <w:rPr>
          <w:rFonts w:hint="eastAsia"/>
        </w:rPr>
        <w:t>含邀標書</w:t>
      </w:r>
      <w:r w:rsidRPr="0042592D">
        <w:rPr>
          <w:rFonts w:hint="eastAsia"/>
        </w:rPr>
        <w:t>)</w:t>
      </w:r>
      <w:bookmarkEnd w:id="12"/>
      <w:bookmarkEnd w:id="13"/>
      <w:r w:rsidR="001E7FBB" w:rsidRPr="0042592D">
        <w:br w:type="page"/>
      </w:r>
    </w:p>
    <w:p w14:paraId="54AF615F" w14:textId="3A4D5755" w:rsidR="001E7FBB" w:rsidRPr="0042592D" w:rsidRDefault="001E7FBB" w:rsidP="00607EEB"/>
    <w:p w14:paraId="441C38C3" w14:textId="77777777" w:rsidR="001E7FBB" w:rsidRPr="0042592D" w:rsidRDefault="001E7FBB">
      <w:pPr>
        <w:widowControl/>
      </w:pPr>
      <w:r w:rsidRPr="0042592D">
        <w:br w:type="page"/>
      </w:r>
    </w:p>
    <w:p w14:paraId="1D0DED17" w14:textId="77777777" w:rsidR="00607EEB" w:rsidRPr="0042592D" w:rsidRDefault="00607EEB" w:rsidP="00607EEB">
      <w:pPr>
        <w:sectPr w:rsidR="00607EEB" w:rsidRPr="0042592D" w:rsidSect="00607EEB">
          <w:pgSz w:w="11906" w:h="16838"/>
          <w:pgMar w:top="851" w:right="1469" w:bottom="1077" w:left="1440" w:header="851" w:footer="992" w:gutter="0"/>
          <w:pgBorders w:offsetFrom="page">
            <w:top w:val="dotted" w:sz="4" w:space="24" w:color="auto"/>
            <w:left w:val="dotted" w:sz="4" w:space="24" w:color="auto"/>
            <w:bottom w:val="dotted" w:sz="4" w:space="24" w:color="auto"/>
            <w:right w:val="dotted" w:sz="4" w:space="24" w:color="auto"/>
          </w:pgBorders>
          <w:cols w:space="425"/>
          <w:vAlign w:val="center"/>
          <w:docGrid w:linePitch="360"/>
        </w:sectPr>
      </w:pPr>
    </w:p>
    <w:p w14:paraId="41F2CE2C" w14:textId="77777777" w:rsidR="00B25537" w:rsidRPr="0042592D" w:rsidRDefault="00B25537" w:rsidP="00B25537">
      <w:pPr>
        <w:adjustRightInd w:val="0"/>
        <w:spacing w:line="400" w:lineRule="exact"/>
        <w:jc w:val="center"/>
        <w:textDirection w:val="lrTbV"/>
        <w:textAlignment w:val="baseline"/>
        <w:rPr>
          <w:rFonts w:ascii="標楷體" w:eastAsia="標楷體"/>
          <w:b/>
          <w:sz w:val="36"/>
        </w:rPr>
      </w:pPr>
      <w:r w:rsidRPr="0042592D">
        <w:rPr>
          <w:rFonts w:ascii="標楷體" w:eastAsia="標楷體" w:hint="eastAsia"/>
          <w:b/>
          <w:sz w:val="36"/>
        </w:rPr>
        <w:lastRenderedPageBreak/>
        <w:t>○○縣（市）污水下水道系統發展計畫委託專業服務案</w:t>
      </w:r>
    </w:p>
    <w:p w14:paraId="1ADC5683" w14:textId="77777777" w:rsidR="00B25537" w:rsidRPr="0042592D" w:rsidRDefault="00B25537" w:rsidP="00B25537">
      <w:pPr>
        <w:wordWrap w:val="0"/>
        <w:adjustRightInd w:val="0"/>
        <w:spacing w:line="400" w:lineRule="exact"/>
        <w:jc w:val="right"/>
        <w:textAlignment w:val="baseline"/>
        <w:rPr>
          <w:rFonts w:ascii="標楷體" w:eastAsia="標楷體"/>
          <w:sz w:val="24"/>
        </w:rPr>
      </w:pPr>
      <w:r w:rsidRPr="0042592D">
        <w:rPr>
          <w:rFonts w:ascii="標楷體" w:eastAsia="標楷體" w:hint="eastAsia"/>
          <w:sz w:val="24"/>
        </w:rPr>
        <w:t>(111.4.29 修正)</w:t>
      </w:r>
    </w:p>
    <w:p w14:paraId="11EFA1FB" w14:textId="77777777" w:rsidR="00B25537" w:rsidRPr="0042592D" w:rsidRDefault="00B25537" w:rsidP="00B25537">
      <w:pPr>
        <w:adjustRightInd w:val="0"/>
        <w:spacing w:line="400" w:lineRule="exact"/>
        <w:jc w:val="both"/>
        <w:textAlignment w:val="baseline"/>
        <w:rPr>
          <w:rFonts w:ascii="標楷體" w:eastAsia="標楷體"/>
          <w:sz w:val="28"/>
        </w:rPr>
      </w:pPr>
      <w:r w:rsidRPr="0042592D">
        <w:rPr>
          <w:rFonts w:ascii="標楷體" w:eastAsia="標楷體" w:hint="eastAsia"/>
          <w:sz w:val="28"/>
        </w:rPr>
        <w:t>○○縣（市）政府</w:t>
      </w:r>
      <w:r w:rsidRPr="0042592D">
        <w:rPr>
          <w:rFonts w:ascii="標楷體" w:eastAsia="標楷體"/>
          <w:sz w:val="28"/>
        </w:rPr>
        <w:t>(</w:t>
      </w:r>
      <w:r w:rsidRPr="0042592D">
        <w:rPr>
          <w:rFonts w:ascii="標楷體" w:eastAsia="標楷體" w:hint="eastAsia"/>
          <w:sz w:val="28"/>
        </w:rPr>
        <w:t>以下簡稱機關</w:t>
      </w:r>
      <w:r w:rsidRPr="0042592D">
        <w:rPr>
          <w:rFonts w:ascii="標楷體" w:eastAsia="標楷體"/>
          <w:sz w:val="28"/>
        </w:rPr>
        <w:t>)</w:t>
      </w:r>
      <w:r w:rsidRPr="0042592D">
        <w:rPr>
          <w:rFonts w:ascii="標楷體" w:eastAsia="標楷體" w:hint="eastAsia"/>
          <w:sz w:val="28"/>
        </w:rPr>
        <w:t>及得標廠商</w:t>
      </w:r>
      <w:r w:rsidRPr="0042592D">
        <w:rPr>
          <w:rFonts w:ascii="標楷體" w:eastAsia="標楷體"/>
          <w:sz w:val="28"/>
        </w:rPr>
        <w:t>(</w:t>
      </w:r>
      <w:r w:rsidRPr="0042592D">
        <w:rPr>
          <w:rFonts w:ascii="標楷體" w:eastAsia="標楷體" w:hint="eastAsia"/>
          <w:sz w:val="28"/>
        </w:rPr>
        <w:t>以下簡稱廠商</w:t>
      </w:r>
      <w:r w:rsidRPr="0042592D">
        <w:rPr>
          <w:rFonts w:ascii="標楷體" w:eastAsia="標楷體"/>
          <w:sz w:val="28"/>
        </w:rPr>
        <w:t>)</w:t>
      </w:r>
      <w:r w:rsidRPr="0042592D">
        <w:rPr>
          <w:rFonts w:ascii="標楷體" w:eastAsia="標楷體" w:hint="eastAsia"/>
          <w:sz w:val="28"/>
        </w:rPr>
        <w:t>雙方同意依政府採購法(以下簡稱採購法)及其主管機關訂定之規定訂定本契約，共同遵守，其條款如下：</w:t>
      </w:r>
    </w:p>
    <w:p w14:paraId="3125CB1D" w14:textId="77777777" w:rsidR="00B25537" w:rsidRPr="0042592D" w:rsidRDefault="00B25537" w:rsidP="00B25537">
      <w:pPr>
        <w:adjustRightInd w:val="0"/>
        <w:spacing w:line="400" w:lineRule="exact"/>
        <w:jc w:val="both"/>
        <w:textDirection w:val="lrTbV"/>
        <w:textAlignment w:val="baseline"/>
        <w:rPr>
          <w:rFonts w:ascii="標楷體" w:eastAsia="標楷體"/>
          <w:b/>
          <w:sz w:val="28"/>
        </w:rPr>
      </w:pPr>
      <w:r w:rsidRPr="0042592D">
        <w:rPr>
          <w:rFonts w:ascii="標楷體" w:eastAsia="標楷體" w:hint="eastAsia"/>
          <w:b/>
          <w:sz w:val="28"/>
        </w:rPr>
        <w:t>第一條  契約文件及效力</w:t>
      </w:r>
    </w:p>
    <w:p w14:paraId="11EDE277" w14:textId="77777777" w:rsidR="00B25537" w:rsidRPr="0042592D" w:rsidRDefault="00B25537" w:rsidP="00B25537">
      <w:pPr>
        <w:adjustRightInd w:val="0"/>
        <w:spacing w:line="400" w:lineRule="exact"/>
        <w:ind w:left="284"/>
        <w:jc w:val="both"/>
        <w:textDirection w:val="lrTbV"/>
        <w:textAlignment w:val="baseline"/>
        <w:rPr>
          <w:rFonts w:ascii="標楷體" w:eastAsia="標楷體" w:hAnsi="標楷體"/>
          <w:sz w:val="28"/>
        </w:rPr>
      </w:pPr>
      <w:r w:rsidRPr="0042592D">
        <w:rPr>
          <w:rFonts w:ascii="標楷體" w:eastAsia="標楷體" w:hAnsi="標楷體" w:hint="eastAsia"/>
          <w:sz w:val="28"/>
        </w:rPr>
        <w:t>(一)契約包括下列文件：</w:t>
      </w:r>
    </w:p>
    <w:p w14:paraId="6E15BB48" w14:textId="77777777" w:rsidR="00B25537" w:rsidRPr="0042592D" w:rsidRDefault="00B25537" w:rsidP="00B25537">
      <w:pPr>
        <w:adjustRightInd w:val="0"/>
        <w:spacing w:line="400" w:lineRule="exact"/>
        <w:ind w:left="851" w:right="57"/>
        <w:jc w:val="both"/>
        <w:textAlignment w:val="baseline"/>
        <w:rPr>
          <w:rFonts w:ascii="標楷體" w:eastAsia="標楷體" w:hAnsi="標楷體"/>
          <w:sz w:val="28"/>
        </w:rPr>
      </w:pPr>
      <w:r w:rsidRPr="0042592D">
        <w:rPr>
          <w:rFonts w:ascii="標楷體" w:eastAsia="標楷體" w:hAnsi="標楷體" w:hint="eastAsia"/>
          <w:sz w:val="28"/>
        </w:rPr>
        <w:t>1.招標文件及其變更或補充。</w:t>
      </w:r>
    </w:p>
    <w:p w14:paraId="52BEA102" w14:textId="77777777" w:rsidR="00B25537" w:rsidRPr="0042592D" w:rsidRDefault="00B25537" w:rsidP="00B25537">
      <w:pPr>
        <w:adjustRightInd w:val="0"/>
        <w:spacing w:line="400" w:lineRule="exact"/>
        <w:ind w:left="851" w:right="57"/>
        <w:jc w:val="both"/>
        <w:textAlignment w:val="baseline"/>
        <w:rPr>
          <w:rFonts w:ascii="標楷體" w:eastAsia="標楷體" w:hAnsi="標楷體"/>
          <w:sz w:val="28"/>
        </w:rPr>
      </w:pPr>
      <w:r w:rsidRPr="0042592D">
        <w:rPr>
          <w:rFonts w:ascii="標楷體" w:eastAsia="標楷體" w:hAnsi="標楷體" w:hint="eastAsia"/>
          <w:sz w:val="28"/>
        </w:rPr>
        <w:t>2.投標文件及其變更或補充。</w:t>
      </w:r>
    </w:p>
    <w:p w14:paraId="76339A46" w14:textId="77777777" w:rsidR="00B25537" w:rsidRPr="0042592D" w:rsidRDefault="00B25537" w:rsidP="00B25537">
      <w:pPr>
        <w:adjustRightInd w:val="0"/>
        <w:spacing w:line="400" w:lineRule="exact"/>
        <w:ind w:left="851" w:right="57"/>
        <w:jc w:val="both"/>
        <w:textAlignment w:val="baseline"/>
        <w:rPr>
          <w:rFonts w:ascii="標楷體" w:eastAsia="標楷體" w:hAnsi="標楷體"/>
          <w:sz w:val="28"/>
        </w:rPr>
      </w:pPr>
      <w:r w:rsidRPr="0042592D">
        <w:rPr>
          <w:rFonts w:ascii="標楷體" w:eastAsia="標楷體" w:hAnsi="標楷體" w:hint="eastAsia"/>
          <w:sz w:val="28"/>
        </w:rPr>
        <w:t>3.決標文件及其變更或補充。</w:t>
      </w:r>
    </w:p>
    <w:p w14:paraId="34B25363" w14:textId="77777777" w:rsidR="00B25537" w:rsidRPr="0042592D" w:rsidRDefault="00B25537" w:rsidP="00B25537">
      <w:pPr>
        <w:adjustRightInd w:val="0"/>
        <w:spacing w:line="400" w:lineRule="exact"/>
        <w:ind w:left="851" w:right="57"/>
        <w:jc w:val="both"/>
        <w:textAlignment w:val="baseline"/>
        <w:rPr>
          <w:rFonts w:ascii="標楷體" w:eastAsia="標楷體" w:hAnsi="標楷體"/>
          <w:sz w:val="28"/>
          <w:bdr w:val="single" w:sz="4" w:space="0" w:color="auto"/>
        </w:rPr>
      </w:pPr>
      <w:r w:rsidRPr="0042592D">
        <w:rPr>
          <w:rFonts w:ascii="標楷體" w:eastAsia="標楷體" w:hAnsi="標楷體" w:hint="eastAsia"/>
          <w:sz w:val="28"/>
        </w:rPr>
        <w:t>4.契約本文、附件及其變更或補充。</w:t>
      </w:r>
    </w:p>
    <w:p w14:paraId="3835BC6E" w14:textId="77777777" w:rsidR="00B25537" w:rsidRPr="0042592D" w:rsidRDefault="00B25537" w:rsidP="00B25537">
      <w:pPr>
        <w:adjustRightInd w:val="0"/>
        <w:spacing w:line="400" w:lineRule="exact"/>
        <w:ind w:left="851" w:right="57"/>
        <w:jc w:val="both"/>
        <w:textAlignment w:val="baseline"/>
        <w:rPr>
          <w:rFonts w:ascii="標楷體" w:eastAsia="標楷體"/>
          <w:sz w:val="28"/>
        </w:rPr>
      </w:pPr>
      <w:r w:rsidRPr="0042592D">
        <w:rPr>
          <w:rFonts w:ascii="標楷體" w:eastAsia="標楷體" w:hAnsi="標楷體" w:hint="eastAsia"/>
          <w:sz w:val="28"/>
        </w:rPr>
        <w:t>5.依契</w:t>
      </w:r>
      <w:r w:rsidRPr="0042592D">
        <w:rPr>
          <w:rFonts w:ascii="標楷體" w:eastAsia="標楷體" w:hint="eastAsia"/>
          <w:sz w:val="28"/>
        </w:rPr>
        <w:t>約所提出之履約文件或資料。</w:t>
      </w:r>
    </w:p>
    <w:p w14:paraId="008A9C09"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(二)契約文件，包括以書面、錄音、錄影、照相、微縮、電子數位資料或樣品等方式呈現之原件或複製品。</w:t>
      </w:r>
    </w:p>
    <w:p w14:paraId="6090B11A"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(三)契約所含各種文件之內容如有不一致之處，除另有規定外，依下列原則處理：</w:t>
      </w:r>
    </w:p>
    <w:p w14:paraId="29E71641" w14:textId="77777777" w:rsidR="00B25537" w:rsidRPr="0042592D" w:rsidRDefault="00B25537" w:rsidP="00B25537">
      <w:pPr>
        <w:adjustRightInd w:val="0"/>
        <w:spacing w:line="400" w:lineRule="exact"/>
        <w:ind w:left="1134" w:right="57" w:hanging="284"/>
        <w:jc w:val="both"/>
        <w:textAlignment w:val="baseline"/>
        <w:rPr>
          <w:rFonts w:ascii="標楷體" w:eastAsia="標楷體"/>
          <w:sz w:val="28"/>
        </w:rPr>
      </w:pPr>
      <w:r w:rsidRPr="0042592D">
        <w:rPr>
          <w:rFonts w:ascii="標楷體" w:eastAsia="標楷體" w:hint="eastAsia"/>
          <w:sz w:val="28"/>
        </w:rPr>
        <w:t>1.招標文件內之契約條款及投標須知優於招標文件內之其他文件所附記之條款。但附記之條款有特別聲明者，不在此限。契約條款與投標須知內容有不一致之處，以契約條款為準。</w:t>
      </w:r>
    </w:p>
    <w:p w14:paraId="214D7875" w14:textId="77777777" w:rsidR="00B25537" w:rsidRPr="0042592D" w:rsidRDefault="00B25537" w:rsidP="00B25537">
      <w:pPr>
        <w:adjustRightInd w:val="0"/>
        <w:spacing w:line="400" w:lineRule="exact"/>
        <w:ind w:left="1134" w:right="57" w:hanging="284"/>
        <w:jc w:val="both"/>
        <w:textAlignment w:val="baseline"/>
        <w:rPr>
          <w:rFonts w:ascii="標楷體" w:eastAsia="標楷體"/>
          <w:sz w:val="28"/>
        </w:rPr>
      </w:pPr>
      <w:r w:rsidRPr="0042592D">
        <w:rPr>
          <w:rFonts w:ascii="標楷體" w:eastAsia="標楷體" w:hint="eastAsia"/>
          <w:sz w:val="28"/>
        </w:rPr>
        <w:t>2.招標文件之內容優於投標文件之內容。但投標文件之內容經機關審定優於招標文件之內容者，不在此限。招標文件如允許廠商於投標文件內特別聲明，並經機關於審標時接受者，以投標文件之內容為準。</w:t>
      </w:r>
    </w:p>
    <w:p w14:paraId="3412E6DD" w14:textId="77777777" w:rsidR="00B25537" w:rsidRPr="0042592D" w:rsidRDefault="00B25537" w:rsidP="00B25537">
      <w:pPr>
        <w:adjustRightInd w:val="0"/>
        <w:spacing w:line="400" w:lineRule="exact"/>
        <w:ind w:left="1134" w:right="57" w:hanging="284"/>
        <w:jc w:val="both"/>
        <w:textAlignment w:val="baseline"/>
        <w:rPr>
          <w:rFonts w:ascii="標楷體" w:eastAsia="標楷體"/>
          <w:sz w:val="28"/>
        </w:rPr>
      </w:pPr>
      <w:r w:rsidRPr="0042592D">
        <w:rPr>
          <w:rFonts w:ascii="標楷體" w:eastAsia="標楷體" w:hint="eastAsia"/>
          <w:sz w:val="28"/>
        </w:rPr>
        <w:t>3.文件經機關審定之日期較新者優於審定日期較舊者。</w:t>
      </w:r>
    </w:p>
    <w:p w14:paraId="542F7544" w14:textId="77777777" w:rsidR="00B25537" w:rsidRPr="0042592D" w:rsidRDefault="00B25537" w:rsidP="00B25537">
      <w:pPr>
        <w:adjustRightInd w:val="0"/>
        <w:spacing w:line="400" w:lineRule="exact"/>
        <w:ind w:left="1134" w:right="57" w:hanging="284"/>
        <w:jc w:val="both"/>
        <w:textAlignment w:val="baseline"/>
        <w:rPr>
          <w:rFonts w:ascii="標楷體" w:eastAsia="標楷體"/>
          <w:sz w:val="28"/>
        </w:rPr>
      </w:pPr>
      <w:r w:rsidRPr="0042592D">
        <w:rPr>
          <w:rFonts w:ascii="標楷體" w:eastAsia="標楷體" w:hint="eastAsia"/>
          <w:sz w:val="28"/>
        </w:rPr>
        <w:t>4.大比例尺圖者優於小比例尺圖者。</w:t>
      </w:r>
    </w:p>
    <w:p w14:paraId="3BB28865" w14:textId="77777777" w:rsidR="00B25537" w:rsidRPr="0042592D" w:rsidRDefault="00B25537" w:rsidP="00B25537">
      <w:pPr>
        <w:adjustRightInd w:val="0"/>
        <w:spacing w:line="400" w:lineRule="exact"/>
        <w:ind w:left="1134" w:right="57" w:hanging="284"/>
        <w:jc w:val="both"/>
        <w:textAlignment w:val="baseline"/>
        <w:rPr>
          <w:rFonts w:ascii="標楷體" w:eastAsia="標楷體"/>
          <w:sz w:val="28"/>
        </w:rPr>
      </w:pPr>
      <w:r w:rsidRPr="0042592D">
        <w:rPr>
          <w:rFonts w:ascii="標楷體" w:eastAsia="標楷體" w:hint="eastAsia"/>
          <w:sz w:val="28"/>
        </w:rPr>
        <w:t>5.決標紀錄之內容優於開標或議價紀錄之內容。</w:t>
      </w:r>
    </w:p>
    <w:p w14:paraId="4B276A99" w14:textId="77777777" w:rsidR="00B25537" w:rsidRPr="0042592D" w:rsidRDefault="00B25537" w:rsidP="00B25537">
      <w:pPr>
        <w:adjustRightInd w:val="0"/>
        <w:spacing w:line="400" w:lineRule="exact"/>
        <w:ind w:left="1134" w:right="57" w:hanging="284"/>
        <w:jc w:val="both"/>
        <w:textAlignment w:val="baseline"/>
        <w:rPr>
          <w:rFonts w:ascii="標楷體" w:eastAsia="標楷體"/>
          <w:sz w:val="28"/>
        </w:rPr>
      </w:pPr>
      <w:r w:rsidRPr="0042592D">
        <w:rPr>
          <w:rFonts w:ascii="標楷體" w:eastAsia="標楷體" w:hint="eastAsia"/>
          <w:sz w:val="28"/>
        </w:rPr>
        <w:t>6.同一優先順位之文件，其內容有不一致之處，屬機關文件者，以對廠商有利者為準；屬廠商文件者，以對機關有利者為準。</w:t>
      </w:r>
    </w:p>
    <w:p w14:paraId="42315C9A" w14:textId="77777777" w:rsidR="00B25537" w:rsidRPr="0042592D" w:rsidRDefault="00B25537" w:rsidP="00B25537">
      <w:pPr>
        <w:adjustRightInd w:val="0"/>
        <w:spacing w:line="400" w:lineRule="exact"/>
        <w:ind w:left="1134" w:right="57" w:hanging="284"/>
        <w:jc w:val="both"/>
        <w:textAlignment w:val="baseline"/>
        <w:rPr>
          <w:rFonts w:ascii="標楷體" w:eastAsia="標楷體"/>
          <w:sz w:val="28"/>
        </w:rPr>
      </w:pPr>
      <w:r w:rsidRPr="0042592D">
        <w:rPr>
          <w:rFonts w:ascii="標楷體" w:eastAsia="標楷體" w:hint="eastAsia"/>
          <w:sz w:val="28"/>
        </w:rPr>
        <w:t>7.招標文件內之標價清單，其品項名稱、規格、數量，優於招標文件內其他文件之內容。</w:t>
      </w:r>
    </w:p>
    <w:p w14:paraId="7ABA64CC"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(四)契約文件之一切規定得互為補充，如仍有不明確之處，應依公平合理原則解釋之。如有爭議，依採購法之規定處理。</w:t>
      </w:r>
    </w:p>
    <w:p w14:paraId="5BB9D2AE"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(五)契約文字：</w:t>
      </w:r>
    </w:p>
    <w:p w14:paraId="02D43EB2" w14:textId="77777777" w:rsidR="00B25537" w:rsidRPr="0042592D" w:rsidRDefault="00B25537" w:rsidP="00B25537">
      <w:pPr>
        <w:adjustRightInd w:val="0"/>
        <w:spacing w:line="400" w:lineRule="exact"/>
        <w:ind w:left="1134" w:right="57" w:hanging="284"/>
        <w:jc w:val="both"/>
        <w:textAlignment w:val="baseline"/>
        <w:rPr>
          <w:rFonts w:ascii="標楷體" w:eastAsia="標楷體"/>
          <w:sz w:val="28"/>
        </w:rPr>
      </w:pPr>
      <w:r w:rsidRPr="0042592D">
        <w:rPr>
          <w:rFonts w:ascii="標楷體" w:eastAsia="標楷體" w:hint="eastAsia"/>
          <w:sz w:val="28"/>
        </w:rPr>
        <w:t>1.契約文字以中文為準。但下列情形得以外文為準：</w:t>
      </w:r>
    </w:p>
    <w:p w14:paraId="2375F235" w14:textId="77777777" w:rsidR="00B25537" w:rsidRPr="0042592D" w:rsidRDefault="00B25537" w:rsidP="00B25537">
      <w:pPr>
        <w:adjustRightInd w:val="0"/>
        <w:spacing w:line="400" w:lineRule="exact"/>
        <w:ind w:left="1418" w:hanging="284"/>
        <w:jc w:val="both"/>
        <w:textAlignment w:val="baseline"/>
        <w:rPr>
          <w:rFonts w:ascii="標楷體" w:eastAsia="標楷體"/>
          <w:sz w:val="28"/>
        </w:rPr>
      </w:pPr>
      <w:r w:rsidRPr="0042592D">
        <w:rPr>
          <w:rFonts w:ascii="標楷體" w:eastAsia="標楷體" w:hint="eastAsia"/>
          <w:sz w:val="28"/>
        </w:rPr>
        <w:lastRenderedPageBreak/>
        <w:t>(1)特殊技術或材料之圖文資料。</w:t>
      </w:r>
    </w:p>
    <w:p w14:paraId="7ED98FED" w14:textId="77777777" w:rsidR="00B25537" w:rsidRPr="0042592D" w:rsidRDefault="00B25537" w:rsidP="00B25537">
      <w:pPr>
        <w:adjustRightInd w:val="0"/>
        <w:spacing w:line="400" w:lineRule="exact"/>
        <w:ind w:left="1418" w:hanging="284"/>
        <w:jc w:val="both"/>
        <w:textAlignment w:val="baseline"/>
        <w:rPr>
          <w:rFonts w:ascii="標楷體" w:eastAsia="標楷體"/>
          <w:sz w:val="28"/>
        </w:rPr>
      </w:pPr>
      <w:r w:rsidRPr="0042592D">
        <w:rPr>
          <w:rFonts w:ascii="標楷體" w:eastAsia="標楷體" w:hint="eastAsia"/>
          <w:sz w:val="28"/>
        </w:rPr>
        <w:t>(2)國際組織、外國政府或其授權機構、公會或商會所出具之文件。</w:t>
      </w:r>
    </w:p>
    <w:p w14:paraId="7B738289" w14:textId="77777777" w:rsidR="00B25537" w:rsidRPr="0042592D" w:rsidRDefault="00B25537" w:rsidP="00B25537">
      <w:pPr>
        <w:adjustRightInd w:val="0"/>
        <w:spacing w:line="400" w:lineRule="exact"/>
        <w:ind w:left="1418" w:hanging="284"/>
        <w:jc w:val="both"/>
        <w:textAlignment w:val="baseline"/>
        <w:rPr>
          <w:rFonts w:ascii="標楷體" w:eastAsia="標楷體"/>
          <w:sz w:val="28"/>
        </w:rPr>
      </w:pPr>
      <w:r w:rsidRPr="0042592D">
        <w:rPr>
          <w:rFonts w:ascii="標楷體" w:eastAsia="標楷體" w:hint="eastAsia"/>
          <w:sz w:val="28"/>
        </w:rPr>
        <w:t>(3)其他經機關認定確有必要者。</w:t>
      </w:r>
    </w:p>
    <w:p w14:paraId="1963C353" w14:textId="77777777" w:rsidR="00B25537" w:rsidRPr="0042592D" w:rsidRDefault="00B25537" w:rsidP="00B25537">
      <w:pPr>
        <w:adjustRightInd w:val="0"/>
        <w:spacing w:line="400" w:lineRule="exact"/>
        <w:ind w:left="1134" w:right="57" w:hanging="284"/>
        <w:jc w:val="both"/>
        <w:textDirection w:val="lrTbV"/>
        <w:textAlignment w:val="baseline"/>
        <w:rPr>
          <w:rFonts w:ascii="標楷體" w:eastAsia="標楷體"/>
          <w:sz w:val="28"/>
        </w:rPr>
      </w:pPr>
      <w:r w:rsidRPr="0042592D">
        <w:rPr>
          <w:rFonts w:ascii="標楷體" w:eastAsia="標楷體" w:hint="eastAsia"/>
          <w:sz w:val="28"/>
        </w:rPr>
        <w:t>2.契約文字有中文譯文，其與外文文意不符者，除資格文件外，以中文為準。其因譯文有誤致生損害者，由提供譯文之一方負責賠償。</w:t>
      </w:r>
    </w:p>
    <w:p w14:paraId="2348FCE1" w14:textId="77777777" w:rsidR="00B25537" w:rsidRPr="0042592D" w:rsidRDefault="00B25537" w:rsidP="00B25537">
      <w:pPr>
        <w:adjustRightInd w:val="0"/>
        <w:spacing w:line="400" w:lineRule="exact"/>
        <w:ind w:left="1134" w:right="57" w:hanging="284"/>
        <w:jc w:val="both"/>
        <w:textDirection w:val="lrTbV"/>
        <w:textAlignment w:val="baseline"/>
        <w:rPr>
          <w:rFonts w:ascii="標楷體" w:eastAsia="標楷體"/>
          <w:sz w:val="28"/>
        </w:rPr>
      </w:pPr>
      <w:r w:rsidRPr="0042592D">
        <w:rPr>
          <w:rFonts w:ascii="標楷體" w:eastAsia="標楷體" w:hint="eastAsia"/>
          <w:sz w:val="28"/>
        </w:rPr>
        <w:t>3.契約所稱申請、報告、同意、指示、核准、通知、解釋及其他類似行為所為之意思表示，除契約另有規定或當事人同意外，應以中文(正體字)書面為之。書面之遞交，得以面交簽收、郵寄、傳真或電子資料傳輸至雙方預為約定之人員或處所。</w:t>
      </w:r>
    </w:p>
    <w:p w14:paraId="421A0048" w14:textId="77777777" w:rsidR="00B25537" w:rsidRPr="0042592D" w:rsidRDefault="00B25537" w:rsidP="00B25537">
      <w:pPr>
        <w:adjustRightInd w:val="0"/>
        <w:spacing w:line="400" w:lineRule="exact"/>
        <w:ind w:left="568" w:hanging="284"/>
        <w:jc w:val="both"/>
        <w:textDirection w:val="lrTbV"/>
        <w:textAlignment w:val="baseline"/>
        <w:rPr>
          <w:rFonts w:ascii="標楷體" w:eastAsia="標楷體"/>
          <w:sz w:val="28"/>
          <w:bdr w:val="single" w:sz="4" w:space="0" w:color="auto"/>
        </w:rPr>
      </w:pPr>
      <w:r w:rsidRPr="0042592D">
        <w:rPr>
          <w:rFonts w:ascii="標楷體" w:eastAsia="標楷體" w:hint="eastAsia"/>
          <w:sz w:val="28"/>
        </w:rPr>
        <w:t>(六)契約所使用之度量衡單位，除另有規定者外，以法定度量衡單位為之。</w:t>
      </w:r>
    </w:p>
    <w:p w14:paraId="7A899B00"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4"/>
        </w:rPr>
      </w:pPr>
      <w:r w:rsidRPr="0042592D">
        <w:rPr>
          <w:rFonts w:ascii="標楷體" w:eastAsia="標楷體" w:hint="eastAsia"/>
          <w:sz w:val="28"/>
        </w:rPr>
        <w:t>(七)契約所定事項如有違反法律強制或禁止規定或無法執行之部分，該部分無效。但除去該部分，契約亦可成立者，不影響其他部分之有效性。該無效之部分，機關及廠商必要時得依契約原定目的變更之。</w:t>
      </w:r>
      <w:r w:rsidRPr="0042592D">
        <w:rPr>
          <w:rFonts w:ascii="標楷體" w:eastAsia="標楷體" w:hint="eastAsia"/>
          <w:sz w:val="24"/>
        </w:rPr>
        <w:t xml:space="preserve">   </w:t>
      </w:r>
    </w:p>
    <w:p w14:paraId="0C0C4ED5" w14:textId="77777777" w:rsidR="00B25537" w:rsidRPr="0042592D" w:rsidRDefault="00B25537" w:rsidP="00B25537">
      <w:pPr>
        <w:adjustRightInd w:val="0"/>
        <w:spacing w:line="400" w:lineRule="exact"/>
        <w:ind w:left="851" w:right="57" w:hanging="567"/>
        <w:jc w:val="both"/>
        <w:textAlignment w:val="baseline"/>
        <w:rPr>
          <w:rFonts w:ascii="標楷體" w:eastAsia="標楷體"/>
          <w:sz w:val="28"/>
        </w:rPr>
      </w:pPr>
      <w:r w:rsidRPr="0042592D">
        <w:rPr>
          <w:rFonts w:ascii="標楷體" w:eastAsia="標楷體" w:hint="eastAsia"/>
          <w:sz w:val="28"/>
        </w:rPr>
        <w:t>(八)經雙方代表人或其代理人簽署契約正本2份，機關及廠商各執1份，並由雙方各依印花稅法之規定繳納印花稅。副本_____份(請載明)，由機關、廠商及相關機關、單位分別執用。副本如有誤繕，以正本為準。</w:t>
      </w:r>
    </w:p>
    <w:p w14:paraId="4F38F05C" w14:textId="77777777" w:rsidR="00B25537" w:rsidRPr="0042592D" w:rsidRDefault="00B25537" w:rsidP="00B25537">
      <w:pPr>
        <w:adjustRightInd w:val="0"/>
        <w:spacing w:beforeLines="25" w:before="60" w:afterLines="25" w:after="60" w:line="400" w:lineRule="exact"/>
        <w:ind w:left="284" w:hanging="284"/>
        <w:jc w:val="both"/>
        <w:textAlignment w:val="baseline"/>
        <w:rPr>
          <w:rFonts w:ascii="標楷體" w:eastAsia="標楷體"/>
          <w:sz w:val="28"/>
          <w:bdr w:val="single" w:sz="4" w:space="0" w:color="auto"/>
        </w:rPr>
      </w:pPr>
    </w:p>
    <w:p w14:paraId="5669CEFD" w14:textId="77777777" w:rsidR="00B25537" w:rsidRPr="0042592D" w:rsidRDefault="00B25537" w:rsidP="00B25537">
      <w:pPr>
        <w:adjustRightInd w:val="0"/>
        <w:spacing w:line="400" w:lineRule="exact"/>
        <w:jc w:val="both"/>
        <w:textAlignment w:val="baseline"/>
        <w:rPr>
          <w:rFonts w:ascii="標楷體" w:eastAsia="標楷體"/>
          <w:b/>
          <w:sz w:val="28"/>
        </w:rPr>
      </w:pPr>
      <w:r w:rsidRPr="0042592D">
        <w:rPr>
          <w:rFonts w:ascii="標楷體" w:eastAsia="標楷體" w:hint="eastAsia"/>
          <w:b/>
          <w:sz w:val="28"/>
        </w:rPr>
        <w:t>第二條  履約標的</w:t>
      </w:r>
    </w:p>
    <w:p w14:paraId="3436AA62" w14:textId="77777777" w:rsidR="00B25537" w:rsidRPr="0042592D" w:rsidRDefault="00B25537" w:rsidP="00B25537">
      <w:pPr>
        <w:adjustRightInd w:val="0"/>
        <w:spacing w:line="400" w:lineRule="exact"/>
        <w:ind w:left="568" w:hanging="284"/>
        <w:jc w:val="both"/>
        <w:textDirection w:val="lrTbV"/>
        <w:textAlignment w:val="baseline"/>
        <w:rPr>
          <w:rFonts w:ascii="標楷體" w:eastAsia="標楷體"/>
          <w:sz w:val="28"/>
          <w:u w:val="single"/>
        </w:rPr>
      </w:pPr>
      <w:r w:rsidRPr="0042592D">
        <w:rPr>
          <w:rFonts w:ascii="標楷體" w:eastAsia="標楷體" w:hint="eastAsia"/>
          <w:sz w:val="28"/>
        </w:rPr>
        <w:t>(一)廠商應給付之標的及工作事項(由機關於招標時載明)：</w:t>
      </w:r>
    </w:p>
    <w:p w14:paraId="30334FB6" w14:textId="77777777" w:rsidR="00B25537" w:rsidRPr="0042592D" w:rsidRDefault="00B25537" w:rsidP="00B25537">
      <w:pPr>
        <w:adjustRightInd w:val="0"/>
        <w:spacing w:line="400" w:lineRule="exact"/>
        <w:ind w:left="851"/>
        <w:jc w:val="both"/>
        <w:textDirection w:val="lrTbV"/>
        <w:textAlignment w:val="baseline"/>
        <w:rPr>
          <w:rFonts w:ascii="標楷體" w:eastAsia="標楷體"/>
          <w:sz w:val="28"/>
        </w:rPr>
      </w:pPr>
      <w:r w:rsidRPr="0042592D">
        <w:rPr>
          <w:rFonts w:ascii="標楷體" w:eastAsia="標楷體" w:hint="eastAsia"/>
          <w:sz w:val="28"/>
        </w:rPr>
        <w:t>1.廠商於履約期間擬定○○縣（市）污水下水道系統發展計畫：</w:t>
      </w:r>
    </w:p>
    <w:p w14:paraId="3B85D85A" w14:textId="77777777" w:rsidR="00B25537" w:rsidRPr="0042592D" w:rsidRDefault="00B25537" w:rsidP="00B25537">
      <w:pPr>
        <w:adjustRightInd w:val="0"/>
        <w:spacing w:line="400" w:lineRule="exact"/>
        <w:ind w:leftChars="472" w:left="1370" w:hangingChars="152" w:hanging="426"/>
        <w:jc w:val="both"/>
        <w:textDirection w:val="lrTbV"/>
        <w:textAlignment w:val="baseline"/>
        <w:rPr>
          <w:rFonts w:ascii="標楷體" w:eastAsia="標楷體"/>
          <w:sz w:val="28"/>
        </w:rPr>
      </w:pPr>
      <w:r w:rsidRPr="0042592D">
        <w:rPr>
          <w:rFonts w:ascii="標楷體" w:eastAsia="標楷體" w:hint="eastAsia"/>
          <w:sz w:val="28"/>
        </w:rPr>
        <w:t>(1)整合本縣（市）之污水下水道系統，檢視評估未來下水道系統發展方向。</w:t>
      </w:r>
    </w:p>
    <w:p w14:paraId="18C9C95E" w14:textId="77777777" w:rsidR="00B25537" w:rsidRPr="0042592D" w:rsidRDefault="00B25537" w:rsidP="00B25537">
      <w:pPr>
        <w:adjustRightInd w:val="0"/>
        <w:spacing w:line="400" w:lineRule="exact"/>
        <w:ind w:leftChars="472" w:left="1370" w:hangingChars="152" w:hanging="426"/>
        <w:jc w:val="both"/>
        <w:textDirection w:val="lrTbV"/>
        <w:textAlignment w:val="baseline"/>
        <w:rPr>
          <w:rFonts w:ascii="標楷體" w:eastAsia="標楷體"/>
          <w:sz w:val="28"/>
        </w:rPr>
      </w:pPr>
      <w:r w:rsidRPr="0042592D">
        <w:rPr>
          <w:rFonts w:ascii="標楷體" w:eastAsia="標楷體" w:hint="eastAsia"/>
          <w:sz w:val="28"/>
        </w:rPr>
        <w:t>(2)</w:t>
      </w:r>
      <w:bookmarkStart w:id="14" w:name="_Hlk127776614"/>
      <w:r w:rsidRPr="0042592D">
        <w:rPr>
          <w:rFonts w:ascii="標楷體" w:eastAsia="標楷體" w:hint="eastAsia"/>
          <w:sz w:val="28"/>
        </w:rPr>
        <w:t>依據中央主管機關訂定之「直轄市、縣(市)污水下水道系統發展計畫作業手冊」，完成發展計畫之訂定及提送作業。</w:t>
      </w:r>
      <w:bookmarkEnd w:id="14"/>
    </w:p>
    <w:p w14:paraId="103ED85E" w14:textId="77777777" w:rsidR="00B25537" w:rsidRPr="0042592D" w:rsidRDefault="00B25537" w:rsidP="00936AB0">
      <w:pPr>
        <w:adjustRightInd w:val="0"/>
        <w:spacing w:line="400" w:lineRule="exact"/>
        <w:ind w:leftChars="425" w:left="1133" w:hangingChars="101" w:hanging="283"/>
        <w:jc w:val="both"/>
        <w:textDirection w:val="lrTbV"/>
        <w:textAlignment w:val="baseline"/>
        <w:rPr>
          <w:rFonts w:ascii="標楷體" w:eastAsia="標楷體"/>
          <w:sz w:val="28"/>
        </w:rPr>
      </w:pPr>
      <w:r w:rsidRPr="0042592D">
        <w:rPr>
          <w:rFonts w:ascii="標楷體" w:eastAsia="標楷體" w:hint="eastAsia"/>
          <w:sz w:val="28"/>
        </w:rPr>
        <w:t>2.廠商應於工作計畫書備查後，辦理至少1場民眾說明會，蒐集民間意見與期望，納入發展計畫訂定。</w:t>
      </w:r>
    </w:p>
    <w:p w14:paraId="55FF50FC" w14:textId="77777777" w:rsidR="00B25537" w:rsidRPr="0042592D" w:rsidRDefault="00B25537" w:rsidP="00B25537">
      <w:pPr>
        <w:adjustRightInd w:val="0"/>
        <w:spacing w:line="400" w:lineRule="exact"/>
        <w:ind w:left="568" w:hanging="284"/>
        <w:jc w:val="both"/>
        <w:textDirection w:val="lrTbV"/>
        <w:textAlignment w:val="baseline"/>
        <w:rPr>
          <w:rFonts w:ascii="標楷體" w:eastAsia="標楷體"/>
          <w:sz w:val="28"/>
        </w:rPr>
      </w:pPr>
      <w:r w:rsidRPr="0042592D">
        <w:rPr>
          <w:rFonts w:ascii="標楷體" w:eastAsia="標楷體" w:hint="eastAsia"/>
          <w:sz w:val="28"/>
        </w:rPr>
        <w:t>(二)機關辦理事項(由機關於招標時載明，無者免填)：</w:t>
      </w:r>
      <w:r w:rsidRPr="0042592D">
        <w:rPr>
          <w:rFonts w:ascii="標楷體" w:eastAsia="標楷體" w:hint="eastAsia"/>
          <w:sz w:val="28"/>
          <w:u w:val="single"/>
        </w:rPr>
        <w:t xml:space="preserve">　　　　　　　　    </w:t>
      </w:r>
    </w:p>
    <w:p w14:paraId="3ED2AE49" w14:textId="77777777" w:rsidR="00B25537" w:rsidRPr="0042592D" w:rsidRDefault="00B25537" w:rsidP="00B25537">
      <w:pPr>
        <w:adjustRightInd w:val="0"/>
        <w:spacing w:line="400" w:lineRule="exact"/>
        <w:jc w:val="both"/>
        <w:textAlignment w:val="baseline"/>
        <w:rPr>
          <w:rFonts w:ascii="標楷體" w:eastAsia="標楷體"/>
          <w:b/>
          <w:sz w:val="28"/>
        </w:rPr>
      </w:pPr>
    </w:p>
    <w:p w14:paraId="3374FF16" w14:textId="77777777" w:rsidR="00B25537" w:rsidRPr="0042592D" w:rsidRDefault="00B25537" w:rsidP="00B25537">
      <w:pPr>
        <w:adjustRightInd w:val="0"/>
        <w:spacing w:line="400" w:lineRule="exact"/>
        <w:jc w:val="both"/>
        <w:textAlignment w:val="baseline"/>
        <w:rPr>
          <w:rFonts w:ascii="標楷體" w:eastAsia="標楷體"/>
          <w:b/>
          <w:sz w:val="28"/>
          <w:szCs w:val="28"/>
        </w:rPr>
      </w:pPr>
      <w:r w:rsidRPr="0042592D">
        <w:rPr>
          <w:rFonts w:ascii="標楷體" w:eastAsia="標楷體" w:hint="eastAsia"/>
          <w:b/>
          <w:sz w:val="28"/>
          <w:szCs w:val="28"/>
        </w:rPr>
        <w:t>第三條  契約價金之給付</w:t>
      </w:r>
    </w:p>
    <w:p w14:paraId="2A6ABD4B" w14:textId="77777777" w:rsidR="00B25537" w:rsidRPr="0042592D" w:rsidRDefault="00B25537" w:rsidP="00B25537">
      <w:pPr>
        <w:adjustRightInd w:val="0"/>
        <w:spacing w:line="400" w:lineRule="exact"/>
        <w:ind w:left="568" w:hanging="284"/>
        <w:jc w:val="both"/>
        <w:textDirection w:val="lrTbV"/>
        <w:textAlignment w:val="baseline"/>
        <w:rPr>
          <w:rFonts w:ascii="標楷體" w:eastAsia="標楷體"/>
          <w:sz w:val="28"/>
          <w:szCs w:val="28"/>
        </w:rPr>
      </w:pPr>
      <w:r w:rsidRPr="0042592D">
        <w:rPr>
          <w:rFonts w:ascii="標楷體" w:eastAsia="標楷體" w:hint="eastAsia"/>
          <w:sz w:val="28"/>
          <w:szCs w:val="28"/>
        </w:rPr>
        <w:t>契約價金結算方式(由機關衡酌個案情形於招標時勾選)：</w:t>
      </w:r>
    </w:p>
    <w:p w14:paraId="5BECB8F7" w14:textId="77777777" w:rsidR="00B25537" w:rsidRPr="0042592D" w:rsidRDefault="00B25537" w:rsidP="00B25537">
      <w:pPr>
        <w:adjustRightInd w:val="0"/>
        <w:spacing w:line="400" w:lineRule="exact"/>
        <w:ind w:left="851" w:hanging="284"/>
        <w:jc w:val="both"/>
        <w:textDirection w:val="lrTbV"/>
        <w:textAlignment w:val="baseline"/>
        <w:rPr>
          <w:rFonts w:ascii="標楷體" w:eastAsia="標楷體"/>
          <w:sz w:val="28"/>
          <w:szCs w:val="28"/>
        </w:rPr>
      </w:pPr>
      <w:r w:rsidRPr="0042592D">
        <w:rPr>
          <w:rFonts w:ascii="新細明體" w:hAnsi="新細明體" w:hint="eastAsia"/>
          <w:sz w:val="28"/>
          <w:szCs w:val="28"/>
        </w:rPr>
        <w:t>■</w:t>
      </w:r>
      <w:r w:rsidRPr="0042592D">
        <w:rPr>
          <w:rFonts w:ascii="標楷體" w:eastAsia="標楷體" w:hint="eastAsia"/>
          <w:sz w:val="28"/>
          <w:szCs w:val="28"/>
        </w:rPr>
        <w:t>總包價法。</w:t>
      </w:r>
    </w:p>
    <w:p w14:paraId="2380C9F4" w14:textId="77777777" w:rsidR="00B25537" w:rsidRPr="0042592D" w:rsidRDefault="00B25537" w:rsidP="00B25537">
      <w:pPr>
        <w:adjustRightInd w:val="0"/>
        <w:spacing w:line="400" w:lineRule="exact"/>
        <w:ind w:left="851" w:hanging="284"/>
        <w:jc w:val="both"/>
        <w:textDirection w:val="lrTbV"/>
        <w:textAlignment w:val="baseline"/>
        <w:rPr>
          <w:rFonts w:ascii="標楷體" w:eastAsia="標楷體"/>
          <w:sz w:val="28"/>
          <w:szCs w:val="28"/>
        </w:rPr>
      </w:pPr>
      <w:r w:rsidRPr="0042592D">
        <w:rPr>
          <w:rFonts w:ascii="標楷體" w:eastAsia="標楷體" w:hint="eastAsia"/>
          <w:sz w:val="28"/>
          <w:szCs w:val="28"/>
        </w:rPr>
        <w:t>□單價計算法。</w:t>
      </w:r>
    </w:p>
    <w:p w14:paraId="1ED05089" w14:textId="77777777" w:rsidR="00B25537" w:rsidRPr="0042592D" w:rsidRDefault="00B25537" w:rsidP="00B25537">
      <w:pPr>
        <w:adjustRightInd w:val="0"/>
        <w:spacing w:line="400" w:lineRule="exact"/>
        <w:ind w:left="851" w:hanging="284"/>
        <w:jc w:val="both"/>
        <w:textDirection w:val="lrTbV"/>
        <w:textAlignment w:val="baseline"/>
        <w:rPr>
          <w:rFonts w:ascii="標楷體" w:eastAsia="標楷體"/>
          <w:sz w:val="28"/>
          <w:szCs w:val="28"/>
        </w:rPr>
      </w:pPr>
      <w:r w:rsidRPr="0042592D">
        <w:rPr>
          <w:rFonts w:ascii="標楷體" w:eastAsia="標楷體" w:hint="eastAsia"/>
          <w:sz w:val="28"/>
          <w:szCs w:val="28"/>
        </w:rPr>
        <w:t>□服務成本加公費法。</w:t>
      </w:r>
    </w:p>
    <w:p w14:paraId="38AE68C5" w14:textId="77777777" w:rsidR="00B25537" w:rsidRPr="0042592D" w:rsidRDefault="00B25537" w:rsidP="00B25537">
      <w:pPr>
        <w:adjustRightInd w:val="0"/>
        <w:spacing w:line="400" w:lineRule="exact"/>
        <w:ind w:left="1135" w:right="57" w:hanging="284"/>
        <w:jc w:val="both"/>
        <w:textDirection w:val="lrTbV"/>
        <w:textAlignment w:val="baseline"/>
        <w:rPr>
          <w:rFonts w:ascii="標楷體" w:eastAsia="標楷體"/>
          <w:sz w:val="28"/>
          <w:szCs w:val="28"/>
        </w:rPr>
      </w:pPr>
      <w:r w:rsidRPr="0042592D">
        <w:rPr>
          <w:rFonts w:ascii="標楷體" w:eastAsia="標楷體" w:hint="eastAsia"/>
          <w:sz w:val="28"/>
          <w:szCs w:val="28"/>
        </w:rPr>
        <w:lastRenderedPageBreak/>
        <w:t>1.服務成本加公費法之服務費用</w:t>
      </w:r>
      <w:r w:rsidRPr="0042592D">
        <w:rPr>
          <w:rFonts w:ascii="標楷體" w:eastAsia="標楷體" w:hint="eastAsia"/>
          <w:sz w:val="28"/>
          <w:szCs w:val="28"/>
          <w:u w:val="single"/>
        </w:rPr>
        <w:t xml:space="preserve">        </w:t>
      </w:r>
      <w:r w:rsidRPr="0042592D">
        <w:rPr>
          <w:rFonts w:ascii="標楷體" w:eastAsia="標楷體" w:hint="eastAsia"/>
          <w:sz w:val="28"/>
          <w:szCs w:val="28"/>
        </w:rPr>
        <w:t>元(由機關於決標後填寫)，包括直接費用(直接薪資、管理費用及其他直接費用，其項目由機關於招標時載明)、公費及營業稅。</w:t>
      </w:r>
    </w:p>
    <w:p w14:paraId="15F60E9B" w14:textId="77777777" w:rsidR="00B25537" w:rsidRPr="0042592D" w:rsidRDefault="00B25537" w:rsidP="00B25537">
      <w:pPr>
        <w:adjustRightInd w:val="0"/>
        <w:spacing w:line="400" w:lineRule="exact"/>
        <w:ind w:left="1135" w:right="57" w:hanging="284"/>
        <w:jc w:val="both"/>
        <w:textDirection w:val="lrTbV"/>
        <w:textAlignment w:val="baseline"/>
        <w:rPr>
          <w:rFonts w:ascii="標楷體" w:eastAsia="標楷體"/>
          <w:sz w:val="28"/>
          <w:szCs w:val="28"/>
        </w:rPr>
      </w:pPr>
      <w:r w:rsidRPr="0042592D">
        <w:rPr>
          <w:rFonts w:ascii="標楷體" w:eastAsia="標楷體" w:hint="eastAsia"/>
          <w:sz w:val="28"/>
          <w:szCs w:val="28"/>
        </w:rPr>
        <w:t>2.公費，為定額</w:t>
      </w:r>
      <w:r w:rsidRPr="0042592D">
        <w:rPr>
          <w:rFonts w:ascii="標楷體" w:eastAsia="標楷體" w:hint="eastAsia"/>
          <w:sz w:val="28"/>
          <w:szCs w:val="28"/>
          <w:u w:val="single"/>
        </w:rPr>
        <w:t xml:space="preserve">     　   </w:t>
      </w:r>
      <w:r w:rsidRPr="0042592D">
        <w:rPr>
          <w:rFonts w:ascii="標楷體" w:eastAsia="標楷體" w:hint="eastAsia"/>
          <w:sz w:val="28"/>
          <w:szCs w:val="28"/>
        </w:rPr>
        <w:t>元(由機關於決標後填寫)，不得按直接薪資及管理費之金額依一定比率增加，且全部公費不得超過直接薪資扣除非經常性給與之獎金後與管理費用合計金額之25%。</w:t>
      </w:r>
    </w:p>
    <w:p w14:paraId="1B9B1D43" w14:textId="77777777" w:rsidR="00B25537" w:rsidRPr="0042592D" w:rsidRDefault="00B25537" w:rsidP="00B25537">
      <w:pPr>
        <w:kinsoku w:val="0"/>
        <w:overflowPunct w:val="0"/>
        <w:autoSpaceDE w:val="0"/>
        <w:autoSpaceDN w:val="0"/>
        <w:adjustRightInd w:val="0"/>
        <w:spacing w:line="400" w:lineRule="exact"/>
        <w:ind w:left="1135" w:right="57" w:hanging="284"/>
        <w:jc w:val="both"/>
        <w:textDirection w:val="lrTbV"/>
        <w:textAlignment w:val="baseline"/>
        <w:rPr>
          <w:rFonts w:ascii="標楷體" w:eastAsia="標楷體"/>
          <w:kern w:val="0"/>
          <w:sz w:val="28"/>
          <w:szCs w:val="28"/>
        </w:rPr>
      </w:pPr>
      <w:r w:rsidRPr="0042592D">
        <w:rPr>
          <w:rFonts w:ascii="標楷體" w:eastAsia="標楷體" w:hint="eastAsia"/>
          <w:kern w:val="0"/>
          <w:sz w:val="28"/>
          <w:szCs w:val="28"/>
        </w:rPr>
        <w:t>3.廠商應記錄各項費用並提出憑證，機關並得至廠商處所辦理查核。</w:t>
      </w:r>
    </w:p>
    <w:p w14:paraId="28BE5BB9" w14:textId="77777777" w:rsidR="00B25537" w:rsidRPr="0042592D" w:rsidRDefault="00B25537" w:rsidP="00B25537">
      <w:pPr>
        <w:adjustRightInd w:val="0"/>
        <w:spacing w:line="400" w:lineRule="exact"/>
        <w:ind w:left="1135" w:right="57" w:hanging="284"/>
        <w:jc w:val="both"/>
        <w:textAlignment w:val="baseline"/>
        <w:rPr>
          <w:rFonts w:ascii="標楷體" w:eastAsia="標楷體"/>
          <w:sz w:val="28"/>
          <w:szCs w:val="28"/>
        </w:rPr>
      </w:pPr>
      <w:r w:rsidRPr="0042592D">
        <w:rPr>
          <w:rFonts w:ascii="標楷體" w:eastAsia="標楷體" w:hint="eastAsia"/>
          <w:sz w:val="28"/>
          <w:szCs w:val="28"/>
        </w:rPr>
        <w:t>4.實際履約費用達</w:t>
      </w:r>
      <w:r w:rsidRPr="0042592D">
        <w:rPr>
          <w:rFonts w:ascii="標楷體" w:eastAsia="標楷體" w:hint="eastAsia"/>
          <w:sz w:val="28"/>
          <w:szCs w:val="28"/>
          <w:u w:val="single"/>
        </w:rPr>
        <w:t xml:space="preserve">    　   </w:t>
      </w:r>
      <w:r w:rsidRPr="0042592D">
        <w:rPr>
          <w:rFonts w:ascii="標楷體" w:eastAsia="標楷體" w:hint="eastAsia"/>
          <w:sz w:val="28"/>
          <w:szCs w:val="28"/>
        </w:rPr>
        <w:t>元(上限，由機關於決標後填寫)時，非經機關同意，廠商不得繼續履約。</w:t>
      </w:r>
    </w:p>
    <w:p w14:paraId="29D18D84" w14:textId="77777777" w:rsidR="00B25537" w:rsidRPr="0042592D" w:rsidRDefault="00B25537" w:rsidP="00B25537">
      <w:pPr>
        <w:adjustRightInd w:val="0"/>
        <w:spacing w:line="400" w:lineRule="exact"/>
        <w:ind w:left="851" w:hanging="284"/>
        <w:jc w:val="both"/>
        <w:textDirection w:val="lrTbV"/>
        <w:textAlignment w:val="baseline"/>
        <w:rPr>
          <w:rFonts w:ascii="標楷體" w:eastAsia="標楷體"/>
          <w:sz w:val="28"/>
          <w:szCs w:val="28"/>
        </w:rPr>
      </w:pPr>
      <w:r w:rsidRPr="0042592D">
        <w:rPr>
          <w:rFonts w:ascii="標楷體" w:eastAsia="標楷體" w:hint="eastAsia"/>
          <w:sz w:val="28"/>
          <w:szCs w:val="28"/>
        </w:rPr>
        <w:t>□按月計酬法。每月薪資按契約所載工作人員月薪計算。實際履約費用達</w:t>
      </w:r>
    </w:p>
    <w:p w14:paraId="672EDB77" w14:textId="77777777" w:rsidR="00B25537" w:rsidRPr="0042592D" w:rsidRDefault="00B25537" w:rsidP="00B25537">
      <w:pPr>
        <w:adjustRightInd w:val="0"/>
        <w:spacing w:line="400" w:lineRule="exact"/>
        <w:ind w:left="851"/>
        <w:jc w:val="both"/>
        <w:textDirection w:val="lrTbV"/>
        <w:textAlignment w:val="baseline"/>
        <w:rPr>
          <w:rFonts w:ascii="標楷體" w:eastAsia="標楷體"/>
          <w:sz w:val="28"/>
          <w:szCs w:val="28"/>
        </w:rPr>
      </w:pPr>
      <w:r w:rsidRPr="0042592D">
        <w:rPr>
          <w:rFonts w:ascii="標楷體" w:eastAsia="標楷體" w:hint="eastAsia"/>
          <w:sz w:val="28"/>
          <w:szCs w:val="28"/>
          <w:u w:val="single"/>
        </w:rPr>
        <w:t xml:space="preserve">    　    </w:t>
      </w:r>
      <w:r w:rsidRPr="0042592D">
        <w:rPr>
          <w:rFonts w:ascii="標楷體" w:eastAsia="標楷體" w:hint="eastAsia"/>
          <w:sz w:val="28"/>
          <w:szCs w:val="28"/>
        </w:rPr>
        <w:t>元(上限，由機關於決標後填寫)時，非經機關同意，廠商不得繼續履約。</w:t>
      </w:r>
    </w:p>
    <w:p w14:paraId="0BA64E42" w14:textId="77777777" w:rsidR="00B25537" w:rsidRPr="0042592D" w:rsidRDefault="00B25537" w:rsidP="00B25537">
      <w:pPr>
        <w:adjustRightInd w:val="0"/>
        <w:spacing w:line="400" w:lineRule="exact"/>
        <w:ind w:left="851" w:hanging="284"/>
        <w:jc w:val="both"/>
        <w:textDirection w:val="lrTbV"/>
        <w:textAlignment w:val="baseline"/>
        <w:rPr>
          <w:rFonts w:ascii="標楷體" w:eastAsia="標楷體"/>
          <w:sz w:val="28"/>
          <w:szCs w:val="28"/>
        </w:rPr>
      </w:pPr>
      <w:r w:rsidRPr="0042592D">
        <w:rPr>
          <w:rFonts w:ascii="標楷體" w:eastAsia="標楷體" w:hint="eastAsia"/>
          <w:sz w:val="28"/>
          <w:szCs w:val="28"/>
        </w:rPr>
        <w:t>□按日計酬法。每日薪資按契約所載工作人員日薪計算。實際履約費用達</w:t>
      </w:r>
    </w:p>
    <w:p w14:paraId="0614EE48" w14:textId="77777777" w:rsidR="00B25537" w:rsidRPr="0042592D" w:rsidRDefault="00B25537" w:rsidP="00B25537">
      <w:pPr>
        <w:adjustRightInd w:val="0"/>
        <w:spacing w:line="400" w:lineRule="exact"/>
        <w:ind w:left="851"/>
        <w:jc w:val="both"/>
        <w:textDirection w:val="lrTbV"/>
        <w:textAlignment w:val="baseline"/>
        <w:rPr>
          <w:rFonts w:ascii="標楷體" w:eastAsia="標楷體"/>
          <w:sz w:val="28"/>
          <w:szCs w:val="28"/>
        </w:rPr>
      </w:pPr>
      <w:r w:rsidRPr="0042592D">
        <w:rPr>
          <w:rFonts w:ascii="標楷體" w:eastAsia="標楷體" w:hint="eastAsia"/>
          <w:sz w:val="28"/>
          <w:szCs w:val="28"/>
          <w:u w:val="single"/>
        </w:rPr>
        <w:t xml:space="preserve">    　    </w:t>
      </w:r>
      <w:r w:rsidRPr="0042592D">
        <w:rPr>
          <w:rFonts w:ascii="標楷體" w:eastAsia="標楷體" w:hint="eastAsia"/>
          <w:sz w:val="28"/>
          <w:szCs w:val="28"/>
        </w:rPr>
        <w:t>元(上限，由機關於決標後填寫)時，非經機關同意，廠商不得繼續履約。</w:t>
      </w:r>
    </w:p>
    <w:p w14:paraId="6C05EB63" w14:textId="77777777" w:rsidR="00B25537" w:rsidRPr="0042592D" w:rsidRDefault="00B25537" w:rsidP="00B25537">
      <w:pPr>
        <w:adjustRightInd w:val="0"/>
        <w:spacing w:line="400" w:lineRule="exact"/>
        <w:ind w:left="851" w:hanging="284"/>
        <w:jc w:val="both"/>
        <w:textDirection w:val="lrTbV"/>
        <w:textAlignment w:val="baseline"/>
        <w:rPr>
          <w:rFonts w:ascii="標楷體" w:eastAsia="標楷體"/>
          <w:sz w:val="28"/>
          <w:szCs w:val="28"/>
        </w:rPr>
      </w:pPr>
      <w:r w:rsidRPr="0042592D">
        <w:rPr>
          <w:rFonts w:ascii="標楷體" w:eastAsia="標楷體" w:hint="eastAsia"/>
          <w:sz w:val="28"/>
          <w:szCs w:val="28"/>
        </w:rPr>
        <w:t>□按時計酬法。每時薪資按契約所載工作人員時薪計算。實際履約費用達</w:t>
      </w:r>
    </w:p>
    <w:p w14:paraId="3A242DC0" w14:textId="77777777" w:rsidR="00B25537" w:rsidRPr="0042592D" w:rsidRDefault="00B25537" w:rsidP="00B25537">
      <w:pPr>
        <w:adjustRightInd w:val="0"/>
        <w:spacing w:line="400" w:lineRule="exact"/>
        <w:ind w:left="851"/>
        <w:jc w:val="both"/>
        <w:textDirection w:val="lrTbV"/>
        <w:textAlignment w:val="baseline"/>
        <w:rPr>
          <w:rFonts w:ascii="標楷體" w:eastAsia="標楷體"/>
          <w:sz w:val="28"/>
          <w:szCs w:val="28"/>
        </w:rPr>
      </w:pPr>
      <w:r w:rsidRPr="0042592D">
        <w:rPr>
          <w:rFonts w:ascii="標楷體" w:eastAsia="標楷體" w:hint="eastAsia"/>
          <w:sz w:val="28"/>
          <w:szCs w:val="28"/>
          <w:u w:val="single"/>
        </w:rPr>
        <w:t xml:space="preserve">     　   </w:t>
      </w:r>
      <w:r w:rsidRPr="0042592D">
        <w:rPr>
          <w:rFonts w:ascii="標楷體" w:eastAsia="標楷體" w:hint="eastAsia"/>
          <w:sz w:val="28"/>
          <w:szCs w:val="28"/>
        </w:rPr>
        <w:t>元(上限，由機關於決標後填寫)時，非經機關同意，廠商不得繼續履約。</w:t>
      </w:r>
    </w:p>
    <w:p w14:paraId="18FBF119" w14:textId="77777777" w:rsidR="00B25537" w:rsidRPr="0042592D" w:rsidRDefault="00B25537" w:rsidP="00B25537">
      <w:pPr>
        <w:adjustRightInd w:val="0"/>
        <w:spacing w:line="400" w:lineRule="exact"/>
        <w:ind w:left="851" w:hanging="284"/>
        <w:jc w:val="both"/>
        <w:textDirection w:val="lrTbV"/>
        <w:textAlignment w:val="baseline"/>
        <w:rPr>
          <w:rFonts w:ascii="標楷體" w:eastAsia="標楷體"/>
          <w:sz w:val="28"/>
          <w:szCs w:val="28"/>
        </w:rPr>
      </w:pPr>
      <w:r w:rsidRPr="0042592D">
        <w:rPr>
          <w:rFonts w:ascii="標楷體" w:eastAsia="標楷體" w:hint="eastAsia"/>
          <w:sz w:val="28"/>
          <w:szCs w:val="28"/>
        </w:rPr>
        <w:t>□年終獎金。廠商應給付派駐勞工年終獎金及廠商應負擔之補充保費，該費用由機關另支給廠商，但已明列年終獎金及補充保費項目且含於契約價金者，不在此限。年終獎金應如實核付予派駐勞工，年終獎金為__個月薪資（由機關於招標時載明），未滿1年者依為機關服務月份比例發給，且須於__年__月__日（由機關於招標時載明；未載明者，為履約期限最後一日）仍為機關服務者。（例：機關契約載明年終獎金為1個月薪資，未滿1年者依為機關服務月份比例發給，且須於10</w:t>
      </w:r>
      <w:bookmarkStart w:id="15" w:name="OLE_LINK1"/>
      <w:r w:rsidRPr="0042592D">
        <w:rPr>
          <w:rFonts w:ascii="標楷體" w:eastAsia="標楷體" w:hint="eastAsia"/>
          <w:sz w:val="28"/>
          <w:szCs w:val="28"/>
        </w:rPr>
        <w:t>7</w:t>
      </w:r>
      <w:bookmarkEnd w:id="15"/>
      <w:r w:rsidRPr="0042592D">
        <w:rPr>
          <w:rFonts w:ascii="標楷體" w:eastAsia="標楷體" w:hint="eastAsia"/>
          <w:sz w:val="28"/>
          <w:szCs w:val="28"/>
        </w:rPr>
        <w:t>年12月15日仍為機關服務者，有甲派駐勞工於107年</w:t>
      </w:r>
      <w:smartTag w:uri="urn:schemas-microsoft-com:office:smarttags" w:element="chsdate">
        <w:smartTagPr>
          <w:attr w:name="IsROCDate" w:val="False"/>
          <w:attr w:name="IsLunarDate" w:val="False"/>
          <w:attr w:name="Day" w:val="15"/>
          <w:attr w:name="Month" w:val="6"/>
          <w:attr w:name="Year" w:val="2019"/>
        </w:smartTagPr>
        <w:r w:rsidRPr="0042592D">
          <w:rPr>
            <w:rFonts w:ascii="標楷體" w:eastAsia="標楷體" w:hint="eastAsia"/>
            <w:sz w:val="28"/>
            <w:szCs w:val="28"/>
          </w:rPr>
          <w:t>6月15日</w:t>
        </w:r>
      </w:smartTag>
      <w:r w:rsidRPr="0042592D">
        <w:rPr>
          <w:rFonts w:ascii="標楷體" w:eastAsia="標楷體" w:hint="eastAsia"/>
          <w:sz w:val="28"/>
          <w:szCs w:val="28"/>
        </w:rPr>
        <w:t>離職，接續其工作之乙派駐勞工於107年6月20日為機關服務並服務至107年</w:t>
      </w:r>
      <w:smartTag w:uri="urn:schemas-microsoft-com:office:smarttags" w:element="chsdate">
        <w:smartTagPr>
          <w:attr w:name="IsROCDate" w:val="False"/>
          <w:attr w:name="IsLunarDate" w:val="False"/>
          <w:attr w:name="Day" w:val="31"/>
          <w:attr w:name="Month" w:val="12"/>
          <w:attr w:name="Year" w:val="2019"/>
        </w:smartTagPr>
        <w:r w:rsidRPr="0042592D">
          <w:rPr>
            <w:rFonts w:ascii="標楷體" w:eastAsia="標楷體" w:hint="eastAsia"/>
            <w:sz w:val="28"/>
            <w:szCs w:val="28"/>
          </w:rPr>
          <w:t>12月31日</w:t>
        </w:r>
      </w:smartTag>
      <w:r w:rsidRPr="0042592D">
        <w:rPr>
          <w:rFonts w:ascii="標楷體" w:eastAsia="標楷體" w:hint="eastAsia"/>
          <w:sz w:val="28"/>
          <w:szCs w:val="28"/>
        </w:rPr>
        <w:t>履約期限期滿，甲派駐勞工於107年</w:t>
      </w:r>
      <w:smartTag w:uri="urn:schemas-microsoft-com:office:smarttags" w:element="chsdate">
        <w:smartTagPr>
          <w:attr w:name="IsROCDate" w:val="False"/>
          <w:attr w:name="IsLunarDate" w:val="False"/>
          <w:attr w:name="Day" w:val="15"/>
          <w:attr w:name="Month" w:val="12"/>
          <w:attr w:name="Year" w:val="2019"/>
        </w:smartTagPr>
        <w:r w:rsidRPr="0042592D">
          <w:rPr>
            <w:rFonts w:ascii="標楷體" w:eastAsia="標楷體" w:hint="eastAsia"/>
            <w:sz w:val="28"/>
            <w:szCs w:val="28"/>
          </w:rPr>
          <w:t>12月15日</w:t>
        </w:r>
      </w:smartTag>
      <w:r w:rsidRPr="0042592D">
        <w:rPr>
          <w:rFonts w:ascii="標楷體" w:eastAsia="標楷體" w:hint="eastAsia"/>
          <w:sz w:val="28"/>
          <w:szCs w:val="28"/>
        </w:rPr>
        <w:t>未為機關服務，故不發給年終獎金，乙派駐勞工於107年6月20日起，至107年</w:t>
      </w:r>
      <w:smartTag w:uri="urn:schemas-microsoft-com:office:smarttags" w:element="chsdate">
        <w:smartTagPr>
          <w:attr w:name="IsROCDate" w:val="False"/>
          <w:attr w:name="IsLunarDate" w:val="False"/>
          <w:attr w:name="Day" w:val="15"/>
          <w:attr w:name="Month" w:val="12"/>
          <w:attr w:name="Year" w:val="2019"/>
        </w:smartTagPr>
        <w:r w:rsidRPr="0042592D">
          <w:rPr>
            <w:rFonts w:ascii="標楷體" w:eastAsia="標楷體" w:hint="eastAsia"/>
            <w:sz w:val="28"/>
            <w:szCs w:val="28"/>
          </w:rPr>
          <w:t>12月15日</w:t>
        </w:r>
      </w:smartTag>
      <w:r w:rsidRPr="0042592D">
        <w:rPr>
          <w:rFonts w:ascii="標楷體" w:eastAsia="標楷體" w:hint="eastAsia"/>
          <w:sz w:val="28"/>
          <w:szCs w:val="28"/>
        </w:rPr>
        <w:t>仍為機關服務，按其為機關服</w:t>
      </w:r>
      <w:r w:rsidRPr="0042592D">
        <w:rPr>
          <w:rFonts w:ascii="標楷體" w:eastAsia="標楷體" w:hint="eastAsia"/>
          <w:sz w:val="28"/>
          <w:szCs w:val="28"/>
        </w:rPr>
        <w:lastRenderedPageBreak/>
        <w:t>務月份比例發給1個月薪資乘以7/12之年終獎金。）</w:t>
      </w:r>
    </w:p>
    <w:p w14:paraId="145D1776" w14:textId="77777777" w:rsidR="00B25537" w:rsidRPr="0042592D" w:rsidRDefault="00B25537" w:rsidP="00B25537">
      <w:pPr>
        <w:adjustRightInd w:val="0"/>
        <w:spacing w:line="400" w:lineRule="exact"/>
        <w:ind w:left="840"/>
        <w:jc w:val="both"/>
        <w:textDirection w:val="lrTbV"/>
        <w:textAlignment w:val="baseline"/>
        <w:rPr>
          <w:rFonts w:ascii="標楷體" w:eastAsia="標楷體" w:hAnsi="標楷體"/>
          <w:sz w:val="28"/>
          <w:szCs w:val="28"/>
        </w:rPr>
      </w:pPr>
    </w:p>
    <w:p w14:paraId="5259D95E" w14:textId="77777777" w:rsidR="00B25537" w:rsidRPr="0042592D" w:rsidRDefault="00B25537" w:rsidP="00B25537">
      <w:pPr>
        <w:adjustRightInd w:val="0"/>
        <w:spacing w:line="400" w:lineRule="exact"/>
        <w:jc w:val="both"/>
        <w:textAlignment w:val="baseline"/>
        <w:rPr>
          <w:rFonts w:ascii="標楷體" w:eastAsia="標楷體"/>
          <w:b/>
          <w:sz w:val="28"/>
        </w:rPr>
      </w:pPr>
      <w:r w:rsidRPr="0042592D">
        <w:rPr>
          <w:rFonts w:ascii="標楷體" w:eastAsia="標楷體" w:hint="eastAsia"/>
          <w:b/>
          <w:sz w:val="28"/>
        </w:rPr>
        <w:t>第四條  契約價金之調整</w:t>
      </w:r>
    </w:p>
    <w:p w14:paraId="5BF4BA45"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(一)驗收結果與規定不符，而不妨礙安全及使用需求，亦無減少通常效用或契約預定效用，經機關檢討不必拆換、更換或拆換、更換確有困難，或不必補交者，得於必要時減價收受。</w:t>
      </w:r>
    </w:p>
    <w:p w14:paraId="569AE213" w14:textId="77777777" w:rsidR="00B25537" w:rsidRPr="0042592D" w:rsidRDefault="00B25537" w:rsidP="00CD11AE">
      <w:pPr>
        <w:numPr>
          <w:ilvl w:val="0"/>
          <w:numId w:val="42"/>
        </w:numPr>
        <w:adjustRightInd w:val="0"/>
        <w:spacing w:line="400" w:lineRule="exact"/>
        <w:jc w:val="both"/>
        <w:textDirection w:val="lrTbV"/>
        <w:textAlignment w:val="baseline"/>
        <w:rPr>
          <w:rFonts w:ascii="標楷體" w:eastAsia="標楷體"/>
          <w:sz w:val="28"/>
        </w:rPr>
      </w:pPr>
      <w:r w:rsidRPr="0042592D">
        <w:rPr>
          <w:rFonts w:ascii="標楷體" w:eastAsia="標楷體" w:hint="eastAsia"/>
          <w:sz w:val="28"/>
        </w:rPr>
        <w:t>採減價收受者，按不符項目標的之契約價金____% (由機關視需要於招標時載明)減價，並處以減價金額___%(由機關視需要於招標時載明)之違約金。減價及違約金之總額，以該項目之契約價金為限。</w:t>
      </w:r>
    </w:p>
    <w:p w14:paraId="0EDFDA28"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(二)契約價金採總價給付者，未列入標價清單之項目或數量，其已於契約載明應由廠商施作或供應或為廠商完成履約所必須者，仍應由廠商負責供應或施作，不得據以請求加價。</w:t>
      </w:r>
    </w:p>
    <w:p w14:paraId="3CC0EF8C"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(三)契約價金，除另有規定外，含廠商及其人員依中華民國法令應繳納之稅捐、規費及強制性保險之保險費。</w:t>
      </w:r>
    </w:p>
    <w:p w14:paraId="50B29E7B"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(四)中華民國以外其他國家或地區之稅捐、規費或關稅，由廠商負擔。</w:t>
      </w:r>
    </w:p>
    <w:p w14:paraId="6F76BF9B"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(五)廠商履約遇有下列政府行為之一，致履約費用增加或減少者，契約價金得予調整：</w:t>
      </w:r>
    </w:p>
    <w:p w14:paraId="39A17EDE" w14:textId="77777777" w:rsidR="00B25537" w:rsidRPr="0042592D" w:rsidRDefault="00B25537" w:rsidP="00B25537">
      <w:pPr>
        <w:adjustRightInd w:val="0"/>
        <w:spacing w:line="400" w:lineRule="exact"/>
        <w:ind w:left="1531" w:right="57" w:hanging="567"/>
        <w:jc w:val="both"/>
        <w:textDirection w:val="lrTbV"/>
        <w:textAlignment w:val="baseline"/>
        <w:rPr>
          <w:rFonts w:ascii="標楷體" w:eastAsia="標楷體"/>
          <w:sz w:val="28"/>
        </w:rPr>
      </w:pPr>
      <w:r w:rsidRPr="0042592D">
        <w:rPr>
          <w:rFonts w:ascii="標楷體" w:eastAsia="標楷體" w:hint="eastAsia"/>
          <w:sz w:val="28"/>
        </w:rPr>
        <w:t>1.政府法令之新增或變更。</w:t>
      </w:r>
    </w:p>
    <w:p w14:paraId="038CD14F" w14:textId="77777777" w:rsidR="00B25537" w:rsidRPr="0042592D" w:rsidRDefault="00B25537" w:rsidP="00B25537">
      <w:pPr>
        <w:adjustRightInd w:val="0"/>
        <w:spacing w:line="400" w:lineRule="exact"/>
        <w:ind w:left="1531" w:right="57" w:hanging="567"/>
        <w:jc w:val="both"/>
        <w:textDirection w:val="lrTbV"/>
        <w:textAlignment w:val="baseline"/>
        <w:rPr>
          <w:rFonts w:ascii="標楷體" w:eastAsia="標楷體"/>
          <w:sz w:val="28"/>
        </w:rPr>
      </w:pPr>
      <w:r w:rsidRPr="0042592D">
        <w:rPr>
          <w:rFonts w:ascii="標楷體" w:eastAsia="標楷體" w:hint="eastAsia"/>
          <w:sz w:val="28"/>
        </w:rPr>
        <w:t>2.稅捐或規費之新增或變更。</w:t>
      </w:r>
    </w:p>
    <w:p w14:paraId="4C468230" w14:textId="77777777" w:rsidR="00B25537" w:rsidRPr="0042592D" w:rsidRDefault="00B25537" w:rsidP="00B25537">
      <w:pPr>
        <w:adjustRightInd w:val="0"/>
        <w:spacing w:line="400" w:lineRule="exact"/>
        <w:ind w:left="1531" w:right="57" w:hanging="567"/>
        <w:jc w:val="both"/>
        <w:textDirection w:val="lrTbV"/>
        <w:textAlignment w:val="baseline"/>
        <w:rPr>
          <w:rFonts w:ascii="標楷體" w:eastAsia="標楷體" w:hAnsi="標楷體"/>
          <w:sz w:val="28"/>
        </w:rPr>
      </w:pPr>
      <w:r w:rsidRPr="0042592D">
        <w:rPr>
          <w:rFonts w:ascii="標楷體" w:eastAsia="標楷體" w:hint="eastAsia"/>
          <w:sz w:val="28"/>
        </w:rPr>
        <w:t>3.</w:t>
      </w:r>
      <w:r w:rsidRPr="0042592D">
        <w:rPr>
          <w:rFonts w:ascii="標楷體" w:eastAsia="標楷體" w:hAnsi="標楷體" w:hint="eastAsia"/>
          <w:sz w:val="28"/>
        </w:rPr>
        <w:t>政府公告、公定或管制價格或費率之變更。</w:t>
      </w:r>
    </w:p>
    <w:p w14:paraId="47FD5802" w14:textId="77777777" w:rsidR="00B25537" w:rsidRPr="0042592D" w:rsidRDefault="00B25537" w:rsidP="00B25537">
      <w:pPr>
        <w:adjustRightInd w:val="0"/>
        <w:spacing w:line="400" w:lineRule="exact"/>
        <w:ind w:leftChars="100" w:left="767" w:right="57" w:hanging="567"/>
        <w:jc w:val="both"/>
        <w:textDirection w:val="lrTbV"/>
        <w:textAlignment w:val="baseline"/>
        <w:rPr>
          <w:rFonts w:ascii="標楷體" w:eastAsia="標楷體"/>
          <w:sz w:val="28"/>
          <w:u w:val="single"/>
        </w:rPr>
      </w:pPr>
      <w:r w:rsidRPr="0042592D">
        <w:rPr>
          <w:rFonts w:ascii="標楷體" w:eastAsia="標楷體" w:hAnsi="標楷體" w:hint="eastAsia"/>
          <w:sz w:val="28"/>
        </w:rPr>
        <w:t>(六)前款情形，屬中華民國政府所為，致履約成本增加</w:t>
      </w:r>
      <w:r w:rsidRPr="0042592D">
        <w:rPr>
          <w:rFonts w:ascii="標楷體" w:eastAsia="標楷體" w:hint="eastAsia"/>
          <w:sz w:val="28"/>
        </w:rPr>
        <w:t>者，其所增加之必要費用，由機關負擔；致履約成本減少者，其所減少之部分，得自契約價金中扣除。屬其他國家政府所為，致履約成本增加或減少者，契約價金不予調整。</w:t>
      </w:r>
    </w:p>
    <w:p w14:paraId="5D262622" w14:textId="77777777" w:rsidR="00B25537" w:rsidRPr="0042592D" w:rsidRDefault="00B25537" w:rsidP="00B25537">
      <w:pPr>
        <w:adjustRightInd w:val="0"/>
        <w:spacing w:line="400" w:lineRule="exact"/>
        <w:jc w:val="both"/>
        <w:textAlignment w:val="baseline"/>
        <w:rPr>
          <w:rFonts w:ascii="標楷體" w:eastAsia="標楷體"/>
          <w:b/>
          <w:sz w:val="28"/>
        </w:rPr>
      </w:pPr>
    </w:p>
    <w:p w14:paraId="1B91C54A" w14:textId="77777777" w:rsidR="00B25537" w:rsidRPr="0042592D" w:rsidRDefault="00B25537" w:rsidP="00B25537">
      <w:pPr>
        <w:adjustRightInd w:val="0"/>
        <w:spacing w:line="400" w:lineRule="exact"/>
        <w:jc w:val="both"/>
        <w:textAlignment w:val="baseline"/>
        <w:rPr>
          <w:rFonts w:ascii="標楷體" w:eastAsia="標楷體"/>
          <w:b/>
          <w:sz w:val="28"/>
        </w:rPr>
      </w:pPr>
      <w:r w:rsidRPr="0042592D">
        <w:rPr>
          <w:rFonts w:ascii="標楷體" w:eastAsia="標楷體" w:hint="eastAsia"/>
          <w:b/>
          <w:sz w:val="28"/>
        </w:rPr>
        <w:t>第五條  契約價金之給付條件</w:t>
      </w:r>
    </w:p>
    <w:p w14:paraId="424A60AE" w14:textId="77777777" w:rsidR="00B25537" w:rsidRPr="0042592D" w:rsidRDefault="00B25537" w:rsidP="00B25537">
      <w:pPr>
        <w:adjustRightInd w:val="0"/>
        <w:spacing w:line="400" w:lineRule="exact"/>
        <w:ind w:left="568" w:hanging="284"/>
        <w:jc w:val="both"/>
        <w:textDirection w:val="lrTbV"/>
        <w:textAlignment w:val="baseline"/>
        <w:rPr>
          <w:rFonts w:ascii="標楷體" w:eastAsia="標楷體"/>
          <w:sz w:val="28"/>
        </w:rPr>
      </w:pPr>
      <w:r w:rsidRPr="0042592D">
        <w:rPr>
          <w:rFonts w:ascii="標楷體" w:eastAsia="標楷體" w:hint="eastAsia"/>
          <w:sz w:val="28"/>
        </w:rPr>
        <w:t>(一)除契約另有約定外，依下列條件辦理付款：</w:t>
      </w:r>
    </w:p>
    <w:p w14:paraId="3A6BC0EA"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1.預付款(無者免填)：</w:t>
      </w:r>
    </w:p>
    <w:p w14:paraId="52D49258" w14:textId="77777777" w:rsidR="00B25537" w:rsidRPr="0042592D" w:rsidRDefault="00B25537" w:rsidP="00B25537">
      <w:pPr>
        <w:adjustRightInd w:val="0"/>
        <w:spacing w:line="400" w:lineRule="exact"/>
        <w:ind w:left="1588" w:hanging="454"/>
        <w:jc w:val="both"/>
        <w:textDirection w:val="lrTbV"/>
        <w:textAlignment w:val="baseline"/>
        <w:rPr>
          <w:rFonts w:ascii="標楷體" w:eastAsia="標楷體"/>
          <w:sz w:val="28"/>
          <w:u w:val="single"/>
        </w:rPr>
      </w:pPr>
      <w:r w:rsidRPr="0042592D">
        <w:rPr>
          <w:rFonts w:ascii="標楷體" w:eastAsia="標楷體" w:hint="eastAsia"/>
          <w:sz w:val="28"/>
        </w:rPr>
        <w:t>(1)契約預付款為契約價金總額</w:t>
      </w:r>
      <w:r w:rsidRPr="0042592D">
        <w:rPr>
          <w:rFonts w:ascii="標楷體" w:eastAsia="標楷體"/>
          <w:sz w:val="28"/>
          <w:u w:val="single"/>
        </w:rPr>
        <w:t xml:space="preserve">  </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rPr>
        <w:t>% (由機關於招標時載明；其額度以不逾契約價金總額或契約價金上限之30% 為原則)，付款條件如下：</w:t>
      </w:r>
      <w:r w:rsidRPr="0042592D">
        <w:rPr>
          <w:rFonts w:ascii="標楷體" w:eastAsia="標楷體"/>
          <w:sz w:val="28"/>
          <w:u w:val="single"/>
        </w:rPr>
        <w:t xml:space="preserve">  </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rPr>
        <w:t>(由機關於招標時載明)。</w:t>
      </w:r>
    </w:p>
    <w:p w14:paraId="3FFF22CB"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(2)預付款於雙方簽定契約，廠商辦妥履約各項保證，並提供預付款還款保證，經機關核可後在</w:t>
      </w:r>
      <w:r w:rsidRPr="0042592D">
        <w:rPr>
          <w:rFonts w:ascii="標楷體" w:eastAsia="標楷體"/>
          <w:sz w:val="28"/>
          <w:u w:val="single"/>
        </w:rPr>
        <w:t xml:space="preserve">  </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u w:val="single"/>
        </w:rPr>
        <w:t xml:space="preserve">　</w:t>
      </w:r>
      <w:r w:rsidRPr="0042592D">
        <w:rPr>
          <w:rFonts w:ascii="標楷體" w:eastAsia="標楷體" w:hint="eastAsia"/>
          <w:sz w:val="28"/>
        </w:rPr>
        <w:t>日(由機關於招標時載明)內撥付。</w:t>
      </w:r>
    </w:p>
    <w:p w14:paraId="39E6A402"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(3)預付款應於銀行開立專戶，專用於本採購，機關得隨時查核其</w:t>
      </w:r>
      <w:r w:rsidRPr="0042592D">
        <w:rPr>
          <w:rFonts w:ascii="標楷體" w:eastAsia="標楷體" w:hint="eastAsia"/>
          <w:sz w:val="28"/>
        </w:rPr>
        <w:lastRenderedPageBreak/>
        <w:t>使用情形。</w:t>
      </w:r>
    </w:p>
    <w:p w14:paraId="602EA788"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(4)預付款之扣回方式如下 (由機關於招標時載明；無者免填)：</w:t>
      </w:r>
    </w:p>
    <w:p w14:paraId="78DDFF31" w14:textId="77777777" w:rsidR="00B25537" w:rsidRPr="0042592D" w:rsidRDefault="00B25537" w:rsidP="00B25537">
      <w:pPr>
        <w:adjustRightInd w:val="0"/>
        <w:spacing w:line="400" w:lineRule="exact"/>
        <w:ind w:left="2098" w:hanging="397"/>
        <w:jc w:val="both"/>
        <w:textDirection w:val="lrTbV"/>
        <w:textAlignment w:val="baseline"/>
        <w:rPr>
          <w:rFonts w:ascii="標楷體" w:eastAsia="標楷體"/>
          <w:sz w:val="28"/>
        </w:rPr>
      </w:pPr>
      <w:r w:rsidRPr="0042592D">
        <w:rPr>
          <w:rFonts w:ascii="標楷體" w:eastAsia="標楷體" w:hint="eastAsia"/>
          <w:sz w:val="28"/>
          <w:u w:val="single"/>
        </w:rPr>
        <w:t xml:space="preserve">　　　　　　　　　　　　　　　　　　　　　　　　　　　</w:t>
      </w:r>
    </w:p>
    <w:p w14:paraId="7794057D"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2.分期付款(無者免填)：</w:t>
      </w:r>
    </w:p>
    <w:p w14:paraId="04A39502"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(1)契約分期付款為契約價金總額</w:t>
      </w:r>
      <w:r w:rsidRPr="0042592D">
        <w:rPr>
          <w:rFonts w:ascii="標楷體" w:eastAsia="標楷體" w:hint="eastAsia"/>
          <w:sz w:val="28"/>
          <w:u w:val="single"/>
        </w:rPr>
        <w:t>100</w:t>
      </w:r>
      <w:r w:rsidRPr="0042592D">
        <w:rPr>
          <w:rFonts w:ascii="標楷體" w:eastAsia="標楷體" w:hint="eastAsia"/>
          <w:sz w:val="28"/>
        </w:rPr>
        <w:t>% (由機關於招標時載明)，其各期之付款條件：</w:t>
      </w:r>
    </w:p>
    <w:p w14:paraId="1298264D" w14:textId="77777777" w:rsidR="00B25537" w:rsidRPr="0042592D" w:rsidRDefault="00B25537" w:rsidP="00B25537">
      <w:pPr>
        <w:adjustRightInd w:val="0"/>
        <w:spacing w:line="400" w:lineRule="exact"/>
        <w:ind w:leftChars="672" w:left="1741" w:hanging="397"/>
        <w:jc w:val="both"/>
        <w:textDirection w:val="lrTbV"/>
        <w:textAlignment w:val="baseline"/>
        <w:rPr>
          <w:rFonts w:ascii="標楷體" w:eastAsia="標楷體"/>
          <w:sz w:val="28"/>
        </w:rPr>
      </w:pPr>
      <w:r w:rsidRPr="0042592D">
        <w:rPr>
          <w:rFonts w:ascii="標楷體" w:eastAsia="標楷體" w:hint="eastAsia"/>
          <w:sz w:val="28"/>
        </w:rPr>
        <w:t>A.第一期：完成本契約第七條第一款有關履約期限第一階段之規定，支付第一期服務費(支付契約價金15%)</w:t>
      </w:r>
    </w:p>
    <w:p w14:paraId="720210C4" w14:textId="77777777" w:rsidR="00B25537" w:rsidRPr="0042592D" w:rsidRDefault="00B25537" w:rsidP="00B25537">
      <w:pPr>
        <w:adjustRightInd w:val="0"/>
        <w:spacing w:line="400" w:lineRule="exact"/>
        <w:ind w:leftChars="672" w:left="1741" w:hanging="397"/>
        <w:jc w:val="both"/>
        <w:textDirection w:val="lrTbV"/>
        <w:textAlignment w:val="baseline"/>
        <w:rPr>
          <w:rFonts w:ascii="標楷體" w:eastAsia="標楷體"/>
          <w:sz w:val="28"/>
        </w:rPr>
      </w:pPr>
      <w:r w:rsidRPr="0042592D">
        <w:rPr>
          <w:rFonts w:ascii="標楷體" w:eastAsia="標楷體" w:hint="eastAsia"/>
          <w:sz w:val="28"/>
        </w:rPr>
        <w:t>B.第二期：完成本契約第七條第一款有關履約期限第二階段之規定，支付第二期服務費(支付契約價金30%)</w:t>
      </w:r>
    </w:p>
    <w:p w14:paraId="544A2344" w14:textId="77777777" w:rsidR="00B25537" w:rsidRPr="0042592D" w:rsidRDefault="00B25537" w:rsidP="00B25537">
      <w:pPr>
        <w:adjustRightInd w:val="0"/>
        <w:spacing w:line="400" w:lineRule="exact"/>
        <w:ind w:leftChars="672" w:left="1741" w:hanging="397"/>
        <w:jc w:val="both"/>
        <w:textDirection w:val="lrTbV"/>
        <w:textAlignment w:val="baseline"/>
        <w:rPr>
          <w:rFonts w:ascii="標楷體" w:eastAsia="標楷體"/>
          <w:sz w:val="28"/>
        </w:rPr>
      </w:pPr>
      <w:r w:rsidRPr="0042592D">
        <w:rPr>
          <w:rFonts w:ascii="標楷體" w:eastAsia="標楷體" w:hint="eastAsia"/>
          <w:sz w:val="28"/>
        </w:rPr>
        <w:t>C.第三期：完成本契約第七條第一款有關履約期限第三階段之規定，支付第三期服務費(支付契約價金35%)</w:t>
      </w:r>
    </w:p>
    <w:p w14:paraId="3B37CF7B" w14:textId="77777777" w:rsidR="00B25537" w:rsidRPr="0042592D" w:rsidRDefault="00B25537" w:rsidP="00B25537">
      <w:pPr>
        <w:adjustRightInd w:val="0"/>
        <w:spacing w:line="400" w:lineRule="exact"/>
        <w:ind w:leftChars="672" w:left="1741" w:hanging="397"/>
        <w:jc w:val="both"/>
        <w:textDirection w:val="lrTbV"/>
        <w:textAlignment w:val="baseline"/>
        <w:rPr>
          <w:rFonts w:ascii="標楷體" w:eastAsia="標楷體"/>
          <w:sz w:val="28"/>
        </w:rPr>
      </w:pPr>
      <w:r w:rsidRPr="0042592D">
        <w:rPr>
          <w:rFonts w:ascii="標楷體" w:eastAsia="標楷體" w:hint="eastAsia"/>
          <w:sz w:val="28"/>
        </w:rPr>
        <w:t>D.第四期：</w:t>
      </w:r>
      <w:bookmarkStart w:id="16" w:name="_Hlk124155622"/>
      <w:r w:rsidRPr="0042592D">
        <w:rPr>
          <w:rFonts w:ascii="標楷體" w:eastAsia="標楷體" w:hint="eastAsia"/>
          <w:sz w:val="28"/>
        </w:rPr>
        <w:t>本期請領之契約價金需經機關同意提送污水下水道系統發展計畫至內政部營建署下水道建設推動會審議</w:t>
      </w:r>
      <w:bookmarkEnd w:id="16"/>
      <w:r w:rsidRPr="0042592D">
        <w:rPr>
          <w:rFonts w:ascii="標楷體" w:eastAsia="標楷體" w:hint="eastAsia"/>
          <w:sz w:val="28"/>
        </w:rPr>
        <w:t>，經內政部營建署下水道建設推動會審議通過報內政部核定(支付契約價金20%)</w:t>
      </w:r>
    </w:p>
    <w:p w14:paraId="671F6B1C"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(2)廠商於符合前述各期付款條件後提出證明文件。機關於15工作天內完成審核程序後，通知廠商提出請款單據，並於接到廠商請款單據後15工作天內付款。但涉及向補助機關申請核撥補助款者，付款期限為30工作天。</w:t>
      </w:r>
    </w:p>
    <w:p w14:paraId="3B5D11AD"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3.驗收後付款：於驗收合格後，機關於接到廠商提出請款單據後15工作天內，一次無息結付尾款。但涉及向補助機關申請核撥補助款者，付款期限為30工作天。</w:t>
      </w:r>
    </w:p>
    <w:p w14:paraId="7C7BE107"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4.機關辦理付款及審核程序，如發現廠商有文件不符、不足或有疑義而需補正或澄清者，機關應ㄧ次通知澄清或補正，不得分次辦理。其審核及付款期限，自澄清或補正資料送達機關之次日重新起算；機關並應先就無爭議且可單獨計價之部分辦理付款。</w:t>
      </w:r>
    </w:p>
    <w:p w14:paraId="3774B8D0"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5.廠商履約有下列情形之一者，機關得暫停給付契約價金至情形消滅為止：</w:t>
      </w:r>
    </w:p>
    <w:p w14:paraId="13E2D35D"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(1)履約實際進度因可歸責於廠商之事由，落後預定進度達___%    (由機關於招標時載明)以上者。</w:t>
      </w:r>
    </w:p>
    <w:p w14:paraId="7FD35B6A"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(2)履約有瑕疵經書面通知限期改善而逾期未改善者。</w:t>
      </w:r>
    </w:p>
    <w:p w14:paraId="6A670065"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(3)未履行契約應辦事項，經通知限期履行，屆期仍不履行者。</w:t>
      </w:r>
    </w:p>
    <w:p w14:paraId="0C870B85"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(4)</w:t>
      </w:r>
      <w:r w:rsidRPr="0042592D">
        <w:rPr>
          <w:rFonts w:ascii="標楷體" w:eastAsia="標楷體" w:hAnsi="標楷體"/>
          <w:sz w:val="28"/>
        </w:rPr>
        <w:t>廠商對其派至機關提供勞務之派駐勞工，未依法給付工資，未</w:t>
      </w:r>
      <w:r w:rsidRPr="0042592D">
        <w:rPr>
          <w:rFonts w:ascii="標楷體" w:eastAsia="標楷體" w:hAnsi="標楷體"/>
          <w:sz w:val="28"/>
        </w:rPr>
        <w:lastRenderedPageBreak/>
        <w:t>依規定繳納勞工保險費、就業保險費、勞工職業災害保險費、全民健康保險費或未提繳勞工退休金，且可歸責於廠商，經通知改正而逾期未改正者</w:t>
      </w:r>
      <w:r w:rsidRPr="0042592D">
        <w:rPr>
          <w:rFonts w:ascii="標楷體" w:eastAsia="標楷體" w:hint="eastAsia"/>
          <w:sz w:val="28"/>
        </w:rPr>
        <w:t>。</w:t>
      </w:r>
    </w:p>
    <w:p w14:paraId="33D1A537"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(5)其他違反法令或契約情形。</w:t>
      </w:r>
    </w:p>
    <w:p w14:paraId="0CBBF5CB"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bdr w:val="single" w:sz="4" w:space="0" w:color="auto"/>
        </w:rPr>
      </w:pPr>
      <w:r w:rsidRPr="0042592D">
        <w:rPr>
          <w:rFonts w:ascii="標楷體" w:eastAsia="標楷體" w:hint="eastAsia"/>
          <w:sz w:val="28"/>
        </w:rPr>
        <w:t>6.物價指數調整(無者免填)：</w:t>
      </w:r>
    </w:p>
    <w:p w14:paraId="21D112D0"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(1)履約進行期間，如遇物價波動時，得依行政院主計總處公布之　　　　  物價指數</w:t>
      </w:r>
      <w:r w:rsidRPr="0042592D">
        <w:rPr>
          <w:rFonts w:ascii="標楷體" w:eastAsia="標楷體"/>
          <w:sz w:val="28"/>
          <w:u w:val="single"/>
        </w:rPr>
        <w:t xml:space="preserve">  </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u w:val="single"/>
        </w:rPr>
        <w:t xml:space="preserve">　　　</w:t>
      </w:r>
      <w:r w:rsidRPr="0042592D">
        <w:rPr>
          <w:rFonts w:ascii="標楷體" w:eastAsia="標楷體" w:hint="eastAsia"/>
          <w:sz w:val="28"/>
        </w:rPr>
        <w:t>(由機關載明指數名稱)，就漲跌幅超過5%之部分，調整契約價金(由機關於招標時載明得調整之標的項目)。</w:t>
      </w:r>
    </w:p>
    <w:p w14:paraId="6CCB7387"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(2)適用物價指數基期更換者，其換基當月起完成之履約標的，自動適用新基期指數核算履約標的調整款，原依舊基期指數結清之履約標的款不予追溯核算。每月公布之物價指數修正時，處理原則亦同。</w:t>
      </w:r>
    </w:p>
    <w:p w14:paraId="541BE433"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 xml:space="preserve">(3)逾1年期之長期服務契約，廠商每年提供服務之費用，其調整上限為 </w:t>
      </w:r>
      <w:r w:rsidRPr="0042592D">
        <w:rPr>
          <w:rFonts w:ascii="標楷體" w:eastAsia="標楷體" w:hint="eastAsia"/>
          <w:sz w:val="28"/>
          <w:u w:val="single"/>
        </w:rPr>
        <w:t xml:space="preserve">　　　　　　 　 </w:t>
      </w:r>
      <w:r w:rsidRPr="0042592D">
        <w:rPr>
          <w:rFonts w:ascii="標楷體" w:eastAsia="標楷體" w:hint="eastAsia"/>
          <w:sz w:val="28"/>
        </w:rPr>
        <w:t>(由機關於招標時載明，無者免填)。</w:t>
      </w:r>
    </w:p>
    <w:p w14:paraId="4D0E5091"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7.因非可歸責於廠商之事由，機關有延遲付款之情形，廠商投訴對象：</w:t>
      </w:r>
    </w:p>
    <w:p w14:paraId="3935B4ED"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(1)採購機關之政風單位；</w:t>
      </w:r>
    </w:p>
    <w:p w14:paraId="5C6AB14D"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(2)採購機關之上級機關；</w:t>
      </w:r>
    </w:p>
    <w:p w14:paraId="0420C293"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(3)法務部廉政署；</w:t>
      </w:r>
    </w:p>
    <w:p w14:paraId="77D52E95"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(4)採購稽核小組；</w:t>
      </w:r>
    </w:p>
    <w:p w14:paraId="4868F846"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(5)採購法主管機關；</w:t>
      </w:r>
    </w:p>
    <w:p w14:paraId="7E096FDD"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(6)行政院主計總處（延遲付款之原因與主計人員有關者）。</w:t>
      </w:r>
    </w:p>
    <w:p w14:paraId="4B157AB4" w14:textId="77777777" w:rsidR="00B25537" w:rsidRPr="0042592D" w:rsidRDefault="00B25537" w:rsidP="00B25537">
      <w:pPr>
        <w:adjustRightInd w:val="0"/>
        <w:spacing w:line="400" w:lineRule="exact"/>
        <w:ind w:left="851" w:hanging="567"/>
        <w:jc w:val="both"/>
        <w:textAlignment w:val="baseline"/>
        <w:rPr>
          <w:rFonts w:ascii="標楷體" w:eastAsia="標楷體"/>
          <w:sz w:val="28"/>
          <w:u w:val="single"/>
        </w:rPr>
      </w:pPr>
      <w:r w:rsidRPr="0042592D">
        <w:rPr>
          <w:rFonts w:ascii="標楷體" w:eastAsia="標楷體" w:hint="eastAsia"/>
          <w:sz w:val="28"/>
        </w:rPr>
        <w:t>(二)契約價金得依物價指數(如指定指數，由機關於招標時載明，無者免填)調整者，應註明下列事項：</w:t>
      </w:r>
    </w:p>
    <w:p w14:paraId="12112A54"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1.得調整之成本項目及金額。</w:t>
      </w:r>
    </w:p>
    <w:p w14:paraId="37919150"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2.調整所依據之一定物價指數及基期。</w:t>
      </w:r>
    </w:p>
    <w:p w14:paraId="668077C3"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3.得調整及不予調整之情形。</w:t>
      </w:r>
    </w:p>
    <w:p w14:paraId="697F5B8A"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4.調整公式。</w:t>
      </w:r>
    </w:p>
    <w:p w14:paraId="55E7A5F5"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5.廠商應提出之調整數據及佐證資料。</w:t>
      </w:r>
    </w:p>
    <w:p w14:paraId="32D68644"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6.管理費及利潤不予調整。</w:t>
      </w:r>
    </w:p>
    <w:p w14:paraId="6AE9A582"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7.逾履約期限之部分，以契約規定之履約期限當時之物價指數(如指定指數，由機關於招標時載明，無者免填)為當期資料。但逾期履約係可歸責於機關者，不在此限。</w:t>
      </w:r>
    </w:p>
    <w:p w14:paraId="207F5F05"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(三)契約價金總額曾經減價而確定，其所組成之各單項價格得依約定或合意方式調整（例如減價之金額僅自部分項目扣減）；未約定或未能</w:t>
      </w:r>
      <w:r w:rsidRPr="0042592D">
        <w:rPr>
          <w:rFonts w:ascii="標楷體" w:eastAsia="標楷體" w:hint="eastAsia"/>
          <w:sz w:val="28"/>
        </w:rPr>
        <w:lastRenderedPageBreak/>
        <w:t>合意調整方式者，如廠商所報各單項價格未有不合理之處，視同就廠商所報各單項價格依同一減價比率（決標金額/投標金額）調整。投標文件中報價之分項價格合計數額與決標金額不同者，依決標金額與該合計數額之比率調整之，但人力項目之報價不隨之調低。</w:t>
      </w:r>
    </w:p>
    <w:p w14:paraId="516D00C8" w14:textId="77777777" w:rsidR="00B25537" w:rsidRPr="0042592D" w:rsidRDefault="00B25537" w:rsidP="00B25537">
      <w:pPr>
        <w:adjustRightInd w:val="0"/>
        <w:spacing w:line="400" w:lineRule="exact"/>
        <w:ind w:left="851" w:hanging="567"/>
        <w:jc w:val="both"/>
        <w:textAlignment w:val="baseline"/>
        <w:rPr>
          <w:rFonts w:ascii="標楷體" w:eastAsia="標楷體"/>
          <w:spacing w:val="4"/>
          <w:sz w:val="28"/>
        </w:rPr>
      </w:pPr>
      <w:r w:rsidRPr="0042592D">
        <w:rPr>
          <w:rFonts w:ascii="標楷體" w:eastAsia="標楷體" w:hint="eastAsia"/>
          <w:sz w:val="28"/>
        </w:rPr>
        <w:t>(四)</w:t>
      </w:r>
      <w:r w:rsidRPr="0042592D">
        <w:rPr>
          <w:rFonts w:ascii="標楷體" w:eastAsia="標楷體" w:hint="eastAsia"/>
          <w:spacing w:val="4"/>
          <w:sz w:val="28"/>
        </w:rPr>
        <w:t>廠商計價領款之印章，除另有約定外，以廠商於投標文件所蓋之章為之。</w:t>
      </w:r>
    </w:p>
    <w:p w14:paraId="5DC3DAD0"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五)廠商應依身心障礙者權益保障法、原住民族工作權保障法及採購法規定僱用身心障礙者及原住民。僱用不足者，應依規定分別向所在地之直轄市或縣（市）勞工主管機關設立之身心障礙者就業基金及原住民族中央主管機關設立之原住民族綜合發展基金之就業基金，定期繳納差額補助費及代金；並不得僱用外籍勞工取代僱用不足額部分。招標機關應將國內員工總人數逾100人之廠商資料公開於政府電子採購網，以供勞工及原住民族主管機關查核差額補助費及代金繳納情形，招標機關不另辦理查核。</w:t>
      </w:r>
    </w:p>
    <w:p w14:paraId="3DAE3574"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(六)契約價金總額，除另有規定外，為完成契約所需全部材料、人工</w:t>
      </w:r>
      <w:r w:rsidRPr="0042592D">
        <w:rPr>
          <w:rFonts w:ascii="標楷體" w:eastAsia="標楷體"/>
          <w:sz w:val="28"/>
        </w:rPr>
        <w:t>、</w:t>
      </w:r>
      <w:r w:rsidRPr="0042592D">
        <w:rPr>
          <w:rFonts w:ascii="標楷體" w:eastAsia="標楷體" w:hint="eastAsia"/>
          <w:sz w:val="28"/>
        </w:rPr>
        <w:t>機具、設備及履約所必須之費用。</w:t>
      </w:r>
    </w:p>
    <w:p w14:paraId="5F457F73"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(七)廠商請領契約價金時應提出電子或紙本統一發票，依法免用統一發票者應提出收據。</w:t>
      </w:r>
    </w:p>
    <w:p w14:paraId="08375697" w14:textId="77777777" w:rsidR="00B25537" w:rsidRPr="0042592D" w:rsidRDefault="00B25537" w:rsidP="00B25537">
      <w:pPr>
        <w:adjustRightInd w:val="0"/>
        <w:spacing w:line="400" w:lineRule="exact"/>
        <w:ind w:left="568" w:hanging="284"/>
        <w:jc w:val="both"/>
        <w:textAlignment w:val="baseline"/>
        <w:rPr>
          <w:rFonts w:ascii="標楷體" w:eastAsia="標楷體"/>
          <w:sz w:val="28"/>
        </w:rPr>
      </w:pPr>
      <w:r w:rsidRPr="0042592D">
        <w:rPr>
          <w:rFonts w:ascii="標楷體" w:eastAsia="標楷體" w:hint="eastAsia"/>
          <w:sz w:val="28"/>
        </w:rPr>
        <w:t>(八)廠商請領契約價金時應提出之其他文件為(由機關於招標時載明)：</w:t>
      </w:r>
    </w:p>
    <w:p w14:paraId="4E01A357" w14:textId="77777777" w:rsidR="00B25537" w:rsidRPr="0042592D" w:rsidRDefault="00B25537" w:rsidP="00B25537">
      <w:pPr>
        <w:adjustRightInd w:val="0"/>
        <w:spacing w:line="400" w:lineRule="exact"/>
        <w:ind w:left="1418" w:right="57" w:hanging="567"/>
        <w:jc w:val="both"/>
        <w:textAlignment w:val="baseline"/>
        <w:rPr>
          <w:rFonts w:ascii="標楷體" w:eastAsia="標楷體"/>
          <w:sz w:val="28"/>
        </w:rPr>
      </w:pPr>
      <w:r w:rsidRPr="0042592D">
        <w:rPr>
          <w:rFonts w:ascii="標楷體" w:eastAsia="標楷體" w:hint="eastAsia"/>
          <w:sz w:val="28"/>
        </w:rPr>
        <w:t xml:space="preserve">□成本或費用證明。                </w:t>
      </w:r>
    </w:p>
    <w:p w14:paraId="2FE41B32" w14:textId="77777777" w:rsidR="00B25537" w:rsidRPr="0042592D" w:rsidRDefault="00B25537" w:rsidP="00B25537">
      <w:pPr>
        <w:adjustRightInd w:val="0"/>
        <w:spacing w:line="400" w:lineRule="exact"/>
        <w:ind w:left="1418" w:right="57" w:hanging="567"/>
        <w:jc w:val="both"/>
        <w:textAlignment w:val="baseline"/>
        <w:rPr>
          <w:rFonts w:ascii="標楷體" w:eastAsia="標楷體"/>
          <w:sz w:val="28"/>
        </w:rPr>
      </w:pPr>
      <w:r w:rsidRPr="0042592D">
        <w:rPr>
          <w:rFonts w:ascii="新細明體" w:hAnsi="新細明體" w:hint="eastAsia"/>
          <w:sz w:val="28"/>
        </w:rPr>
        <w:t>■</w:t>
      </w:r>
      <w:r w:rsidRPr="0042592D">
        <w:rPr>
          <w:rFonts w:ascii="標楷體" w:eastAsia="標楷體" w:hint="eastAsia"/>
          <w:sz w:val="28"/>
        </w:rPr>
        <w:t>保險單或保險證明。</w:t>
      </w:r>
    </w:p>
    <w:p w14:paraId="5CF417CB" w14:textId="77777777" w:rsidR="00B25537" w:rsidRPr="0042592D" w:rsidRDefault="00B25537" w:rsidP="00B25537">
      <w:pPr>
        <w:adjustRightInd w:val="0"/>
        <w:spacing w:line="400" w:lineRule="exact"/>
        <w:ind w:left="1418" w:right="57" w:hanging="567"/>
        <w:jc w:val="both"/>
        <w:textAlignment w:val="baseline"/>
        <w:rPr>
          <w:rFonts w:ascii="標楷體" w:eastAsia="標楷體"/>
          <w:sz w:val="28"/>
        </w:rPr>
      </w:pPr>
      <w:r w:rsidRPr="0042592D">
        <w:rPr>
          <w:rFonts w:ascii="標楷體" w:eastAsia="標楷體" w:hint="eastAsia"/>
          <w:sz w:val="28"/>
        </w:rPr>
        <w:t>□外國廠商之商業發票。</w:t>
      </w:r>
    </w:p>
    <w:p w14:paraId="1B419D4A" w14:textId="77777777" w:rsidR="00B25537" w:rsidRPr="0042592D" w:rsidRDefault="00B25537" w:rsidP="00B25537">
      <w:pPr>
        <w:adjustRightInd w:val="0"/>
        <w:spacing w:line="400" w:lineRule="exact"/>
        <w:ind w:left="1148" w:right="57" w:hanging="297"/>
        <w:jc w:val="both"/>
        <w:textAlignment w:val="baseline"/>
        <w:rPr>
          <w:rFonts w:ascii="標楷體" w:eastAsia="標楷體"/>
          <w:sz w:val="28"/>
        </w:rPr>
      </w:pPr>
      <w:r w:rsidRPr="0042592D">
        <w:rPr>
          <w:rFonts w:ascii="標楷體" w:eastAsia="標楷體" w:hint="eastAsia"/>
          <w:sz w:val="28"/>
        </w:rPr>
        <w:t>□履約勞工薪資支付證明（僅適用於契約價金結算方式採服務成本加公費法或招標文件已載明廠商應給付履約勞工薪資基準者）。</w:t>
      </w:r>
    </w:p>
    <w:p w14:paraId="3F3BF1DB" w14:textId="77777777" w:rsidR="00B25537" w:rsidRPr="0042592D" w:rsidRDefault="00B25537" w:rsidP="00B25537">
      <w:pPr>
        <w:adjustRightInd w:val="0"/>
        <w:spacing w:line="400" w:lineRule="exact"/>
        <w:ind w:left="1418" w:right="57" w:hanging="567"/>
        <w:jc w:val="both"/>
        <w:textAlignment w:val="baseline"/>
        <w:rPr>
          <w:rFonts w:ascii="標楷體" w:eastAsia="標楷體"/>
          <w:sz w:val="28"/>
        </w:rPr>
      </w:pPr>
      <w:r w:rsidRPr="0042592D">
        <w:rPr>
          <w:rFonts w:ascii="新細明體" w:hAnsi="新細明體" w:hint="eastAsia"/>
          <w:sz w:val="28"/>
        </w:rPr>
        <w:t>■</w:t>
      </w:r>
      <w:r w:rsidRPr="0042592D">
        <w:rPr>
          <w:rFonts w:ascii="標楷體" w:eastAsia="標楷體" w:hint="eastAsia"/>
          <w:sz w:val="28"/>
        </w:rPr>
        <w:t>契約約定之其他給付憑證文件。</w:t>
      </w:r>
    </w:p>
    <w:p w14:paraId="79BA2D74" w14:textId="77777777" w:rsidR="00B25537" w:rsidRPr="0042592D" w:rsidRDefault="00B25537" w:rsidP="00B25537">
      <w:pPr>
        <w:adjustRightInd w:val="0"/>
        <w:spacing w:line="400" w:lineRule="exact"/>
        <w:ind w:left="1418" w:right="57" w:hanging="567"/>
        <w:jc w:val="both"/>
        <w:textAlignment w:val="baseline"/>
        <w:rPr>
          <w:rFonts w:ascii="標楷體" w:eastAsia="標楷體"/>
          <w:sz w:val="28"/>
        </w:rPr>
      </w:pPr>
      <w:r w:rsidRPr="0042592D">
        <w:rPr>
          <w:rFonts w:ascii="標楷體" w:eastAsia="標楷體" w:hint="eastAsia"/>
          <w:sz w:val="28"/>
        </w:rPr>
        <w:t xml:space="preserve">□其他：               </w:t>
      </w:r>
    </w:p>
    <w:p w14:paraId="766EC59B"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(九)前款文件，應有出具人之簽名或蓋章。但慣例無需簽名或蓋章者，不在此限。</w:t>
      </w:r>
    </w:p>
    <w:p w14:paraId="129FBEED"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十)廠商履約有逾期違約金、損害賠償、採購標的損壞或短缺、不實行為、未完全履約、不符契約規定、溢領價金或減少履約事項等情形時，機關得自應付價金中扣抵；其有不足者，得通知廠商給付或自保證金扣抵。</w:t>
      </w:r>
    </w:p>
    <w:p w14:paraId="156C4811"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(十一)服務範圍包括代辦訓練操作或維護人員者，其服務費用除廠商本身所需者外，有關受訓人員之旅費及生活費用，由機關自訂標準</w:t>
      </w:r>
      <w:r w:rsidRPr="0042592D">
        <w:rPr>
          <w:rFonts w:ascii="標楷體" w:eastAsia="標楷體" w:hint="eastAsia"/>
          <w:sz w:val="28"/>
        </w:rPr>
        <w:lastRenderedPageBreak/>
        <w:t>支給，不包括在服務費用項目之內。</w:t>
      </w:r>
    </w:p>
    <w:p w14:paraId="76156FF7" w14:textId="77777777" w:rsidR="00B25537" w:rsidRPr="0042592D" w:rsidRDefault="00B25537" w:rsidP="00B25537">
      <w:pPr>
        <w:adjustRightInd w:val="0"/>
        <w:spacing w:line="400" w:lineRule="exact"/>
        <w:ind w:left="1135" w:right="57" w:hanging="851"/>
        <w:jc w:val="both"/>
        <w:textAlignment w:val="baseline"/>
        <w:rPr>
          <w:rFonts w:ascii="標楷體" w:eastAsia="標楷體"/>
          <w:sz w:val="28"/>
        </w:rPr>
      </w:pPr>
      <w:r w:rsidRPr="0042592D">
        <w:rPr>
          <w:rFonts w:ascii="標楷體" w:eastAsia="標楷體" w:hint="eastAsia"/>
          <w:sz w:val="28"/>
        </w:rPr>
        <w:t>(十二)分包契約依採購法第67條第2項報備於機關，並經廠商就分包部分設定權利質權予分包廠商者，該分包契約所載付款條件應符合前列各款規定(採購法第98條之規定除外)或與機關另行議定。</w:t>
      </w:r>
    </w:p>
    <w:p w14:paraId="2F7554FC" w14:textId="77777777" w:rsidR="00B25537" w:rsidRPr="0042592D" w:rsidRDefault="00B25537" w:rsidP="00B25537">
      <w:pPr>
        <w:adjustRightInd w:val="0"/>
        <w:spacing w:line="240" w:lineRule="atLeast"/>
        <w:ind w:leftChars="118" w:left="1070" w:hangingChars="298" w:hanging="834"/>
        <w:jc w:val="both"/>
        <w:textAlignment w:val="baseline"/>
        <w:rPr>
          <w:rFonts w:eastAsia="標楷體" w:cs="標楷體"/>
          <w:sz w:val="28"/>
          <w:szCs w:val="28"/>
        </w:rPr>
      </w:pPr>
      <w:r w:rsidRPr="0042592D">
        <w:rPr>
          <w:rFonts w:ascii="標楷體" w:eastAsia="標楷體" w:hint="eastAsia"/>
          <w:sz w:val="28"/>
        </w:rPr>
        <w:t>(十三)</w:t>
      </w:r>
      <w:r w:rsidRPr="0042592D">
        <w:rPr>
          <w:rFonts w:eastAsia="標楷體" w:cs="標楷體" w:hint="eastAsia"/>
          <w:sz w:val="28"/>
          <w:szCs w:val="28"/>
        </w:rPr>
        <w:t>廠商於履約期間給與全職從事本採購案之員工薪資，如採按月計酬者，至少為</w:t>
      </w:r>
      <w:r w:rsidRPr="0042592D">
        <w:rPr>
          <w:rFonts w:eastAsia="標楷體" w:cs="標楷體" w:hint="eastAsia"/>
          <w:sz w:val="28"/>
          <w:szCs w:val="28"/>
          <w:u w:val="single"/>
        </w:rPr>
        <w:t xml:space="preserve">         </w:t>
      </w:r>
      <w:r w:rsidRPr="0042592D">
        <w:rPr>
          <w:rFonts w:eastAsia="標楷體" w:cs="標楷體" w:hint="eastAsia"/>
          <w:sz w:val="28"/>
          <w:szCs w:val="28"/>
        </w:rPr>
        <w:t>元（由機關於招標時載明，不得低於勞動基準法規定之最低基本工資；未載明者，為新臺幣</w:t>
      </w:r>
      <w:r w:rsidRPr="0042592D">
        <w:rPr>
          <w:rFonts w:eastAsia="標楷體" w:cs="標楷體" w:hint="eastAsia"/>
          <w:sz w:val="28"/>
          <w:szCs w:val="28"/>
        </w:rPr>
        <w:t>3</w:t>
      </w:r>
      <w:r w:rsidRPr="0042592D">
        <w:rPr>
          <w:rFonts w:eastAsia="標楷體" w:cs="標楷體" w:hint="eastAsia"/>
          <w:sz w:val="28"/>
          <w:szCs w:val="28"/>
        </w:rPr>
        <w:t>萬元）。</w:t>
      </w:r>
    </w:p>
    <w:p w14:paraId="434A23EF" w14:textId="77777777" w:rsidR="00B25537" w:rsidRPr="0042592D" w:rsidRDefault="00B25537" w:rsidP="00B25537">
      <w:pPr>
        <w:adjustRightInd w:val="0"/>
        <w:spacing w:line="240" w:lineRule="atLeast"/>
        <w:ind w:leftChars="118" w:left="1070" w:hangingChars="298" w:hanging="834"/>
        <w:jc w:val="both"/>
        <w:textAlignment w:val="baseline"/>
        <w:rPr>
          <w:rFonts w:ascii="標楷體" w:eastAsia="標楷體" w:hAnsi="標楷體"/>
          <w:sz w:val="28"/>
        </w:rPr>
      </w:pPr>
      <w:r w:rsidRPr="0042592D">
        <w:rPr>
          <w:rFonts w:ascii="標楷體" w:eastAsia="標楷體" w:hAnsi="標楷體" w:hint="eastAsia"/>
          <w:sz w:val="28"/>
        </w:rPr>
        <w:t>(十四)</w:t>
      </w:r>
      <w:r w:rsidRPr="0042592D">
        <w:rPr>
          <w:rFonts w:ascii="標楷體" w:eastAsia="標楷體" w:hAnsi="標楷體"/>
          <w:sz w:val="28"/>
        </w:rPr>
        <w:t>廠商如未於契約第8條第16款第2目第1子目約定期限給付派駐勞工薪資，且可歸責於廠商者，經機關書面催告    日曆天(由機關於招標時載明；未載明者，為10日曆天)仍未改正，廠商無條件同意機關得將應給付廠商價金之一部分，給付派駐勞工(即採購契約所載該派駐勞工薪資，包含加班費、差旅費，但不包含廠商及派駐勞工負擔之勞工保險費、就業保險費、勞工職業災害保險費、積欠工資墊償基金、勞工退休金、健保費及稅捐等費用)，且後續不得以任何理由，再就該部分向機關請求契約價金給付</w:t>
      </w:r>
      <w:r w:rsidRPr="0042592D">
        <w:rPr>
          <w:rFonts w:ascii="標楷體" w:eastAsia="標楷體" w:hAnsi="標楷體" w:hint="eastAsia"/>
          <w:sz w:val="28"/>
        </w:rPr>
        <w:t>。</w:t>
      </w:r>
    </w:p>
    <w:p w14:paraId="0E51603E" w14:textId="77777777" w:rsidR="00B25537" w:rsidRPr="0042592D" w:rsidRDefault="00B25537" w:rsidP="00B25537">
      <w:pPr>
        <w:adjustRightInd w:val="0"/>
        <w:spacing w:line="240" w:lineRule="atLeast"/>
        <w:ind w:leftChars="118" w:left="1070" w:hangingChars="298" w:hanging="834"/>
        <w:jc w:val="both"/>
        <w:textAlignment w:val="baseline"/>
        <w:rPr>
          <w:rFonts w:eastAsia="標楷體" w:cs="標楷體"/>
          <w:sz w:val="28"/>
          <w:szCs w:val="28"/>
        </w:rPr>
      </w:pPr>
      <w:r w:rsidRPr="0042592D">
        <w:rPr>
          <w:rFonts w:ascii="標楷體" w:eastAsia="標楷體" w:hAnsi="標楷體" w:hint="eastAsia"/>
          <w:sz w:val="28"/>
        </w:rPr>
        <w:t>(十五)機關發現廠商未依契約約定給付派駐勞工薪資時，得依附錄「機關處置廠商積欠派駐勞工薪資作業程序」辦理。</w:t>
      </w:r>
    </w:p>
    <w:p w14:paraId="62E5EAE3" w14:textId="77777777" w:rsidR="00B25537" w:rsidRPr="0042592D" w:rsidRDefault="00B25537" w:rsidP="00B25537">
      <w:pPr>
        <w:adjustRightInd w:val="0"/>
        <w:spacing w:line="400" w:lineRule="exact"/>
        <w:ind w:left="482" w:hanging="482"/>
        <w:jc w:val="both"/>
        <w:textDirection w:val="lrTbV"/>
        <w:textAlignment w:val="baseline"/>
        <w:rPr>
          <w:rFonts w:ascii="標楷體" w:eastAsia="標楷體"/>
          <w:sz w:val="28"/>
        </w:rPr>
      </w:pPr>
    </w:p>
    <w:p w14:paraId="2970E16E" w14:textId="77777777" w:rsidR="00B25537" w:rsidRPr="0042592D" w:rsidRDefault="00B25537" w:rsidP="00B25537">
      <w:pPr>
        <w:adjustRightInd w:val="0"/>
        <w:spacing w:line="400" w:lineRule="exact"/>
        <w:ind w:left="482" w:hanging="482"/>
        <w:jc w:val="both"/>
        <w:textDirection w:val="lrTbV"/>
        <w:textAlignment w:val="baseline"/>
        <w:rPr>
          <w:rFonts w:ascii="標楷體" w:eastAsia="標楷體"/>
          <w:b/>
          <w:sz w:val="28"/>
        </w:rPr>
      </w:pPr>
      <w:r w:rsidRPr="0042592D">
        <w:rPr>
          <w:rFonts w:ascii="標楷體" w:eastAsia="標楷體" w:hint="eastAsia"/>
          <w:b/>
          <w:sz w:val="28"/>
        </w:rPr>
        <w:t>第六條  稅捐</w:t>
      </w:r>
    </w:p>
    <w:p w14:paraId="6A850011"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(一)以新臺幣報價之項目，除招標文件另有規定外，應含稅，包括營業稅。由自然人投標者，不含營業稅，但仍包括其必要之稅捐。</w:t>
      </w:r>
    </w:p>
    <w:p w14:paraId="0B60747B"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(二)以外幣報價之勞務費用或權利金，加計營業稅後與其他廠商之標價比較。但決標時將營業稅扣除，付款時由機關代繳。</w:t>
      </w:r>
    </w:p>
    <w:p w14:paraId="0E61402B"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三)外國廠商在中華民國境內發生之勞務費或權利金收入，於領取價款時按當時之稅率繳納營利事業所得稅。上述稅款在付款時由機關代為扣繳。但外國廠商在中華民國境內有分支機構、營業代理人或由國內廠商開立統一發票代領者，上述稅款在付款時不代為扣繳，而由該等機構、代理人或廠商繳納。</w:t>
      </w:r>
    </w:p>
    <w:p w14:paraId="43E76EEA"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p>
    <w:p w14:paraId="2096D0D0" w14:textId="77777777" w:rsidR="00B25537" w:rsidRPr="0042592D" w:rsidRDefault="00B25537" w:rsidP="00B25537">
      <w:pPr>
        <w:adjustRightInd w:val="0"/>
        <w:spacing w:line="400" w:lineRule="exact"/>
        <w:ind w:left="482" w:hanging="482"/>
        <w:jc w:val="both"/>
        <w:textDirection w:val="lrTbV"/>
        <w:textAlignment w:val="baseline"/>
        <w:rPr>
          <w:rFonts w:ascii="標楷體" w:eastAsia="標楷體"/>
          <w:b/>
          <w:sz w:val="28"/>
        </w:rPr>
      </w:pPr>
      <w:r w:rsidRPr="0042592D">
        <w:rPr>
          <w:rFonts w:ascii="標楷體" w:eastAsia="標楷體" w:hint="eastAsia"/>
          <w:b/>
          <w:sz w:val="28"/>
        </w:rPr>
        <w:t>第七條  履約期限</w:t>
      </w:r>
    </w:p>
    <w:p w14:paraId="54D5922E"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(一)履約期限(由機關擇需要者於招標時載明)：</w:t>
      </w:r>
    </w:p>
    <w:p w14:paraId="2055C7A7"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新細明體" w:hAnsi="新細明體" w:hint="eastAsia"/>
          <w:sz w:val="28"/>
        </w:rPr>
        <w:t>■</w:t>
      </w:r>
      <w:r w:rsidRPr="0042592D">
        <w:rPr>
          <w:rFonts w:ascii="標楷體" w:eastAsia="標楷體" w:hint="eastAsia"/>
          <w:sz w:val="28"/>
        </w:rPr>
        <w:t>廠商應於</w:t>
      </w:r>
      <w:r w:rsidRPr="0042592D">
        <w:rPr>
          <w:rFonts w:ascii="標楷體" w:eastAsia="標楷體"/>
          <w:sz w:val="28"/>
          <w:u w:val="single"/>
        </w:rPr>
        <w:t xml:space="preserve"> </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rPr>
        <w:t>年</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rPr>
        <w:t>月</w:t>
      </w:r>
      <w:r w:rsidRPr="0042592D">
        <w:rPr>
          <w:rFonts w:ascii="標楷體" w:eastAsia="標楷體" w:hint="eastAsia"/>
          <w:sz w:val="28"/>
          <w:u w:val="single"/>
        </w:rPr>
        <w:t xml:space="preserve">　　</w:t>
      </w:r>
      <w:r w:rsidRPr="0042592D">
        <w:rPr>
          <w:rFonts w:ascii="標楷體" w:eastAsia="標楷體" w:hint="eastAsia"/>
          <w:sz w:val="28"/>
        </w:rPr>
        <w:t>日以前(□決標日</w:t>
      </w:r>
      <w:r w:rsidRPr="0042592D">
        <w:rPr>
          <w:rFonts w:ascii="新細明體" w:hAnsi="新細明體" w:hint="eastAsia"/>
          <w:sz w:val="28"/>
        </w:rPr>
        <w:t>■</w:t>
      </w:r>
      <w:r w:rsidRPr="0042592D">
        <w:rPr>
          <w:rFonts w:ascii="標楷體" w:eastAsia="標楷體" w:hint="eastAsia"/>
          <w:sz w:val="28"/>
        </w:rPr>
        <w:t>機關簽約日□機關通知日□收到信用狀日起</w:t>
      </w:r>
      <w:r w:rsidRPr="0042592D">
        <w:rPr>
          <w:rFonts w:ascii="標楷體" w:eastAsia="標楷體" w:hint="eastAsia"/>
          <w:sz w:val="28"/>
          <w:u w:val="single"/>
        </w:rPr>
        <w:t xml:space="preserve">  【270】  </w:t>
      </w:r>
      <w:r w:rsidRPr="0042592D">
        <w:rPr>
          <w:rFonts w:ascii="標楷體" w:eastAsia="標楷體" w:hint="eastAsia"/>
          <w:sz w:val="28"/>
        </w:rPr>
        <w:t>天</w:t>
      </w:r>
      <w:r w:rsidRPr="0042592D">
        <w:rPr>
          <w:rFonts w:ascii="標楷體" w:eastAsia="標楷體"/>
          <w:sz w:val="28"/>
        </w:rPr>
        <w:t>/</w:t>
      </w:r>
      <w:r w:rsidRPr="0042592D">
        <w:rPr>
          <w:rFonts w:ascii="標楷體" w:eastAsia="標楷體" w:hint="eastAsia"/>
          <w:sz w:val="28"/>
        </w:rPr>
        <w:t>月內)完成履行採購標的之供應。</w:t>
      </w:r>
    </w:p>
    <w:p w14:paraId="15D91C73" w14:textId="77777777" w:rsidR="00B25537" w:rsidRPr="0042592D" w:rsidRDefault="00B25537" w:rsidP="00B25537">
      <w:pPr>
        <w:adjustRightInd w:val="0"/>
        <w:spacing w:line="400" w:lineRule="exact"/>
        <w:ind w:left="1134" w:hanging="284"/>
        <w:jc w:val="both"/>
        <w:textDirection w:val="lrTbV"/>
        <w:textAlignment w:val="baseline"/>
        <w:rPr>
          <w:rFonts w:ascii="標楷體" w:eastAsia="標楷體"/>
          <w:sz w:val="28"/>
        </w:rPr>
      </w:pPr>
      <w:r w:rsidRPr="0042592D">
        <w:rPr>
          <w:rFonts w:ascii="標楷體" w:eastAsia="標楷體" w:hint="eastAsia"/>
          <w:sz w:val="28"/>
        </w:rPr>
        <w:t>□廠商應於</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rPr>
        <w:t>年</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rPr>
        <w:t>月</w:t>
      </w:r>
      <w:r w:rsidRPr="0042592D">
        <w:rPr>
          <w:rFonts w:ascii="標楷體" w:eastAsia="標楷體" w:hint="eastAsia"/>
          <w:sz w:val="28"/>
          <w:u w:val="single"/>
        </w:rPr>
        <w:t xml:space="preserve">　　</w:t>
      </w:r>
      <w:r w:rsidRPr="0042592D">
        <w:rPr>
          <w:rFonts w:ascii="標楷體" w:eastAsia="標楷體" w:hint="eastAsia"/>
          <w:sz w:val="28"/>
        </w:rPr>
        <w:t>日至</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rPr>
        <w:t>年</w:t>
      </w:r>
      <w:r w:rsidRPr="0042592D">
        <w:rPr>
          <w:rFonts w:ascii="標楷體" w:eastAsia="標楷體" w:hint="eastAsia"/>
          <w:sz w:val="28"/>
          <w:u w:val="single"/>
        </w:rPr>
        <w:t xml:space="preserve">　</w:t>
      </w:r>
      <w:r w:rsidRPr="0042592D">
        <w:rPr>
          <w:rFonts w:ascii="標楷體" w:eastAsia="標楷體"/>
          <w:sz w:val="28"/>
          <w:u w:val="single"/>
        </w:rPr>
        <w:t xml:space="preserve"> </w:t>
      </w:r>
      <w:r w:rsidRPr="0042592D">
        <w:rPr>
          <w:rFonts w:ascii="標楷體" w:eastAsia="標楷體" w:hint="eastAsia"/>
          <w:sz w:val="28"/>
        </w:rPr>
        <w:t>月</w:t>
      </w:r>
      <w:r w:rsidRPr="0042592D">
        <w:rPr>
          <w:rFonts w:ascii="標楷體" w:eastAsia="標楷體" w:hint="eastAsia"/>
          <w:sz w:val="28"/>
          <w:u w:val="single"/>
        </w:rPr>
        <w:t xml:space="preserve">　　</w:t>
      </w:r>
      <w:r w:rsidRPr="0042592D">
        <w:rPr>
          <w:rFonts w:ascii="標楷體" w:eastAsia="標楷體" w:hint="eastAsia"/>
          <w:sz w:val="28"/>
        </w:rPr>
        <w:t>日之期間內履行採購標的之供應。</w:t>
      </w:r>
    </w:p>
    <w:p w14:paraId="452525E5" w14:textId="77777777" w:rsidR="00B25537" w:rsidRPr="0042592D" w:rsidRDefault="00B25537" w:rsidP="00B25537">
      <w:pPr>
        <w:adjustRightInd w:val="0"/>
        <w:spacing w:line="400" w:lineRule="exact"/>
        <w:ind w:left="851"/>
        <w:jc w:val="both"/>
        <w:textDirection w:val="lrTbV"/>
        <w:textAlignment w:val="baseline"/>
        <w:rPr>
          <w:rFonts w:ascii="標楷體" w:eastAsia="標楷體"/>
          <w:sz w:val="28"/>
        </w:rPr>
      </w:pPr>
      <w:r w:rsidRPr="0042592D">
        <w:rPr>
          <w:rFonts w:ascii="新細明體" w:hAnsi="新細明體" w:hint="eastAsia"/>
          <w:sz w:val="28"/>
        </w:rPr>
        <w:t>■</w:t>
      </w:r>
      <w:r w:rsidRPr="0042592D">
        <w:rPr>
          <w:rFonts w:ascii="標楷體" w:eastAsia="標楷體" w:hint="eastAsia"/>
          <w:sz w:val="28"/>
        </w:rPr>
        <w:t>其他：</w:t>
      </w:r>
    </w:p>
    <w:p w14:paraId="3D2B8BEC" w14:textId="43B4EAF5" w:rsidR="00B25537" w:rsidRPr="0005185F" w:rsidRDefault="00B25537" w:rsidP="0005185F">
      <w:pPr>
        <w:pStyle w:val="afd"/>
        <w:numPr>
          <w:ilvl w:val="0"/>
          <w:numId w:val="86"/>
        </w:numPr>
        <w:adjustRightInd w:val="0"/>
        <w:spacing w:line="400" w:lineRule="exact"/>
        <w:ind w:leftChars="0" w:left="1134" w:hanging="283"/>
        <w:jc w:val="both"/>
        <w:textDirection w:val="lrTbV"/>
        <w:textAlignment w:val="baseline"/>
        <w:rPr>
          <w:rFonts w:ascii="標楷體" w:eastAsia="標楷體"/>
          <w:sz w:val="28"/>
        </w:rPr>
      </w:pPr>
      <w:r w:rsidRPr="0005185F">
        <w:rPr>
          <w:rFonts w:ascii="標楷體" w:eastAsia="標楷體" w:hint="eastAsia"/>
          <w:sz w:val="28"/>
        </w:rPr>
        <w:lastRenderedPageBreak/>
        <w:t>第一階段：廠商應於簽約次日起【30】日內，完成邀標書之第貳點第一項工作項目，並提出工作計畫書(初稿) 【5】冊，另由機關視審查情形辦理審查會議，並於機關同意核備後15日內，提送工作計畫書(定稿) 【10】冊及電子檔至機關備查。</w:t>
      </w:r>
    </w:p>
    <w:p w14:paraId="4AA3AC62" w14:textId="183E12B8" w:rsidR="00B25537" w:rsidRPr="0005185F" w:rsidRDefault="00B25537" w:rsidP="0005185F">
      <w:pPr>
        <w:pStyle w:val="afd"/>
        <w:numPr>
          <w:ilvl w:val="0"/>
          <w:numId w:val="86"/>
        </w:numPr>
        <w:adjustRightInd w:val="0"/>
        <w:spacing w:line="400" w:lineRule="exact"/>
        <w:ind w:leftChars="0" w:left="1134" w:hanging="283"/>
        <w:jc w:val="both"/>
        <w:textDirection w:val="lrTbV"/>
        <w:textAlignment w:val="baseline"/>
        <w:rPr>
          <w:rFonts w:ascii="標楷體" w:eastAsia="標楷體"/>
          <w:sz w:val="28"/>
        </w:rPr>
      </w:pPr>
      <w:r w:rsidRPr="0005185F">
        <w:rPr>
          <w:rFonts w:ascii="標楷體" w:eastAsia="標楷體" w:hint="eastAsia"/>
          <w:sz w:val="28"/>
        </w:rPr>
        <w:t>第二階段（期中）：廠商應於簽約次日起【90】日內，完成邀標書之第貳點第二項之期中工作項目，提出期中報告(初稿) 【5】冊，另由機關視審查情形辦理審查會議，並於機關同意核備後15日內，提送期中報告(定稿) 【10】冊及電子檔至機關備查。</w:t>
      </w:r>
    </w:p>
    <w:p w14:paraId="041908AB" w14:textId="38D7DFE1" w:rsidR="00B25537" w:rsidRPr="0005185F" w:rsidRDefault="00B25537" w:rsidP="0005185F">
      <w:pPr>
        <w:pStyle w:val="afd"/>
        <w:numPr>
          <w:ilvl w:val="0"/>
          <w:numId w:val="86"/>
        </w:numPr>
        <w:adjustRightInd w:val="0"/>
        <w:spacing w:line="400" w:lineRule="exact"/>
        <w:ind w:leftChars="0" w:left="1134" w:hanging="283"/>
        <w:jc w:val="both"/>
        <w:textDirection w:val="lrTbV"/>
        <w:textAlignment w:val="baseline"/>
        <w:rPr>
          <w:rFonts w:ascii="標楷體" w:eastAsia="標楷體"/>
          <w:sz w:val="28"/>
        </w:rPr>
      </w:pPr>
      <w:r w:rsidRPr="0005185F">
        <w:rPr>
          <w:rFonts w:ascii="標楷體" w:eastAsia="標楷體" w:hint="eastAsia"/>
          <w:sz w:val="28"/>
        </w:rPr>
        <w:t>第三階段（期末）：廠商應於簽約次日起【180】日內，完成邀標書之第貳點第三項之期末工作項目，提出期末報告(初稿) 【5】冊，另由機關視審查情形辦理審查會議，並於機關同意核備後15日內，提送期末報告(定稿) 【10】冊及電子檔至機關備查。</w:t>
      </w:r>
    </w:p>
    <w:p w14:paraId="4F6E2C29" w14:textId="230EE0B8" w:rsidR="00B25537" w:rsidRPr="0005185F" w:rsidRDefault="00B25537" w:rsidP="0005185F">
      <w:pPr>
        <w:pStyle w:val="afd"/>
        <w:numPr>
          <w:ilvl w:val="0"/>
          <w:numId w:val="86"/>
        </w:numPr>
        <w:adjustRightInd w:val="0"/>
        <w:spacing w:line="400" w:lineRule="exact"/>
        <w:ind w:leftChars="0" w:left="1134" w:hanging="283"/>
        <w:jc w:val="both"/>
        <w:textDirection w:val="lrTbV"/>
        <w:textAlignment w:val="baseline"/>
        <w:rPr>
          <w:rFonts w:ascii="標楷體" w:eastAsia="標楷體"/>
          <w:sz w:val="28"/>
        </w:rPr>
      </w:pPr>
      <w:r w:rsidRPr="0005185F">
        <w:rPr>
          <w:rFonts w:ascii="標楷體" w:eastAsia="標楷體" w:hint="eastAsia"/>
          <w:sz w:val="28"/>
        </w:rPr>
        <w:t>第四階段：</w:t>
      </w:r>
      <w:bookmarkStart w:id="17" w:name="_Hlk124165857"/>
      <w:bookmarkStart w:id="18" w:name="_Hlk121346621"/>
      <w:r w:rsidRPr="0005185F">
        <w:rPr>
          <w:rFonts w:ascii="標楷體" w:eastAsia="標楷體" w:hint="eastAsia"/>
          <w:sz w:val="28"/>
        </w:rPr>
        <w:t>廠商應於收到機關期末報告備查函後次日起【15】日內，</w:t>
      </w:r>
      <w:bookmarkStart w:id="19" w:name="_Hlk121346530"/>
      <w:r w:rsidRPr="0005185F">
        <w:rPr>
          <w:rFonts w:ascii="標楷體" w:eastAsia="標楷體" w:hint="eastAsia"/>
          <w:sz w:val="28"/>
        </w:rPr>
        <w:t>提送污水下水道系統發展計畫(初稿) 【1】冊及電子檔</w:t>
      </w:r>
      <w:bookmarkEnd w:id="17"/>
      <w:r w:rsidRPr="0005185F">
        <w:rPr>
          <w:rFonts w:ascii="標楷體" w:eastAsia="標楷體" w:hint="eastAsia"/>
          <w:sz w:val="28"/>
        </w:rPr>
        <w:t>，</w:t>
      </w:r>
      <w:bookmarkEnd w:id="18"/>
      <w:r w:rsidRPr="0005185F">
        <w:rPr>
          <w:rFonts w:ascii="標楷體" w:eastAsia="標楷體" w:hint="eastAsia"/>
          <w:sz w:val="28"/>
        </w:rPr>
        <w:t>並依機關通知之審查意見辦理修正；另經機關同意核備後【15】日內，提送污水下水道系統發展計畫(報部審議版) 15冊及電子檔至機關備查。</w:t>
      </w:r>
      <w:bookmarkEnd w:id="19"/>
    </w:p>
    <w:p w14:paraId="50A108E5" w14:textId="4D15C3E2" w:rsidR="00B25537" w:rsidRPr="0005185F" w:rsidRDefault="00B25537" w:rsidP="0005185F">
      <w:pPr>
        <w:pStyle w:val="afd"/>
        <w:numPr>
          <w:ilvl w:val="0"/>
          <w:numId w:val="86"/>
        </w:numPr>
        <w:adjustRightInd w:val="0"/>
        <w:spacing w:line="400" w:lineRule="exact"/>
        <w:ind w:leftChars="0" w:left="1134" w:hanging="283"/>
        <w:jc w:val="both"/>
        <w:textDirection w:val="lrTbV"/>
        <w:textAlignment w:val="baseline"/>
        <w:rPr>
          <w:rFonts w:ascii="標楷體" w:eastAsia="標楷體"/>
          <w:sz w:val="28"/>
        </w:rPr>
      </w:pPr>
      <w:r w:rsidRPr="0005185F">
        <w:rPr>
          <w:rFonts w:ascii="標楷體" w:eastAsia="標楷體" w:hint="eastAsia"/>
          <w:sz w:val="28"/>
        </w:rPr>
        <w:t>第五階段：廠商應依機關通知之審查會議時間地點進行簡報，並依審查意見辦理修正；另經機關同意核備後15日內，提送污水下水道系統發展計畫(核定本) 【5】冊及電子檔至機關備查。</w:t>
      </w:r>
    </w:p>
    <w:p w14:paraId="4CDF1787" w14:textId="75ED58B2" w:rsidR="00B25537" w:rsidRPr="0005185F" w:rsidRDefault="00B25537" w:rsidP="0005185F">
      <w:pPr>
        <w:pStyle w:val="afd"/>
        <w:numPr>
          <w:ilvl w:val="0"/>
          <w:numId w:val="86"/>
        </w:numPr>
        <w:adjustRightInd w:val="0"/>
        <w:spacing w:line="400" w:lineRule="exact"/>
        <w:ind w:leftChars="0" w:left="1134" w:hanging="283"/>
        <w:jc w:val="both"/>
        <w:textDirection w:val="lrTbV"/>
        <w:textAlignment w:val="baseline"/>
        <w:rPr>
          <w:rFonts w:ascii="標楷體" w:eastAsia="標楷體"/>
          <w:sz w:val="28"/>
        </w:rPr>
      </w:pPr>
      <w:bookmarkStart w:id="20" w:name="_Ref137807465"/>
      <w:r w:rsidRPr="0005185F">
        <w:rPr>
          <w:rFonts w:ascii="標楷體" w:eastAsia="標楷體" w:hint="eastAsia"/>
          <w:sz w:val="28"/>
        </w:rPr>
        <w:t>廠商應於工作計畫書備查後，辦理至少</w:t>
      </w:r>
      <w:r w:rsidR="00936AB0" w:rsidRPr="0005185F">
        <w:rPr>
          <w:rFonts w:ascii="標楷體" w:eastAsia="標楷體" w:hint="eastAsia"/>
          <w:sz w:val="28"/>
        </w:rPr>
        <w:t>【</w:t>
      </w:r>
      <w:r w:rsidRPr="0005185F">
        <w:rPr>
          <w:rFonts w:ascii="標楷體" w:eastAsia="標楷體" w:hint="eastAsia"/>
          <w:sz w:val="28"/>
        </w:rPr>
        <w:t>1</w:t>
      </w:r>
      <w:r w:rsidR="00936AB0" w:rsidRPr="0005185F">
        <w:rPr>
          <w:rFonts w:ascii="標楷體" w:eastAsia="標楷體" w:hint="eastAsia"/>
          <w:sz w:val="28"/>
        </w:rPr>
        <w:t>】</w:t>
      </w:r>
      <w:r w:rsidRPr="0005185F">
        <w:rPr>
          <w:rFonts w:ascii="標楷體" w:eastAsia="標楷體" w:hint="eastAsia"/>
          <w:sz w:val="28"/>
        </w:rPr>
        <w:t>場民眾說明會</w:t>
      </w:r>
      <w:r w:rsidR="00936AB0" w:rsidRPr="0005185F">
        <w:rPr>
          <w:rFonts w:ascii="標楷體" w:eastAsia="標楷體" w:hAnsi="標楷體" w:hint="eastAsia"/>
          <w:sz w:val="28"/>
          <w:szCs w:val="28"/>
        </w:rPr>
        <w:t>(</w:t>
      </w:r>
      <w:r w:rsidR="00936AB0" w:rsidRPr="0005185F">
        <w:rPr>
          <w:rFonts w:ascii="標楷體" w:eastAsia="標楷體" w:hAnsi="標楷體" w:hint="eastAsia"/>
          <w:sz w:val="28"/>
        </w:rPr>
        <w:t>由機關於招標時載明；未載明者，為至少1場</w:t>
      </w:r>
      <w:r w:rsidR="00936AB0" w:rsidRPr="0005185F">
        <w:rPr>
          <w:rFonts w:ascii="標楷體" w:eastAsia="標楷體" w:hAnsi="標楷體" w:hint="eastAsia"/>
          <w:sz w:val="28"/>
          <w:szCs w:val="28"/>
        </w:rPr>
        <w:t>)</w:t>
      </w:r>
      <w:r w:rsidRPr="0005185F">
        <w:rPr>
          <w:rFonts w:ascii="標楷體" w:eastAsia="標楷體" w:hint="eastAsia"/>
          <w:sz w:val="28"/>
        </w:rPr>
        <w:t>，蒐集民間意見與期望，納入發展計畫訂定。</w:t>
      </w:r>
      <w:bookmarkEnd w:id="20"/>
    </w:p>
    <w:p w14:paraId="259663D2" w14:textId="127841B3" w:rsidR="00B25537" w:rsidRPr="0005185F" w:rsidRDefault="00B25537" w:rsidP="0005185F">
      <w:pPr>
        <w:pStyle w:val="afd"/>
        <w:numPr>
          <w:ilvl w:val="0"/>
          <w:numId w:val="86"/>
        </w:numPr>
        <w:adjustRightInd w:val="0"/>
        <w:spacing w:line="400" w:lineRule="exact"/>
        <w:ind w:leftChars="0" w:left="1134" w:hanging="283"/>
        <w:jc w:val="both"/>
        <w:textDirection w:val="lrTbV"/>
        <w:textAlignment w:val="baseline"/>
        <w:rPr>
          <w:rFonts w:ascii="標楷體" w:eastAsia="標楷體"/>
          <w:sz w:val="28"/>
        </w:rPr>
      </w:pPr>
      <w:r w:rsidRPr="0005185F">
        <w:rPr>
          <w:rFonts w:ascii="標楷體" w:eastAsia="標楷體" w:hint="eastAsia"/>
          <w:sz w:val="28"/>
        </w:rPr>
        <w:t>各階段之計畫書及報告書如經審查須修正，除機關另行指定期限外，廠商需於機關通知之次日起15日內完成修正稿之提送，機關得視審查情形辦理審查會議。</w:t>
      </w:r>
    </w:p>
    <w:p w14:paraId="15803799" w14:textId="229768C6" w:rsidR="00B25537" w:rsidRPr="0005185F" w:rsidRDefault="00B25537" w:rsidP="0005185F">
      <w:pPr>
        <w:pStyle w:val="afd"/>
        <w:numPr>
          <w:ilvl w:val="0"/>
          <w:numId w:val="86"/>
        </w:numPr>
        <w:adjustRightInd w:val="0"/>
        <w:spacing w:line="400" w:lineRule="exact"/>
        <w:ind w:leftChars="0" w:left="1134" w:hanging="283"/>
        <w:jc w:val="both"/>
        <w:textDirection w:val="lrTbV"/>
        <w:textAlignment w:val="baseline"/>
        <w:rPr>
          <w:rFonts w:ascii="標楷體" w:eastAsia="標楷體"/>
          <w:sz w:val="28"/>
        </w:rPr>
      </w:pPr>
      <w:r w:rsidRPr="0005185F">
        <w:rPr>
          <w:rFonts w:ascii="標楷體" w:eastAsia="標楷體" w:hint="eastAsia"/>
          <w:sz w:val="28"/>
        </w:rPr>
        <w:t>以上各階段計畫(報告)書均須提送機關電子檔，並於提送定稿本時燒錄光碟附加於計畫(報告)書，電子檔須為Microsoft之Word、Excel及PowerPoint格式，並依機關需求製作簡報及PDF檔。</w:t>
      </w:r>
    </w:p>
    <w:p w14:paraId="72E1A6EB"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(二)本契約所稱日(天)數，除已明定為日曆天或工作天者外，係以□日曆天□工作天計算(由機關於招標時勾選；未勾選者，為日曆天)：</w:t>
      </w:r>
    </w:p>
    <w:p w14:paraId="55CD8A5E"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1.以日曆天計算者，所有日數，包括第2目所載之放假日，均應計入。但投標文件截止收件日前未可得知之放假日，不予計入。</w:t>
      </w:r>
    </w:p>
    <w:p w14:paraId="494221DF"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2.以工作天計算者，下列放假日，均應不計入：</w:t>
      </w:r>
    </w:p>
    <w:p w14:paraId="091A4D2B"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lastRenderedPageBreak/>
        <w:t>(1)星期六（補行上班日除外）及星期日。但與(2)至(5)放假日相互重疊者，不得重複計算。</w:t>
      </w:r>
    </w:p>
    <w:p w14:paraId="510F2657"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sz w:val="28"/>
        </w:rPr>
        <w:t>(2)</w:t>
      </w:r>
      <w:r w:rsidRPr="0042592D">
        <w:rPr>
          <w:rFonts w:ascii="標楷體" w:eastAsia="標楷體" w:hint="eastAsia"/>
          <w:sz w:val="28"/>
        </w:rPr>
        <w:t>依「紀念日及節日實施辦法」規定放假之紀念日、節日及其補假。</w:t>
      </w:r>
    </w:p>
    <w:p w14:paraId="4D3EA887"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(3)軍人節（</w:t>
      </w:r>
      <w:smartTag w:uri="urn:schemas-microsoft-com:office:smarttags" w:element="chsdate">
        <w:smartTagPr>
          <w:attr w:name="Year" w:val="2017"/>
          <w:attr w:name="Month" w:val="9"/>
          <w:attr w:name="Day" w:val="3"/>
          <w:attr w:name="IsLunarDate" w:val="False"/>
          <w:attr w:name="IsROCDate" w:val="False"/>
        </w:smartTagPr>
        <w:r w:rsidRPr="0042592D">
          <w:rPr>
            <w:rFonts w:ascii="標楷體" w:eastAsia="標楷體" w:hint="eastAsia"/>
            <w:sz w:val="28"/>
          </w:rPr>
          <w:t>9月3日</w:t>
        </w:r>
      </w:smartTag>
      <w:r w:rsidRPr="0042592D">
        <w:rPr>
          <w:rFonts w:ascii="標楷體" w:eastAsia="標楷體" w:hint="eastAsia"/>
          <w:sz w:val="28"/>
        </w:rPr>
        <w:t>）之放假及補假（依國防部規定，但以國防部及其所屬之採購為限）。</w:t>
      </w:r>
    </w:p>
    <w:p w14:paraId="77D42379"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(4)行政院人事行政總處公布之調整放假日。</w:t>
      </w:r>
    </w:p>
    <w:p w14:paraId="2061D065"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(5)全國性選舉投票日及行政院所屬中央各業務主管機關公告放假者。</w:t>
      </w:r>
    </w:p>
    <w:p w14:paraId="63847AD8"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3.免計工作天之日，以不得施作或供應為原則。廠商如欲施作或供應，應先徵得機關書面同意，該日數□應；□免計入履約期間（由機關於招標時勾選，未勾選者，免計入履約期間）。</w:t>
      </w:r>
    </w:p>
    <w:p w14:paraId="6C69AD99"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4.其他：＿＿＿＿＿＿＿＿＿（由機關於招標時載明）。</w:t>
      </w:r>
    </w:p>
    <w:p w14:paraId="2D35AD76"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□前述期間全天之工作時間為上午</w:t>
      </w:r>
      <w:r w:rsidRPr="0042592D">
        <w:rPr>
          <w:rFonts w:ascii="標楷體" w:eastAsia="標楷體" w:hint="eastAsia"/>
          <w:sz w:val="28"/>
          <w:u w:val="single"/>
        </w:rPr>
        <w:t xml:space="preserve">    </w:t>
      </w:r>
      <w:r w:rsidRPr="0042592D">
        <w:rPr>
          <w:rFonts w:ascii="標楷體" w:eastAsia="標楷體" w:hint="eastAsia"/>
          <w:sz w:val="28"/>
        </w:rPr>
        <w:t>時</w:t>
      </w:r>
      <w:r w:rsidRPr="0042592D">
        <w:rPr>
          <w:rFonts w:ascii="標楷體" w:eastAsia="標楷體" w:hint="eastAsia"/>
          <w:sz w:val="28"/>
          <w:u w:val="single"/>
        </w:rPr>
        <w:t xml:space="preserve">    </w:t>
      </w:r>
      <w:r w:rsidRPr="0042592D">
        <w:rPr>
          <w:rFonts w:ascii="標楷體" w:eastAsia="標楷體" w:hint="eastAsia"/>
          <w:sz w:val="28"/>
        </w:rPr>
        <w:t>分至下午</w:t>
      </w:r>
      <w:r w:rsidRPr="0042592D">
        <w:rPr>
          <w:rFonts w:ascii="標楷體" w:eastAsia="標楷體" w:hint="eastAsia"/>
          <w:sz w:val="28"/>
          <w:u w:val="single"/>
        </w:rPr>
        <w:t xml:space="preserve">    </w:t>
      </w:r>
      <w:r w:rsidRPr="0042592D">
        <w:rPr>
          <w:rFonts w:ascii="標楷體" w:eastAsia="標楷體" w:hint="eastAsia"/>
          <w:sz w:val="28"/>
        </w:rPr>
        <w:t>時    分，中午休息時間為中午</w:t>
      </w:r>
      <w:r w:rsidRPr="0042592D">
        <w:rPr>
          <w:rFonts w:ascii="標楷體" w:eastAsia="標楷體" w:hint="eastAsia"/>
          <w:sz w:val="28"/>
          <w:u w:val="single"/>
        </w:rPr>
        <w:t xml:space="preserve">    </w:t>
      </w:r>
      <w:r w:rsidRPr="0042592D">
        <w:rPr>
          <w:rFonts w:ascii="標楷體" w:eastAsia="標楷體" w:hint="eastAsia"/>
          <w:sz w:val="28"/>
        </w:rPr>
        <w:t>時</w:t>
      </w:r>
      <w:r w:rsidRPr="0042592D">
        <w:rPr>
          <w:rFonts w:ascii="標楷體" w:eastAsia="標楷體" w:hint="eastAsia"/>
          <w:sz w:val="28"/>
          <w:u w:val="single"/>
        </w:rPr>
        <w:t xml:space="preserve">    </w:t>
      </w:r>
      <w:r w:rsidRPr="0042592D">
        <w:rPr>
          <w:rFonts w:ascii="標楷體" w:eastAsia="標楷體" w:hint="eastAsia"/>
          <w:sz w:val="28"/>
        </w:rPr>
        <w:t>分至下午</w:t>
      </w:r>
      <w:r w:rsidRPr="0042592D">
        <w:rPr>
          <w:rFonts w:ascii="標楷體" w:eastAsia="標楷體" w:hint="eastAsia"/>
          <w:sz w:val="28"/>
          <w:u w:val="single"/>
        </w:rPr>
        <w:t xml:space="preserve">    </w:t>
      </w:r>
      <w:r w:rsidRPr="0042592D">
        <w:rPr>
          <w:rFonts w:ascii="標楷體" w:eastAsia="標楷體" w:hint="eastAsia"/>
          <w:sz w:val="28"/>
        </w:rPr>
        <w:t>時</w:t>
      </w:r>
      <w:r w:rsidRPr="0042592D">
        <w:rPr>
          <w:rFonts w:ascii="標楷體" w:eastAsia="標楷體" w:hint="eastAsia"/>
          <w:sz w:val="28"/>
          <w:u w:val="single"/>
        </w:rPr>
        <w:t xml:space="preserve">    </w:t>
      </w:r>
      <w:r w:rsidRPr="0042592D">
        <w:rPr>
          <w:rFonts w:ascii="標楷體" w:eastAsia="標楷體" w:hint="eastAsia"/>
          <w:sz w:val="28"/>
        </w:rPr>
        <w:t>分；半天之工作時間為上午</w:t>
      </w:r>
      <w:r w:rsidRPr="0042592D">
        <w:rPr>
          <w:rFonts w:ascii="標楷體" w:eastAsia="標楷體" w:hint="eastAsia"/>
          <w:sz w:val="28"/>
          <w:u w:val="single"/>
        </w:rPr>
        <w:t xml:space="preserve">    </w:t>
      </w:r>
      <w:r w:rsidRPr="0042592D">
        <w:rPr>
          <w:rFonts w:ascii="標楷體" w:eastAsia="標楷體" w:hint="eastAsia"/>
          <w:sz w:val="28"/>
        </w:rPr>
        <w:t>時</w:t>
      </w:r>
      <w:r w:rsidRPr="0042592D">
        <w:rPr>
          <w:rFonts w:ascii="標楷體" w:eastAsia="標楷體" w:hint="eastAsia"/>
          <w:sz w:val="28"/>
          <w:u w:val="single"/>
        </w:rPr>
        <w:t xml:space="preserve">    </w:t>
      </w:r>
      <w:r w:rsidRPr="0042592D">
        <w:rPr>
          <w:rFonts w:ascii="標楷體" w:eastAsia="標楷體" w:hint="eastAsia"/>
          <w:sz w:val="28"/>
        </w:rPr>
        <w:t>分至下午</w:t>
      </w:r>
      <w:r w:rsidRPr="0042592D">
        <w:rPr>
          <w:rFonts w:ascii="標楷體" w:eastAsia="標楷體" w:hint="eastAsia"/>
          <w:sz w:val="28"/>
          <w:u w:val="single"/>
        </w:rPr>
        <w:t xml:space="preserve">    </w:t>
      </w:r>
      <w:r w:rsidRPr="0042592D">
        <w:rPr>
          <w:rFonts w:ascii="標楷體" w:eastAsia="標楷體" w:hint="eastAsia"/>
          <w:sz w:val="28"/>
        </w:rPr>
        <w:t>時</w:t>
      </w:r>
      <w:r w:rsidRPr="0042592D">
        <w:rPr>
          <w:rFonts w:ascii="標楷體" w:eastAsia="標楷體" w:hint="eastAsia"/>
          <w:sz w:val="28"/>
          <w:u w:val="single"/>
        </w:rPr>
        <w:t xml:space="preserve">    </w:t>
      </w:r>
      <w:r w:rsidRPr="0042592D">
        <w:rPr>
          <w:rFonts w:ascii="標楷體" w:eastAsia="標楷體" w:hint="eastAsia"/>
          <w:sz w:val="28"/>
        </w:rPr>
        <w:t>分。</w:t>
      </w:r>
    </w:p>
    <w:p w14:paraId="7F4C4A7A"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dstrike/>
          <w:sz w:val="28"/>
        </w:rPr>
      </w:pPr>
      <w:r w:rsidRPr="0042592D">
        <w:rPr>
          <w:rFonts w:ascii="標楷體" w:eastAsia="標楷體" w:hint="eastAsia"/>
          <w:sz w:val="28"/>
        </w:rPr>
        <w:t>(三)契約如需辦理變更，其履約標的項目或數量有增減時，履約期限得由雙方視實際需要議定增減之。</w:t>
      </w:r>
    </w:p>
    <w:p w14:paraId="2CD21685"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(四)履約期限延期：</w:t>
      </w:r>
    </w:p>
    <w:p w14:paraId="12B6AAE2"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1.契約履約期間，有下列情形之一，且確非可歸責於廠商，而需展延履約期限者，廠商應於事故發生或消失後，檢具事證，儘速以書面向機關申請展延履約期限。機關得審酌其情形後，以書面同意延長履約期限，不計算逾期違約金。其事由未達半日者，以半日計；逾半日未達1日者，以1日計。</w:t>
      </w:r>
    </w:p>
    <w:p w14:paraId="04C66D48"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(1)發生契約規定不可抗力之事故。</w:t>
      </w:r>
    </w:p>
    <w:p w14:paraId="4B5B1A14"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(2)因天候影響無法施工。</w:t>
      </w:r>
    </w:p>
    <w:p w14:paraId="01045094"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(3)機關要求全部或部分暫停履約。</w:t>
      </w:r>
    </w:p>
    <w:p w14:paraId="1D93F30B"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(4)因辦理契約變更或增加履約標的數量或項目。</w:t>
      </w:r>
    </w:p>
    <w:p w14:paraId="4FDFA618"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(5)機關應辦事項未及時辦妥。</w:t>
      </w:r>
    </w:p>
    <w:p w14:paraId="51F3B56E"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(6)由機關自辦或機關之其他廠商因承包契約相關履約標的之延誤而影響契約進度者。</w:t>
      </w:r>
    </w:p>
    <w:p w14:paraId="0D8422DE" w14:textId="77777777" w:rsidR="00B25537" w:rsidRPr="0042592D" w:rsidRDefault="00B25537" w:rsidP="00B25537">
      <w:pPr>
        <w:adjustRightInd w:val="0"/>
        <w:spacing w:line="400" w:lineRule="exact"/>
        <w:ind w:left="1531" w:hanging="397"/>
        <w:jc w:val="both"/>
        <w:textDirection w:val="lrTbV"/>
        <w:textAlignment w:val="baseline"/>
        <w:rPr>
          <w:rFonts w:ascii="標楷體" w:eastAsia="標楷體"/>
          <w:sz w:val="28"/>
        </w:rPr>
      </w:pPr>
      <w:r w:rsidRPr="0042592D">
        <w:rPr>
          <w:rFonts w:ascii="標楷體" w:eastAsia="標楷體" w:hint="eastAsia"/>
          <w:sz w:val="28"/>
        </w:rPr>
        <w:t>(7)其他非可歸責於廠商之情形，經機關認定者。</w:t>
      </w:r>
    </w:p>
    <w:p w14:paraId="213A5353"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2.前目事故之發生，致契約全部或部分必須停止履約時，廠商應於停止履約原因消滅後立即恢復履約。其停止履約及恢復履約，廠商應儘速向機關提出書面報告。</w:t>
      </w:r>
    </w:p>
    <w:p w14:paraId="559B653A"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(五)期日：</w:t>
      </w:r>
    </w:p>
    <w:p w14:paraId="45874640"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lastRenderedPageBreak/>
        <w:t>1.履約期間自指定之日起算者，應將當日算入。履約期間自指定之日後起算者，當日不計入。</w:t>
      </w:r>
    </w:p>
    <w:p w14:paraId="719ED977"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 xml:space="preserve">2.履約標的須於一定期間內送達機關之場所者，履約期間之末日，以機關當日下班時間為期間末日之終止。當日為機關之辦公日，但機關因故停止辦公致未達原定截止時間者，以次一辦公日之同一截止時間代之。  </w:t>
      </w:r>
    </w:p>
    <w:p w14:paraId="7609B0B9" w14:textId="77777777" w:rsidR="00B25537" w:rsidRPr="0042592D" w:rsidRDefault="00B25537" w:rsidP="00B25537">
      <w:pPr>
        <w:adjustRightInd w:val="0"/>
        <w:spacing w:line="400" w:lineRule="exact"/>
        <w:ind w:left="482" w:hanging="482"/>
        <w:jc w:val="both"/>
        <w:textDirection w:val="lrTbV"/>
        <w:textAlignment w:val="baseline"/>
        <w:rPr>
          <w:rFonts w:ascii="標楷體" w:eastAsia="標楷體"/>
          <w:b/>
          <w:sz w:val="28"/>
        </w:rPr>
      </w:pPr>
    </w:p>
    <w:p w14:paraId="6CCDAB35" w14:textId="77777777" w:rsidR="00B25537" w:rsidRPr="0042592D" w:rsidRDefault="00B25537" w:rsidP="00B25537">
      <w:pPr>
        <w:adjustRightInd w:val="0"/>
        <w:spacing w:line="400" w:lineRule="exact"/>
        <w:ind w:left="482" w:hanging="482"/>
        <w:jc w:val="both"/>
        <w:textDirection w:val="lrTbV"/>
        <w:textAlignment w:val="baseline"/>
        <w:rPr>
          <w:rFonts w:ascii="標楷體" w:eastAsia="標楷體"/>
          <w:b/>
          <w:sz w:val="28"/>
        </w:rPr>
      </w:pPr>
      <w:r w:rsidRPr="0042592D">
        <w:rPr>
          <w:rFonts w:ascii="標楷體" w:eastAsia="標楷體" w:hint="eastAsia"/>
          <w:b/>
          <w:sz w:val="28"/>
        </w:rPr>
        <w:t>第八條  履約管理</w:t>
      </w:r>
    </w:p>
    <w:p w14:paraId="292DEFCA"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一)與契約履約標的有關之其他標的，經機關交由其他廠商承包時，廠商有與其他廠商互相協調配合之義務，以使該等工作得以順利進行。因工作不能協調配合，致生錯誤、延誤履約期限或意外事故，其可歸責於廠商者，由廠商負責並賠償。如有任一廠商因此受損者，應於事故發生後儘速書面通知機關，由機關邀集雙方協調解決。</w:t>
      </w:r>
    </w:p>
    <w:p w14:paraId="6254E2A3"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(二)契約所需履約標的材料、機具、設備、工作場地設備等，除契約另有規定外，概由廠商自備。</w:t>
      </w:r>
    </w:p>
    <w:p w14:paraId="6D876147"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三)廠商接受機關或機關委託之機構之人員指示辦理與履約有關之事項前，應先確認該人員係有權代表人，且所指示辦理之事項未逾越或未違反契約規定。廠商接受無權代表人之指示或逾越或違反契約規定之指示，不得用以拘束機關或減少、變更廠商應負之契約責任，機關亦不對此等指示之後果負任何責任。</w:t>
      </w:r>
    </w:p>
    <w:p w14:paraId="7DABC75E"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(四)機關及廠商之一方未請求他方依契約履約者，不得視為或構成一方放棄請求他方依契約履約之權利。</w:t>
      </w:r>
    </w:p>
    <w:p w14:paraId="420C549D"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(五)契約內容有須保密者，廠商未經機關書面同意，不得將契約內容洩漏予與履約無關之第三人。</w:t>
      </w:r>
    </w:p>
    <w:p w14:paraId="6E16E16D"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(六)廠商履約期間所知悉之機關機密或任何不公開之文書、圖畫、消息、物品或其他資訊，均應保密，不得洩漏。</w:t>
      </w:r>
    </w:p>
    <w:p w14:paraId="7ED2FCFE"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(七)轉包及分包：</w:t>
      </w:r>
    </w:p>
    <w:p w14:paraId="7F4099C6"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1.廠商不得將契約轉包。廠商亦不得以不具備履行契約分包事項能力、未依法登記或設立，或依採購法第103條規定不得參加投標或作為決標對象或作為分包廠商之廠商為分包廠商。</w:t>
      </w:r>
    </w:p>
    <w:p w14:paraId="6C584AB8"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2.廠商擬分包之項目及分包廠商，機關得予審查。</w:t>
      </w:r>
    </w:p>
    <w:p w14:paraId="1237768C"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3.廠商對於分包廠商履約之部分，仍應負完全責任。分包契約報備於機關者，亦同。</w:t>
      </w:r>
    </w:p>
    <w:p w14:paraId="74CB9C84"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4.分包廠商不得將分包契約轉包。其有違反者，廠商應更換分包廠</w:t>
      </w:r>
      <w:r w:rsidRPr="0042592D">
        <w:rPr>
          <w:rFonts w:ascii="標楷體" w:eastAsia="標楷體" w:hint="eastAsia"/>
          <w:sz w:val="28"/>
        </w:rPr>
        <w:lastRenderedPageBreak/>
        <w:t>商。</w:t>
      </w:r>
    </w:p>
    <w:p w14:paraId="424074FB"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5.廠商違反不得轉包之規定時，機關得解除契約、終止契約或沒收保證金，並得要求損害賠償。</w:t>
      </w:r>
    </w:p>
    <w:p w14:paraId="3DD492EE"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pacing w:val="4"/>
          <w:sz w:val="28"/>
        </w:rPr>
      </w:pPr>
      <w:r w:rsidRPr="0042592D">
        <w:rPr>
          <w:rFonts w:ascii="標楷體" w:eastAsia="標楷體" w:hint="eastAsia"/>
          <w:sz w:val="28"/>
        </w:rPr>
        <w:t>6.</w:t>
      </w:r>
      <w:r w:rsidRPr="0042592D">
        <w:rPr>
          <w:rFonts w:ascii="標楷體" w:eastAsia="標楷體" w:hint="eastAsia"/>
          <w:spacing w:val="4"/>
          <w:sz w:val="28"/>
        </w:rPr>
        <w:t>前目轉包廠商與廠商對機關負連帶履行及賠償責任。再轉包者，亦同。</w:t>
      </w:r>
    </w:p>
    <w:p w14:paraId="1F1594D2"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cs="標楷體"/>
          <w:sz w:val="28"/>
          <w:szCs w:val="28"/>
        </w:rPr>
      </w:pPr>
      <w:r w:rsidRPr="0042592D">
        <w:rPr>
          <w:rFonts w:ascii="標楷體" w:eastAsia="標楷體" w:hAnsi="標楷體" w:cs="標楷體" w:hint="eastAsia"/>
          <w:sz w:val="28"/>
          <w:szCs w:val="28"/>
        </w:rPr>
        <w:t>7.廠商應於下列分包部分開始作業前，將分包廠商名單送機關備查（由機關視個案情形於招標時載明；未載明者無)：</w:t>
      </w:r>
    </w:p>
    <w:p w14:paraId="19FB0665" w14:textId="77777777" w:rsidR="00B25537" w:rsidRPr="0042592D" w:rsidRDefault="00B25537" w:rsidP="00B25537">
      <w:pPr>
        <w:adjustRightInd w:val="0"/>
        <w:spacing w:line="400" w:lineRule="exact"/>
        <w:ind w:left="1310" w:hanging="425"/>
        <w:jc w:val="both"/>
        <w:textAlignment w:val="baseline"/>
        <w:rPr>
          <w:rFonts w:ascii="標楷體" w:eastAsia="標楷體" w:hAnsi="標楷體" w:cs="標楷體"/>
          <w:sz w:val="28"/>
          <w:szCs w:val="28"/>
        </w:rPr>
      </w:pPr>
      <w:r w:rsidRPr="0042592D">
        <w:rPr>
          <w:rFonts w:ascii="標楷體" w:eastAsia="標楷體" w:hAnsi="標楷體" w:cs="標楷體" w:hint="eastAsia"/>
          <w:sz w:val="28"/>
          <w:szCs w:val="28"/>
        </w:rPr>
        <w:t>(1)專業部分：＿＿＿。</w:t>
      </w:r>
    </w:p>
    <w:p w14:paraId="4E311CD1" w14:textId="77777777" w:rsidR="00B25537" w:rsidRPr="0042592D" w:rsidRDefault="00B25537" w:rsidP="00B25537">
      <w:pPr>
        <w:adjustRightInd w:val="0"/>
        <w:spacing w:line="400" w:lineRule="exact"/>
        <w:ind w:left="1310" w:hanging="425"/>
        <w:jc w:val="both"/>
        <w:textAlignment w:val="baseline"/>
        <w:rPr>
          <w:rFonts w:ascii="標楷體" w:eastAsia="標楷體" w:hAnsi="標楷體" w:cs="標楷體"/>
          <w:sz w:val="28"/>
          <w:szCs w:val="28"/>
        </w:rPr>
      </w:pPr>
      <w:r w:rsidRPr="0042592D">
        <w:rPr>
          <w:rFonts w:ascii="標楷體" w:eastAsia="標楷體" w:hAnsi="標楷體" w:cs="標楷體" w:hint="eastAsia"/>
          <w:sz w:val="28"/>
          <w:szCs w:val="28"/>
        </w:rPr>
        <w:t>(2)達一定數量或金額之部分：＿＿＿。</w:t>
      </w:r>
    </w:p>
    <w:p w14:paraId="4D2B6CBF"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Ansi="標楷體" w:cs="標楷體" w:hint="eastAsia"/>
          <w:sz w:val="28"/>
          <w:szCs w:val="28"/>
        </w:rPr>
        <w:t>(3)進度落後達＿%之部分：＿＿＿。(未載明落後百分比者不適用）</w:t>
      </w:r>
    </w:p>
    <w:p w14:paraId="15F7A7AB"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八)廠商及分包廠商履約，不得有下列情形：僱用依法不得從事其工作之人員（含非法外勞）、供應不法來源之履約標的、使用非法車輛或工具、提供不實證明、違反人口販運防制法、非法棄置廢棄物或其他不法或不當行為。</w:t>
      </w:r>
    </w:p>
    <w:p w14:paraId="58E7FB26"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(九)廠商應對其履約場所作業及履約方法之適當性、可靠性及安全性負完全責任。</w:t>
      </w:r>
    </w:p>
    <w:p w14:paraId="569ACB34"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(十)廠商之履約場所作業有發生意外事件之虞時，廠商應立即採取防範措施。發生意外時，應立即採取搶救、復原、重建及對機關與第三人之賠償等措施。</w:t>
      </w:r>
    </w:p>
    <w:p w14:paraId="0B726109"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(十一)機關於廠商履約中，若可預見其履約瑕疵，或其有其他違反契約之情事者，得通知廠商限期改善。</w:t>
      </w:r>
    </w:p>
    <w:p w14:paraId="3E015343"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(十二)廠商不於前款期限內，依照改善或履行者，機關得採行下列措施：</w:t>
      </w:r>
    </w:p>
    <w:p w14:paraId="53E405A2"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1.自行或使第三人改善或繼續其工作，其風險及費用由廠商負擔。</w:t>
      </w:r>
    </w:p>
    <w:p w14:paraId="6DB8FEF3"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2.終止或解除契約，並得請求損害賠償。</w:t>
      </w:r>
    </w:p>
    <w:p w14:paraId="6D19AE14"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3.通知廠商暫停履約。</w:t>
      </w:r>
    </w:p>
    <w:p w14:paraId="0D383492"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(十三)機關提供之履約場所，各得標廠商有共同使用之需要者，廠商應與其他廠商協議或依機關協調之結果共用場所。</w:t>
      </w:r>
    </w:p>
    <w:p w14:paraId="40458FE5" w14:textId="77777777" w:rsidR="00B25537" w:rsidRPr="0042592D" w:rsidRDefault="00B25537" w:rsidP="00B25537">
      <w:pPr>
        <w:adjustRightInd w:val="0"/>
        <w:spacing w:line="400" w:lineRule="exact"/>
        <w:ind w:left="1135" w:hanging="851"/>
        <w:jc w:val="both"/>
        <w:textDirection w:val="lrTbV"/>
        <w:textAlignment w:val="baseline"/>
        <w:rPr>
          <w:rFonts w:ascii="標楷體" w:eastAsia="標楷體"/>
          <w:sz w:val="28"/>
        </w:rPr>
      </w:pPr>
      <w:r w:rsidRPr="0042592D">
        <w:rPr>
          <w:rFonts w:ascii="標楷體" w:eastAsia="標楷體" w:hint="eastAsia"/>
          <w:sz w:val="28"/>
        </w:rPr>
        <w:t>(十四)機關提供或將其所有之財物供廠商加工、改善或維修，其須將標的運出機關場所者，該財物之滅失、減損或遭侵占時，廠商應負賠償責任。機關並得視實際需要規定廠商繳納與標的等值或一定金額之保證金</w:t>
      </w:r>
    </w:p>
    <w:p w14:paraId="47AE0946" w14:textId="77777777" w:rsidR="00B25537" w:rsidRPr="0042592D" w:rsidRDefault="00B25537" w:rsidP="00B25537">
      <w:pPr>
        <w:adjustRightInd w:val="0"/>
        <w:spacing w:line="400" w:lineRule="exact"/>
        <w:ind w:left="1135" w:hanging="851"/>
        <w:jc w:val="both"/>
        <w:textDirection w:val="lrTbV"/>
        <w:textAlignment w:val="baseline"/>
        <w:rPr>
          <w:rFonts w:ascii="標楷體" w:eastAsia="標楷體"/>
          <w:sz w:val="28"/>
          <w:u w:val="single"/>
        </w:rPr>
      </w:pPr>
      <w:r w:rsidRPr="0042592D">
        <w:rPr>
          <w:rFonts w:ascii="標楷體" w:eastAsia="標楷體" w:hint="eastAsia"/>
          <w:sz w:val="28"/>
        </w:rPr>
        <w:t xml:space="preserve">　　　</w:t>
      </w:r>
      <w:r w:rsidRPr="0042592D">
        <w:rPr>
          <w:rFonts w:ascii="標楷體" w:eastAsia="標楷體" w:hint="eastAsia"/>
          <w:sz w:val="28"/>
          <w:u w:val="single"/>
        </w:rPr>
        <w:t xml:space="preserve">　　　　　   </w:t>
      </w:r>
      <w:r w:rsidRPr="0042592D">
        <w:rPr>
          <w:rFonts w:ascii="標楷體" w:eastAsia="標楷體" w:hint="eastAsia"/>
          <w:sz w:val="28"/>
        </w:rPr>
        <w:t>(由機關視需要於招標時載明)。</w:t>
      </w:r>
    </w:p>
    <w:p w14:paraId="7AA6AE66" w14:textId="77777777" w:rsidR="00B25537" w:rsidRPr="0042592D" w:rsidRDefault="00B25537" w:rsidP="00B25537">
      <w:pPr>
        <w:adjustRightInd w:val="0"/>
        <w:spacing w:line="400" w:lineRule="exact"/>
        <w:ind w:left="1135" w:hanging="851"/>
        <w:jc w:val="both"/>
        <w:textDirection w:val="lrTbV"/>
        <w:textAlignment w:val="baseline"/>
        <w:rPr>
          <w:rFonts w:ascii="標楷體" w:eastAsia="標楷體"/>
          <w:sz w:val="28"/>
        </w:rPr>
      </w:pPr>
      <w:r w:rsidRPr="0042592D">
        <w:rPr>
          <w:rFonts w:ascii="標楷體" w:eastAsia="標楷體" w:hint="eastAsia"/>
          <w:sz w:val="28"/>
        </w:rPr>
        <w:t>(十五)履約所需臨時場所，除另有規定外，由廠商自理。</w:t>
      </w:r>
    </w:p>
    <w:p w14:paraId="677D7570" w14:textId="77777777" w:rsidR="00B25537" w:rsidRPr="0042592D" w:rsidRDefault="00B25537" w:rsidP="00B25537">
      <w:pPr>
        <w:adjustRightInd w:val="0"/>
        <w:spacing w:line="400" w:lineRule="exact"/>
        <w:ind w:left="1135" w:hanging="851"/>
        <w:jc w:val="both"/>
        <w:textAlignment w:val="baseline"/>
        <w:rPr>
          <w:rFonts w:ascii="標楷體" w:eastAsia="標楷體"/>
          <w:b/>
          <w:sz w:val="28"/>
        </w:rPr>
      </w:pPr>
      <w:r w:rsidRPr="0042592D">
        <w:rPr>
          <w:rFonts w:ascii="標楷體" w:eastAsia="標楷體" w:hint="eastAsia"/>
          <w:sz w:val="28"/>
        </w:rPr>
        <w:t>(十六)</w:t>
      </w:r>
      <w:r w:rsidRPr="0042592D">
        <w:rPr>
          <w:rFonts w:ascii="標楷體" w:eastAsia="標楷體" w:hint="eastAsia"/>
          <w:bCs/>
          <w:sz w:val="28"/>
        </w:rPr>
        <w:t>勞工權益保障：</w:t>
      </w:r>
    </w:p>
    <w:p w14:paraId="530F4997"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rPr>
      </w:pPr>
      <w:r w:rsidRPr="0042592D">
        <w:rPr>
          <w:rFonts w:ascii="標楷體" w:eastAsia="標楷體" w:hAnsi="標楷體" w:hint="eastAsia"/>
          <w:sz w:val="28"/>
        </w:rPr>
        <w:t>1.</w:t>
      </w:r>
      <w:r w:rsidRPr="0042592D">
        <w:rPr>
          <w:rFonts w:ascii="標楷體" w:eastAsia="標楷體" w:hAnsi="標楷體" w:cs="標楷體"/>
          <w:sz w:val="28"/>
        </w:rPr>
        <w:t>廠商為自然人時，應提出勞工保險、勞工職業災害保險及全民健康保險投保證明文件，</w:t>
      </w:r>
      <w:r w:rsidRPr="0042592D">
        <w:rPr>
          <w:rFonts w:ascii="標楷體" w:eastAsia="標楷體" w:hAnsi="標楷體" w:cs="標楷體"/>
          <w:sz w:val="28"/>
          <w:szCs w:val="28"/>
        </w:rPr>
        <w:t>如屬依法不得參加勞工職業災害保險者，</w:t>
      </w:r>
      <w:r w:rsidRPr="0042592D">
        <w:rPr>
          <w:rFonts w:ascii="標楷體" w:eastAsia="標楷體" w:hAnsi="標楷體" w:cs="標楷體"/>
          <w:sz w:val="28"/>
          <w:szCs w:val="28"/>
        </w:rPr>
        <w:lastRenderedPageBreak/>
        <w:t>應提出履約期間參加含有傷害、失能及死亡保障之商業保險相關證明文件，其保險保障應不低於以相同薪資參加勞工職業災害保險，機關依商業保險費支付，並以相同薪資條件參加勞工職業災害保險之費用為上限</w:t>
      </w:r>
      <w:r w:rsidRPr="0042592D">
        <w:rPr>
          <w:rFonts w:ascii="標楷體" w:eastAsia="標楷體" w:hAnsi="標楷體" w:hint="eastAsia"/>
          <w:sz w:val="28"/>
          <w:szCs w:val="28"/>
        </w:rPr>
        <w:t>。</w:t>
      </w:r>
    </w:p>
    <w:p w14:paraId="0C870205"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rPr>
      </w:pPr>
      <w:r w:rsidRPr="0042592D">
        <w:rPr>
          <w:rFonts w:ascii="標楷體" w:eastAsia="標楷體" w:hAnsi="標楷體" w:hint="eastAsia"/>
          <w:sz w:val="28"/>
        </w:rPr>
        <w:t>2.派駐勞工（指受廠商僱用，派駐於機關工作場所，依廠商指示完成契約所定工作項目者）權益保障：（由機關衡酌個案情形於招標時勾選）</w:t>
      </w:r>
    </w:p>
    <w:p w14:paraId="32653D54" w14:textId="77777777" w:rsidR="00B25537" w:rsidRPr="0042592D" w:rsidRDefault="00B25537" w:rsidP="00B25537">
      <w:pPr>
        <w:adjustRightInd w:val="0"/>
        <w:spacing w:line="400" w:lineRule="exact"/>
        <w:ind w:left="1531" w:hanging="397"/>
        <w:jc w:val="both"/>
        <w:textAlignment w:val="baseline"/>
        <w:rPr>
          <w:rFonts w:ascii="標楷體" w:eastAsia="標楷體" w:hAnsi="標楷體"/>
          <w:sz w:val="28"/>
        </w:rPr>
      </w:pPr>
      <w:r w:rsidRPr="0042592D">
        <w:rPr>
          <w:rFonts w:ascii="標楷體" w:eastAsia="標楷體" w:hAnsi="標楷體" w:hint="eastAsia"/>
          <w:sz w:val="28"/>
        </w:rPr>
        <w:t>(1)</w:t>
      </w:r>
      <w:r w:rsidRPr="0042592D">
        <w:rPr>
          <w:rFonts w:ascii="標楷體" w:eastAsia="標楷體" w:hAnsi="標楷體" w:cs="標楷體"/>
          <w:sz w:val="28"/>
        </w:rPr>
        <w:t xml:space="preserve"> 廠商對其派至機關提供勞務之派駐勞工，應訂立書面勞動契約，其內容包含勞動條件、就業與性別歧視禁止、性騷擾防治、遵守義務、違反責任及應注意事項等派駐勞工在機關工作期間之權益與義務事項，並將該契約影本於簽約後_____工作天（由機關衡酌個案情形自行填列；未載明者，為10工作天）內或機關另外通知之期限內送機關備查，如履約期間勞動契約有變更者，亦同。勞動契約如有缺漏或違反相關勞動法令，機關應要求廠商補正。</w:t>
      </w:r>
      <w:r w:rsidRPr="0042592D">
        <w:rPr>
          <w:rFonts w:ascii="標楷體" w:eastAsia="標楷體" w:hAnsi="標楷體"/>
          <w:sz w:val="28"/>
          <w:szCs w:val="28"/>
        </w:rPr>
        <w:t>上開勞動契約應載明廠商給付派駐勞工薪資期限，及廠商未依該期限給付派駐勞工薪資，經機關催告仍未改正者，同意由機關將應給付廠商價金之一部分，給付派駐勞工(即採購契約所載該派駐勞工薪資，包含加班費、差旅費，但不包含廠商及派駐勞工負擔之勞工保險費、就業保險費、勞工職業災害保險費、積欠工資墊償基金、勞工退休金、健保費及稅捐等費用)</w:t>
      </w:r>
      <w:r w:rsidRPr="0042592D">
        <w:rPr>
          <w:rFonts w:ascii="標楷體" w:eastAsia="標楷體" w:hint="eastAsia"/>
          <w:sz w:val="28"/>
          <w:szCs w:val="28"/>
        </w:rPr>
        <w:t>。</w:t>
      </w:r>
    </w:p>
    <w:p w14:paraId="70EE8C3D" w14:textId="77777777" w:rsidR="00B25537" w:rsidRPr="0042592D" w:rsidRDefault="00B25537" w:rsidP="00B25537">
      <w:pPr>
        <w:adjustRightInd w:val="0"/>
        <w:spacing w:line="400" w:lineRule="exact"/>
        <w:ind w:left="1531" w:hanging="397"/>
        <w:jc w:val="both"/>
        <w:textAlignment w:val="baseline"/>
        <w:rPr>
          <w:rFonts w:ascii="標楷體" w:eastAsia="標楷體" w:hAnsi="標楷體"/>
          <w:sz w:val="28"/>
        </w:rPr>
      </w:pPr>
      <w:r w:rsidRPr="0042592D">
        <w:rPr>
          <w:rFonts w:ascii="標楷體" w:eastAsia="標楷體" w:hAnsi="標楷體" w:hint="eastAsia"/>
          <w:sz w:val="28"/>
        </w:rPr>
        <w:t>(2)廠商如僱用原派駐於機關之派駐勞工，並指派繼續在該機關提供勞務而未中斷年資者，應溯自該派駐勞工在機關提供勞務之第一日併計該派駐勞工服務之年資，計算特別休假日數，以保障其休假權益。派駐勞工依性別工作平等法申請育嬰留職停薪，並於復職後繼續派駐於同機關，除留職停薪期間外，依前揭約定併計特別休假。</w:t>
      </w:r>
    </w:p>
    <w:p w14:paraId="0A87005E" w14:textId="77777777" w:rsidR="00B25537" w:rsidRPr="0042592D" w:rsidRDefault="00B25537" w:rsidP="00B25537">
      <w:pPr>
        <w:adjustRightInd w:val="0"/>
        <w:spacing w:line="400" w:lineRule="exact"/>
        <w:ind w:left="1531" w:hanging="397"/>
        <w:jc w:val="both"/>
        <w:textAlignment w:val="baseline"/>
        <w:rPr>
          <w:rFonts w:ascii="標楷體" w:eastAsia="標楷體" w:hAnsi="標楷體"/>
          <w:sz w:val="28"/>
        </w:rPr>
      </w:pPr>
      <w:r w:rsidRPr="0042592D">
        <w:rPr>
          <w:rFonts w:ascii="標楷體" w:eastAsia="標楷體" w:hAnsi="標楷體" w:hint="eastAsia"/>
          <w:sz w:val="28"/>
        </w:rPr>
        <w:t>□(3)派駐勞工薪資採固定金額（由機關於招標時勾選）：</w:t>
      </w:r>
    </w:p>
    <w:p w14:paraId="7825C187" w14:textId="77777777" w:rsidR="00B25537" w:rsidRPr="0042592D" w:rsidRDefault="00B25537" w:rsidP="00B25537">
      <w:pPr>
        <w:adjustRightInd w:val="0"/>
        <w:spacing w:line="400" w:lineRule="exact"/>
        <w:ind w:left="1680" w:hanging="280"/>
        <w:jc w:val="both"/>
        <w:textAlignment w:val="baseline"/>
        <w:rPr>
          <w:rFonts w:ascii="標楷體" w:eastAsia="標楷體" w:hAnsi="標楷體"/>
          <w:sz w:val="28"/>
        </w:rPr>
      </w:pPr>
      <w:r w:rsidRPr="0042592D">
        <w:rPr>
          <w:rFonts w:ascii="標楷體" w:eastAsia="標楷體" w:hAnsi="標楷體" w:hint="eastAsia"/>
          <w:sz w:val="28"/>
        </w:rPr>
        <w:t>□按月計酬。每月薪資____________元（由機關於招標時載明；未載明者，詳標價明細表。不得少於勞動基準法規定之最低基本工資）；在機關提供服務期間如不足1個月，以每月薪資除以當月日曆天數後，按實際工作日數 (含期間之休息日及例假日)比例核算。</w:t>
      </w:r>
    </w:p>
    <w:p w14:paraId="5B7E5EC3" w14:textId="77777777" w:rsidR="00B25537" w:rsidRPr="0042592D" w:rsidRDefault="00B25537" w:rsidP="00B25537">
      <w:pPr>
        <w:adjustRightInd w:val="0"/>
        <w:spacing w:line="400" w:lineRule="exact"/>
        <w:ind w:left="1680" w:hanging="280"/>
        <w:jc w:val="both"/>
        <w:textAlignment w:val="baseline"/>
        <w:rPr>
          <w:rFonts w:ascii="標楷體" w:eastAsia="標楷體" w:hAnsi="標楷體"/>
          <w:sz w:val="28"/>
        </w:rPr>
      </w:pPr>
      <w:r w:rsidRPr="0042592D">
        <w:rPr>
          <w:rFonts w:ascii="標楷體" w:eastAsia="標楷體" w:hAnsi="標楷體" w:hint="eastAsia"/>
          <w:sz w:val="28"/>
        </w:rPr>
        <w:t>□按日計酬。每日薪資____________元（由機關於招標時載明；</w:t>
      </w:r>
      <w:r w:rsidRPr="0042592D">
        <w:rPr>
          <w:rFonts w:ascii="標楷體" w:eastAsia="標楷體" w:hAnsi="標楷體" w:hint="eastAsia"/>
          <w:sz w:val="28"/>
        </w:rPr>
        <w:lastRenderedPageBreak/>
        <w:t>未載明者，詳標價明細表。於法定正常工作時間內不得少於勞動基準法基本工資之每小時基本工資額乘以工作時數之金額）。</w:t>
      </w:r>
    </w:p>
    <w:p w14:paraId="1A064F76" w14:textId="77777777" w:rsidR="00B25537" w:rsidRPr="0042592D" w:rsidRDefault="00B25537" w:rsidP="00B25537">
      <w:pPr>
        <w:adjustRightInd w:val="0"/>
        <w:spacing w:line="400" w:lineRule="exact"/>
        <w:ind w:left="1680" w:hanging="280"/>
        <w:jc w:val="both"/>
        <w:textAlignment w:val="baseline"/>
        <w:rPr>
          <w:rFonts w:ascii="標楷體" w:eastAsia="標楷體" w:hAnsi="標楷體"/>
          <w:sz w:val="28"/>
        </w:rPr>
      </w:pPr>
      <w:r w:rsidRPr="0042592D">
        <w:rPr>
          <w:rFonts w:ascii="標楷體" w:eastAsia="標楷體" w:hAnsi="標楷體" w:hint="eastAsia"/>
          <w:sz w:val="28"/>
        </w:rPr>
        <w:t>□按時計酬。每小時薪資__________元（由機關於招標時載明；未載明者，詳標價明細表。不得低於勞動基準法基本工資之每小時基本工資額）。</w:t>
      </w:r>
    </w:p>
    <w:p w14:paraId="7F231590" w14:textId="77777777" w:rsidR="00B25537" w:rsidRPr="0042592D" w:rsidRDefault="00B25537" w:rsidP="00B25537">
      <w:pPr>
        <w:adjustRightInd w:val="0"/>
        <w:spacing w:line="400" w:lineRule="exact"/>
        <w:ind w:left="1531" w:hanging="397"/>
        <w:jc w:val="both"/>
        <w:textAlignment w:val="baseline"/>
        <w:rPr>
          <w:rFonts w:ascii="標楷體" w:eastAsia="標楷體" w:hAnsi="標楷體"/>
          <w:sz w:val="28"/>
        </w:rPr>
      </w:pPr>
      <w:r w:rsidRPr="0042592D">
        <w:rPr>
          <w:rFonts w:ascii="標楷體" w:eastAsia="標楷體" w:hAnsi="標楷體"/>
          <w:sz w:val="28"/>
        </w:rPr>
        <w:t>(</w:t>
      </w:r>
      <w:r w:rsidRPr="0042592D">
        <w:rPr>
          <w:rFonts w:ascii="標楷體" w:eastAsia="標楷體" w:hAnsi="標楷體" w:hint="eastAsia"/>
          <w:sz w:val="28"/>
        </w:rPr>
        <w:t>4</w:t>
      </w:r>
      <w:r w:rsidRPr="0042592D">
        <w:rPr>
          <w:rFonts w:ascii="標楷體" w:eastAsia="標楷體" w:hAnsi="標楷體"/>
          <w:sz w:val="28"/>
        </w:rPr>
        <w:t>)</w:t>
      </w:r>
      <w:r w:rsidRPr="0042592D">
        <w:rPr>
          <w:rFonts w:ascii="標楷體" w:eastAsia="標楷體" w:hAnsi="標楷體" w:hint="eastAsia"/>
          <w:sz w:val="28"/>
        </w:rPr>
        <w:t>廠商對於派至機關提供勞務之派駐勞工，其請假、特別休假</w:t>
      </w:r>
      <w:r w:rsidRPr="0042592D">
        <w:rPr>
          <w:rFonts w:ascii="標楷體" w:eastAsia="標楷體" w:hAnsi="標楷體"/>
          <w:sz w:val="28"/>
        </w:rPr>
        <w:t>(</w:t>
      </w:r>
      <w:r w:rsidRPr="0042592D">
        <w:rPr>
          <w:rFonts w:ascii="標楷體" w:eastAsia="標楷體" w:hAnsi="標楷體" w:hint="eastAsia"/>
          <w:sz w:val="28"/>
        </w:rPr>
        <w:t>含年資併計給予</w:t>
      </w:r>
      <w:r w:rsidRPr="0042592D">
        <w:rPr>
          <w:rFonts w:ascii="標楷體" w:eastAsia="標楷體" w:hAnsi="標楷體"/>
          <w:sz w:val="28"/>
        </w:rPr>
        <w:t>)</w:t>
      </w:r>
      <w:r w:rsidRPr="0042592D">
        <w:rPr>
          <w:rFonts w:ascii="標楷體" w:eastAsia="標楷體" w:hAnsi="標楷體" w:hint="eastAsia"/>
          <w:sz w:val="28"/>
        </w:rPr>
        <w:t>、加班</w:t>
      </w:r>
      <w:r w:rsidRPr="0042592D">
        <w:rPr>
          <w:rFonts w:ascii="標楷體" w:eastAsia="標楷體" w:hAnsi="標楷體"/>
          <w:sz w:val="28"/>
        </w:rPr>
        <w:t>(</w:t>
      </w:r>
      <w:r w:rsidRPr="0042592D">
        <w:rPr>
          <w:rFonts w:ascii="標楷體" w:eastAsia="標楷體" w:hAnsi="標楷體" w:hint="eastAsia"/>
          <w:sz w:val="28"/>
        </w:rPr>
        <w:t>延長工作時間</w:t>
      </w:r>
      <w:r w:rsidRPr="0042592D">
        <w:rPr>
          <w:rFonts w:ascii="標楷體" w:eastAsia="標楷體" w:hAnsi="標楷體"/>
          <w:sz w:val="28"/>
        </w:rPr>
        <w:t>)</w:t>
      </w:r>
      <w:r w:rsidRPr="0042592D">
        <w:rPr>
          <w:rFonts w:ascii="標楷體" w:eastAsia="標楷體" w:hAnsi="標楷體" w:hint="eastAsia"/>
          <w:sz w:val="28"/>
        </w:rPr>
        <w:t>及年終獎金</w:t>
      </w:r>
      <w:r w:rsidRPr="0042592D">
        <w:rPr>
          <w:rFonts w:ascii="標楷體" w:eastAsia="標楷體" w:hAnsi="標楷體"/>
          <w:sz w:val="28"/>
        </w:rPr>
        <w:t>(</w:t>
      </w:r>
      <w:r w:rsidRPr="0042592D">
        <w:rPr>
          <w:rFonts w:ascii="標楷體" w:eastAsia="標楷體" w:hAnsi="標楷體" w:hint="eastAsia"/>
          <w:sz w:val="28"/>
        </w:rPr>
        <w:t>獎金或分配紅利</w:t>
      </w:r>
      <w:r w:rsidRPr="0042592D">
        <w:rPr>
          <w:rFonts w:ascii="標楷體" w:eastAsia="標楷體" w:hAnsi="標楷體"/>
          <w:sz w:val="28"/>
        </w:rPr>
        <w:t>)</w:t>
      </w:r>
      <w:r w:rsidRPr="0042592D">
        <w:rPr>
          <w:rFonts w:ascii="標楷體" w:eastAsia="標楷體" w:hAnsi="標楷體" w:hint="eastAsia"/>
          <w:sz w:val="28"/>
        </w:rPr>
        <w:t>等工資給付之勞動條件，應依勞動基準法暨其施行細則、勞工請假規則及性別工作平等法規定辦理。但廠商為合作社，提供勞務者非屬僱傭關係之社員時，依第17款辦理。</w:t>
      </w:r>
      <w:r w:rsidRPr="0042592D">
        <w:rPr>
          <w:rFonts w:ascii="標楷體" w:eastAsia="標楷體" w:hAnsi="標楷體"/>
          <w:sz w:val="28"/>
        </w:rPr>
        <w:t xml:space="preserve"> </w:t>
      </w:r>
    </w:p>
    <w:p w14:paraId="7FFF4240" w14:textId="77777777" w:rsidR="00B25537" w:rsidRPr="0042592D" w:rsidRDefault="00B25537" w:rsidP="00B25537">
      <w:pPr>
        <w:adjustRightInd w:val="0"/>
        <w:spacing w:line="400" w:lineRule="exact"/>
        <w:ind w:left="1531" w:hanging="397"/>
        <w:jc w:val="both"/>
        <w:textAlignment w:val="baseline"/>
        <w:rPr>
          <w:rFonts w:ascii="標楷體" w:eastAsia="標楷體" w:hAnsi="標楷體"/>
          <w:sz w:val="28"/>
        </w:rPr>
      </w:pPr>
      <w:r w:rsidRPr="0042592D">
        <w:rPr>
          <w:rFonts w:ascii="標楷體" w:eastAsia="標楷體" w:hAnsi="標楷體"/>
          <w:sz w:val="28"/>
        </w:rPr>
        <w:t>(</w:t>
      </w:r>
      <w:r w:rsidRPr="0042592D">
        <w:rPr>
          <w:rFonts w:ascii="標楷體" w:eastAsia="標楷體" w:hAnsi="標楷體" w:hint="eastAsia"/>
          <w:sz w:val="28"/>
        </w:rPr>
        <w:t>5</w:t>
      </w:r>
      <w:r w:rsidRPr="0042592D">
        <w:rPr>
          <w:rFonts w:ascii="標楷體" w:eastAsia="標楷體" w:hAnsi="標楷體"/>
          <w:sz w:val="28"/>
        </w:rPr>
        <w:t>)</w:t>
      </w:r>
      <w:r w:rsidRPr="0042592D">
        <w:rPr>
          <w:rFonts w:ascii="標楷體" w:eastAsia="標楷體" w:hAnsi="標楷體" w:hint="eastAsia"/>
          <w:sz w:val="28"/>
        </w:rPr>
        <w:t>廠商對於派至機關提供勞務之派駐勞工，應落實消除對婦女一切形式歧視公約施行法、性別工作平等法之性別歧視禁止、性騷擾防治及性別工作平等措施規定。</w:t>
      </w:r>
      <w:r w:rsidRPr="0042592D">
        <w:rPr>
          <w:rFonts w:ascii="標楷體" w:eastAsia="標楷體" w:hAnsi="標楷體"/>
          <w:sz w:val="28"/>
        </w:rPr>
        <w:t xml:space="preserve"> </w:t>
      </w:r>
    </w:p>
    <w:p w14:paraId="7E9D84B6" w14:textId="77777777" w:rsidR="00B25537" w:rsidRPr="0042592D" w:rsidRDefault="00B25537" w:rsidP="00B25537">
      <w:pPr>
        <w:adjustRightInd w:val="0"/>
        <w:spacing w:line="400" w:lineRule="exact"/>
        <w:ind w:left="1531" w:hanging="397"/>
        <w:jc w:val="both"/>
        <w:textAlignment w:val="baseline"/>
        <w:rPr>
          <w:rFonts w:ascii="標楷體" w:eastAsia="標楷體" w:hAnsi="標楷體"/>
          <w:sz w:val="28"/>
        </w:rPr>
      </w:pPr>
      <w:r w:rsidRPr="0042592D">
        <w:rPr>
          <w:rFonts w:ascii="標楷體" w:eastAsia="標楷體" w:hAnsi="標楷體"/>
          <w:sz w:val="28"/>
        </w:rPr>
        <w:t>(</w:t>
      </w:r>
      <w:r w:rsidRPr="0042592D">
        <w:rPr>
          <w:rFonts w:ascii="標楷體" w:eastAsia="標楷體" w:hAnsi="標楷體" w:hint="eastAsia"/>
          <w:sz w:val="28"/>
        </w:rPr>
        <w:t>6</w:t>
      </w:r>
      <w:r w:rsidRPr="0042592D">
        <w:rPr>
          <w:rFonts w:ascii="標楷體" w:eastAsia="標楷體" w:hAnsi="標楷體"/>
          <w:sz w:val="28"/>
        </w:rPr>
        <w:t>)</w:t>
      </w:r>
      <w:r w:rsidRPr="0042592D">
        <w:rPr>
          <w:rFonts w:ascii="標楷體" w:eastAsia="標楷體" w:hAnsi="標楷體" w:hint="eastAsia"/>
          <w:sz w:val="28"/>
        </w:rPr>
        <w:t>廠商不得因派駐勞工提出申訴（含性騷擾）或協助他人申訴（含性騷擾），而予以解僱、調職或其他不利之處分。</w:t>
      </w:r>
    </w:p>
    <w:p w14:paraId="7BF936DF" w14:textId="77777777" w:rsidR="00B25537" w:rsidRPr="0042592D" w:rsidRDefault="00B25537" w:rsidP="00B25537">
      <w:pPr>
        <w:adjustRightInd w:val="0"/>
        <w:spacing w:line="400" w:lineRule="exact"/>
        <w:ind w:left="1531" w:hanging="397"/>
        <w:jc w:val="both"/>
        <w:textAlignment w:val="baseline"/>
        <w:rPr>
          <w:rFonts w:ascii="標楷體" w:eastAsia="標楷體" w:hAnsi="標楷體"/>
          <w:sz w:val="28"/>
        </w:rPr>
      </w:pPr>
      <w:r w:rsidRPr="0042592D">
        <w:rPr>
          <w:rFonts w:ascii="標楷體" w:eastAsia="標楷體" w:hAnsi="標楷體" w:hint="eastAsia"/>
          <w:sz w:val="28"/>
        </w:rPr>
        <w:t>(7)其他：_______________</w:t>
      </w:r>
    </w:p>
    <w:p w14:paraId="22BAF37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rPr>
      </w:pPr>
      <w:r w:rsidRPr="0042592D">
        <w:rPr>
          <w:rFonts w:ascii="標楷體" w:eastAsia="標楷體" w:hAnsi="標楷體" w:hint="eastAsia"/>
          <w:sz w:val="28"/>
        </w:rPr>
        <w:t>3.</w:t>
      </w:r>
      <w:r w:rsidRPr="0042592D">
        <w:rPr>
          <w:rFonts w:ascii="標楷體" w:eastAsia="標楷體" w:hAnsi="標楷體" w:cs="標楷體"/>
          <w:sz w:val="28"/>
        </w:rPr>
        <w:t>機關發現廠商違反相關勞動法令、性別工作平等法等情事時，檢附具體事證，主動通知當地勞工主管機關或勞工保險局（有關勞工保險、勞工職業災害保險投保及勞工退休金提繳事項）依法查處</w:t>
      </w:r>
      <w:r w:rsidRPr="0042592D">
        <w:rPr>
          <w:rFonts w:ascii="標楷體" w:eastAsia="標楷體" w:hAnsi="標楷體" w:hint="eastAsia"/>
          <w:sz w:val="28"/>
        </w:rPr>
        <w:t>。</w:t>
      </w:r>
    </w:p>
    <w:p w14:paraId="791BBA3B"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b/>
          <w:sz w:val="28"/>
          <w:szCs w:val="28"/>
        </w:rPr>
      </w:pPr>
      <w:r w:rsidRPr="0042592D">
        <w:rPr>
          <w:rFonts w:ascii="標楷體" w:eastAsia="標楷體" w:hAnsi="標楷體" w:hint="eastAsia"/>
          <w:sz w:val="28"/>
          <w:szCs w:val="28"/>
        </w:rPr>
        <w:t>4.機關每__個月(</w:t>
      </w:r>
      <w:r w:rsidRPr="0042592D">
        <w:rPr>
          <w:rFonts w:ascii="標楷體" w:eastAsia="標楷體" w:hAnsi="標楷體" w:hint="eastAsia"/>
          <w:sz w:val="28"/>
        </w:rPr>
        <w:t>由機關於招標時載明；未載明者，為每1個月</w:t>
      </w:r>
      <w:r w:rsidRPr="0042592D">
        <w:rPr>
          <w:rFonts w:ascii="標楷體" w:eastAsia="標楷體" w:hAnsi="標楷體" w:hint="eastAsia"/>
          <w:sz w:val="28"/>
          <w:szCs w:val="28"/>
        </w:rPr>
        <w:t>)定期抽訪派駐勞工，以瞭解廠商是否如期依約履行其保障勞工權益之義務。</w:t>
      </w:r>
    </w:p>
    <w:p w14:paraId="37C44FA3"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szCs w:val="28"/>
        </w:rPr>
      </w:pPr>
      <w:r w:rsidRPr="0042592D">
        <w:rPr>
          <w:rFonts w:ascii="標楷體" w:eastAsia="標楷體" w:hAnsi="標楷體" w:hint="eastAsia"/>
          <w:sz w:val="28"/>
          <w:szCs w:val="28"/>
        </w:rPr>
        <w:t>5.機關</w:t>
      </w:r>
      <w:r w:rsidRPr="0042592D">
        <w:rPr>
          <w:rFonts w:ascii="標楷體" w:eastAsia="標楷體" w:hAnsi="標楷體" w:hint="eastAsia"/>
          <w:sz w:val="28"/>
        </w:rPr>
        <w:t>發現</w:t>
      </w:r>
      <w:r w:rsidRPr="0042592D">
        <w:rPr>
          <w:rFonts w:ascii="標楷體" w:eastAsia="標楷體" w:hAnsi="標楷體" w:hint="eastAsia"/>
          <w:sz w:val="28"/>
          <w:szCs w:val="28"/>
        </w:rPr>
        <w:t>廠商未依約履行保障勞工權益之義務，經查證屬實，除有不可抗力或不可歸責於廠商事由者外，依本目約定計算違約金，如有減省費用或不當利益情形，扣減或追償契約價金。本目所定違約金情形如下，每點新臺幣______元（由機關於招標時載明，未載明者每點以新臺幣500元計），其總額以契約價金總額之20%為上限（以下各子目所載計罰點數，各機關得於招標文件視個案需要調整之）：</w:t>
      </w:r>
    </w:p>
    <w:p w14:paraId="012FF0C4"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(1)未依第2目第1子目約定辦理者，每一人次計罰1點，限期改正仍未改正者，按次連續計罰。</w:t>
      </w:r>
    </w:p>
    <w:p w14:paraId="27344CCC"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(2)未依第1目或第2目第2子目至第7子目約定辦理者，每一人依每一事件計罰1點，限期改正仍未改正者，按次連續計罰。</w:t>
      </w:r>
    </w:p>
    <w:p w14:paraId="1C72ED6D"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(3)</w:t>
      </w:r>
      <w:r w:rsidRPr="0042592D">
        <w:rPr>
          <w:rFonts w:hint="eastAsia"/>
          <w:sz w:val="24"/>
        </w:rPr>
        <w:t xml:space="preserve"> </w:t>
      </w:r>
      <w:r w:rsidRPr="0042592D">
        <w:rPr>
          <w:rFonts w:ascii="標楷體" w:eastAsia="標楷體" w:hint="eastAsia"/>
          <w:sz w:val="28"/>
        </w:rPr>
        <w:t>其他：_________</w:t>
      </w:r>
    </w:p>
    <w:p w14:paraId="000B403C"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szCs w:val="28"/>
        </w:rPr>
      </w:pPr>
      <w:r w:rsidRPr="0042592D">
        <w:rPr>
          <w:rFonts w:ascii="標楷體" w:eastAsia="標楷體" w:hAnsi="標楷體" w:hint="eastAsia"/>
          <w:sz w:val="28"/>
          <w:szCs w:val="28"/>
        </w:rPr>
        <w:lastRenderedPageBreak/>
        <w:t>6.機關應提供內部申訴管道予派駐勞工，包括受理單位、申訴方式及</w:t>
      </w:r>
      <w:r w:rsidRPr="0042592D">
        <w:rPr>
          <w:rFonts w:ascii="標楷體" w:eastAsia="標楷體" w:hAnsi="標楷體" w:hint="eastAsia"/>
          <w:sz w:val="28"/>
        </w:rPr>
        <w:t>流程等</w:t>
      </w:r>
      <w:r w:rsidRPr="0042592D">
        <w:rPr>
          <w:rFonts w:ascii="標楷體" w:eastAsia="標楷體" w:hAnsi="標楷體" w:hint="eastAsia"/>
          <w:sz w:val="28"/>
          <w:szCs w:val="28"/>
        </w:rPr>
        <w:t>，並公告於機關網站及工作場所顯著之處，並適時向派駐勞工宣導。機關於受理後，應妥為處理，並回復當事人。</w:t>
      </w:r>
    </w:p>
    <w:p w14:paraId="4AAC0085"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szCs w:val="28"/>
        </w:rPr>
      </w:pPr>
      <w:r w:rsidRPr="0042592D">
        <w:rPr>
          <w:rFonts w:ascii="標楷體" w:eastAsia="標楷體" w:hAnsi="標楷體" w:hint="eastAsia"/>
          <w:sz w:val="28"/>
          <w:szCs w:val="28"/>
        </w:rPr>
        <w:t>7.派駐</w:t>
      </w:r>
      <w:r w:rsidRPr="0042592D">
        <w:rPr>
          <w:rFonts w:ascii="標楷體" w:eastAsia="標楷體" w:hAnsi="標楷體" w:hint="eastAsia"/>
          <w:sz w:val="28"/>
        </w:rPr>
        <w:t>勞工</w:t>
      </w:r>
      <w:r w:rsidRPr="0042592D">
        <w:rPr>
          <w:rFonts w:ascii="標楷體" w:eastAsia="標楷體" w:hAnsi="標楷體" w:hint="eastAsia"/>
          <w:sz w:val="28"/>
          <w:szCs w:val="28"/>
        </w:rPr>
        <w:t>如遭受機關所屬人員性騷擾時，經調查屬實，機關應對所屬人員懲處，並將結果告知廠商及當事人。</w:t>
      </w:r>
    </w:p>
    <w:p w14:paraId="439CD1C9"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szCs w:val="28"/>
        </w:rPr>
      </w:pPr>
      <w:r w:rsidRPr="0042592D">
        <w:rPr>
          <w:rFonts w:ascii="標楷體" w:eastAsia="標楷體" w:hAnsi="標楷體" w:hint="eastAsia"/>
          <w:sz w:val="28"/>
          <w:szCs w:val="28"/>
        </w:rPr>
        <w:t>8.機關不得自行招募人員，再轉由廠商僱用後派駐於機關工作，亦不得要求廠商僱用特定人員派駐於機關工作。</w:t>
      </w:r>
    </w:p>
    <w:p w14:paraId="7228E542"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szCs w:val="28"/>
        </w:rPr>
      </w:pPr>
      <w:r w:rsidRPr="0042592D">
        <w:rPr>
          <w:rFonts w:ascii="標楷體" w:eastAsia="標楷體" w:hAnsi="標楷體" w:hint="eastAsia"/>
          <w:sz w:val="28"/>
          <w:szCs w:val="28"/>
        </w:rPr>
        <w:t>9.廠商派至機關提供勞務之派駐勞工，依相關勞動法令或性別工作平等法規定請假者：（</w:t>
      </w:r>
      <w:r w:rsidRPr="0042592D">
        <w:rPr>
          <w:rFonts w:ascii="標楷體" w:eastAsia="標楷體" w:hAnsi="標楷體" w:hint="eastAsia"/>
          <w:sz w:val="24"/>
          <w:u w:val="single"/>
        </w:rPr>
        <w:t>由機關四擇一於招標時載明</w:t>
      </w:r>
      <w:r w:rsidRPr="0042592D">
        <w:rPr>
          <w:rFonts w:ascii="標楷體" w:eastAsia="標楷體" w:hAnsi="標楷體" w:hint="eastAsia"/>
          <w:sz w:val="28"/>
          <w:szCs w:val="28"/>
        </w:rPr>
        <w:t>）</w:t>
      </w:r>
    </w:p>
    <w:p w14:paraId="25EFFBA1" w14:textId="77777777" w:rsidR="00B25537" w:rsidRPr="0042592D" w:rsidRDefault="00B25537" w:rsidP="00B25537">
      <w:pPr>
        <w:adjustRightInd w:val="0"/>
        <w:spacing w:line="400" w:lineRule="exact"/>
        <w:ind w:left="1512" w:right="57" w:hanging="432"/>
        <w:jc w:val="both"/>
        <w:textAlignment w:val="baseline"/>
        <w:rPr>
          <w:rFonts w:ascii="標楷體" w:eastAsia="標楷體" w:hAnsi="標楷體"/>
          <w:sz w:val="28"/>
          <w:szCs w:val="28"/>
        </w:rPr>
      </w:pPr>
      <w:r w:rsidRPr="0042592D">
        <w:rPr>
          <w:rFonts w:ascii="標楷體" w:eastAsia="標楷體" w:hAnsi="標楷體" w:hint="eastAsia"/>
          <w:sz w:val="28"/>
          <w:szCs w:val="28"/>
        </w:rPr>
        <w:t xml:space="preserve">□(1)廠商應指派相同資格及能力人員代理並須經機關同意，其費用由機關另行支付：每人每次請假超過___工作天或每人每月請假累計超過___日(由機關視個案性質於招標文件載明，未載明者均為2日)。 </w:t>
      </w:r>
    </w:p>
    <w:p w14:paraId="029523A3" w14:textId="77777777" w:rsidR="00B25537" w:rsidRPr="0042592D" w:rsidRDefault="00B25537" w:rsidP="00B25537">
      <w:pPr>
        <w:adjustRightInd w:val="0"/>
        <w:spacing w:line="400" w:lineRule="exact"/>
        <w:ind w:left="1512" w:right="57" w:hanging="432"/>
        <w:jc w:val="both"/>
        <w:textAlignment w:val="baseline"/>
        <w:rPr>
          <w:rFonts w:ascii="標楷體" w:eastAsia="標楷體" w:hAnsi="標楷體"/>
          <w:sz w:val="28"/>
          <w:szCs w:val="28"/>
        </w:rPr>
      </w:pPr>
      <w:r w:rsidRPr="0042592D">
        <w:rPr>
          <w:rFonts w:ascii="標楷體" w:eastAsia="標楷體" w:hAnsi="標楷體" w:hint="eastAsia"/>
          <w:sz w:val="28"/>
          <w:szCs w:val="28"/>
        </w:rPr>
        <w:t>□(2)廠商應指派相同資格及能力人員代理並須經機關同意，機關不另行支付費用：每人每次請假超過___工作天或每人每月請假累計超過___日(由機關視個案性質於招標文件載明，未載明者均為2日)；但法定天數內之婚假、喪假、產假(包含流產假)，或特別休假，廠商無須指派人員代理。</w:t>
      </w:r>
    </w:p>
    <w:p w14:paraId="2E84D705" w14:textId="77777777" w:rsidR="00B25537" w:rsidRPr="0042592D" w:rsidRDefault="00B25537" w:rsidP="00B25537">
      <w:pPr>
        <w:adjustRightInd w:val="0"/>
        <w:spacing w:line="400" w:lineRule="exact"/>
        <w:ind w:left="1512" w:right="57" w:hanging="432"/>
        <w:jc w:val="both"/>
        <w:textAlignment w:val="baseline"/>
        <w:rPr>
          <w:rFonts w:ascii="標楷體" w:eastAsia="標楷體" w:hAnsi="標楷體"/>
          <w:sz w:val="28"/>
          <w:szCs w:val="28"/>
        </w:rPr>
      </w:pPr>
      <w:r w:rsidRPr="0042592D">
        <w:rPr>
          <w:rFonts w:ascii="標楷體" w:eastAsia="標楷體" w:hAnsi="標楷體" w:hint="eastAsia"/>
          <w:sz w:val="28"/>
          <w:szCs w:val="28"/>
        </w:rPr>
        <w:t>□(3)廠商無須指派人員代理。</w:t>
      </w:r>
    </w:p>
    <w:p w14:paraId="39399424" w14:textId="77777777" w:rsidR="00B25537" w:rsidRPr="0042592D" w:rsidRDefault="00B25537" w:rsidP="00B25537">
      <w:pPr>
        <w:adjustRightInd w:val="0"/>
        <w:spacing w:line="400" w:lineRule="exact"/>
        <w:ind w:left="1512" w:right="57" w:hanging="432"/>
        <w:jc w:val="both"/>
        <w:textAlignment w:val="baseline"/>
        <w:rPr>
          <w:rFonts w:ascii="標楷體" w:eastAsia="標楷體" w:hAnsi="標楷體"/>
          <w:sz w:val="28"/>
          <w:szCs w:val="28"/>
        </w:rPr>
      </w:pPr>
      <w:r w:rsidRPr="0042592D">
        <w:rPr>
          <w:rFonts w:ascii="標楷體" w:eastAsia="標楷體" w:hAnsi="標楷體" w:hint="eastAsia"/>
          <w:sz w:val="28"/>
          <w:szCs w:val="28"/>
        </w:rPr>
        <w:t>□(4)</w:t>
      </w:r>
      <w:r w:rsidRPr="0042592D">
        <w:rPr>
          <w:rFonts w:ascii="標楷體" w:eastAsia="標楷體" w:hint="eastAsia"/>
          <w:sz w:val="28"/>
          <w:szCs w:val="28"/>
        </w:rPr>
        <w:t>其他</w:t>
      </w:r>
      <w:r w:rsidRPr="0042592D">
        <w:rPr>
          <w:rFonts w:ascii="標楷體" w:eastAsia="標楷體" w:hAnsi="標楷體" w:hint="eastAsia"/>
          <w:sz w:val="28"/>
          <w:szCs w:val="28"/>
        </w:rPr>
        <w:t>：___________________</w:t>
      </w:r>
    </w:p>
    <w:p w14:paraId="70F4F1D5" w14:textId="77777777" w:rsidR="00B25537" w:rsidRPr="0042592D" w:rsidRDefault="00B25537" w:rsidP="00B25537">
      <w:pPr>
        <w:adjustRightInd w:val="0"/>
        <w:spacing w:line="400" w:lineRule="exact"/>
        <w:ind w:left="1078" w:right="57" w:firstLine="2"/>
        <w:jc w:val="both"/>
        <w:textAlignment w:val="baseline"/>
        <w:rPr>
          <w:rFonts w:ascii="標楷體" w:eastAsia="標楷體" w:hAnsi="標楷體"/>
          <w:sz w:val="28"/>
          <w:szCs w:val="28"/>
        </w:rPr>
      </w:pPr>
      <w:r w:rsidRPr="0042592D">
        <w:rPr>
          <w:rFonts w:ascii="標楷體" w:eastAsia="標楷體" w:hAnsi="標楷體" w:hint="eastAsia"/>
          <w:sz w:val="28"/>
          <w:szCs w:val="28"/>
        </w:rPr>
        <w:t>上開派駐勞工請假，其屬依法令不給付全部或部分薪資者，機關應比照扣除契約價金。另上開第2子目廠商應派員代理而未派相當之勞工代理者，機關將扣除契約相當金額，扣除金額之計算方式如下（由機關於招標時載明），廠商不得將未派員代理遭受機關扣款之金額轉嫁予請假之派駐勞工負擔或採取其他不利派駐勞工之作為：</w:t>
      </w:r>
    </w:p>
    <w:p w14:paraId="7FEE6087" w14:textId="77777777" w:rsidR="00B25537" w:rsidRPr="0042592D" w:rsidRDefault="00B25537" w:rsidP="00B25537">
      <w:pPr>
        <w:adjustRightInd w:val="0"/>
        <w:spacing w:line="400" w:lineRule="exact"/>
        <w:ind w:left="1512" w:right="57" w:hanging="432"/>
        <w:jc w:val="both"/>
        <w:textAlignment w:val="baseline"/>
        <w:rPr>
          <w:rFonts w:ascii="標楷體" w:eastAsia="標楷體" w:hAnsi="標楷體"/>
          <w:sz w:val="28"/>
          <w:szCs w:val="28"/>
        </w:rPr>
      </w:pPr>
      <w:r w:rsidRPr="0042592D">
        <w:rPr>
          <w:rFonts w:ascii="標楷體" w:eastAsia="標楷體" w:hAnsi="標楷體" w:hint="eastAsia"/>
          <w:sz w:val="28"/>
          <w:szCs w:val="28"/>
        </w:rPr>
        <w:t>□(1)依每人每月薪資，除以___小時(由機關於招標時載明；未載明者，為240小時)為單價小時基準，乘以未派相當之勞工代理之時數。</w:t>
      </w:r>
    </w:p>
    <w:p w14:paraId="76FA0776" w14:textId="77777777" w:rsidR="00B25537" w:rsidRPr="0042592D" w:rsidRDefault="00B25537" w:rsidP="00B25537">
      <w:pPr>
        <w:adjustRightInd w:val="0"/>
        <w:spacing w:line="400" w:lineRule="exact"/>
        <w:ind w:left="1512" w:right="57" w:hanging="432"/>
        <w:jc w:val="both"/>
        <w:textAlignment w:val="baseline"/>
        <w:rPr>
          <w:rFonts w:ascii="標楷體" w:eastAsia="標楷體" w:hAnsi="標楷體"/>
          <w:sz w:val="28"/>
          <w:szCs w:val="28"/>
        </w:rPr>
      </w:pPr>
      <w:r w:rsidRPr="0042592D">
        <w:rPr>
          <w:rFonts w:ascii="標楷體" w:eastAsia="標楷體" w:hAnsi="標楷體" w:hint="eastAsia"/>
          <w:sz w:val="28"/>
          <w:szCs w:val="28"/>
        </w:rPr>
        <w:t>□(2)依每人每月之契約價金</w:t>
      </w:r>
      <w:r w:rsidRPr="0042592D">
        <w:rPr>
          <w:rFonts w:ascii="標楷體" w:eastAsia="標楷體" w:hAnsi="標楷體" w:cs="標楷體" w:hint="eastAsia"/>
          <w:sz w:val="28"/>
        </w:rPr>
        <w:t>扣除</w:t>
      </w:r>
      <w:r w:rsidRPr="0042592D">
        <w:rPr>
          <w:rFonts w:ascii="標楷體" w:eastAsia="標楷體" w:hAnsi="標楷體" w:hint="eastAsia"/>
          <w:sz w:val="28"/>
          <w:szCs w:val="28"/>
        </w:rPr>
        <w:t>廠商應提繳之勞工退休金、勞工保險費、就業保險費、工資墊償基金、勞工職業災害保險費、全民健保費、廠商管理費、利潤及稅捐，除以___小時(由機關於招標時載明；未載明者，為240小時)為單價小時基準，乘以未派相當之勞工代理之時數。</w:t>
      </w:r>
    </w:p>
    <w:p w14:paraId="70FD33C6" w14:textId="77777777" w:rsidR="00B25537" w:rsidRPr="0042592D" w:rsidRDefault="00B25537" w:rsidP="00B25537">
      <w:pPr>
        <w:adjustRightInd w:val="0"/>
        <w:spacing w:line="400" w:lineRule="exact"/>
        <w:ind w:left="1512" w:right="57" w:hanging="432"/>
        <w:jc w:val="both"/>
        <w:textAlignment w:val="baseline"/>
        <w:rPr>
          <w:rFonts w:ascii="標楷體" w:eastAsia="標楷體" w:hAnsi="標楷體"/>
          <w:sz w:val="28"/>
          <w:szCs w:val="28"/>
        </w:rPr>
      </w:pPr>
      <w:r w:rsidRPr="0042592D">
        <w:rPr>
          <w:rFonts w:ascii="標楷體" w:eastAsia="標楷體" w:hAnsi="標楷體" w:hint="eastAsia"/>
          <w:sz w:val="28"/>
          <w:szCs w:val="28"/>
        </w:rPr>
        <w:lastRenderedPageBreak/>
        <w:t>□(3)其他：_________________________。</w:t>
      </w:r>
    </w:p>
    <w:p w14:paraId="3CB82126"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(十七)合作社社員權益保障（非屬僱傭關係之社員適用）：</w:t>
      </w:r>
    </w:p>
    <w:p w14:paraId="7EDC9022"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sz w:val="28"/>
        </w:rPr>
        <w:t>1.</w:t>
      </w:r>
      <w:r w:rsidRPr="0042592D">
        <w:rPr>
          <w:rFonts w:ascii="標楷體" w:eastAsia="標楷體"/>
          <w:sz w:val="28"/>
        </w:rPr>
        <w:tab/>
      </w:r>
      <w:r w:rsidRPr="0042592D">
        <w:rPr>
          <w:rFonts w:ascii="標楷體" w:eastAsia="標楷體" w:hAnsi="標楷體"/>
          <w:sz w:val="28"/>
        </w:rPr>
        <w:t>提供勞務之社員，合作社應輔導其加入職業工會辦理勞工保險、勞工職業災害保險及全民健康保險。另應為其投保團體傷害保險，保障內容應包含傷害、失能及死亡等項目。其保障不得低於以相同報酬參加勞工職業災害保險者。機關應依商業保險費支付，並以相同條件參加勞工職業災害保險之費用為上限</w:t>
      </w:r>
      <w:r w:rsidRPr="0042592D">
        <w:rPr>
          <w:rFonts w:ascii="標楷體" w:eastAsia="標楷體" w:hint="eastAsia"/>
          <w:sz w:val="28"/>
        </w:rPr>
        <w:t>。</w:t>
      </w:r>
    </w:p>
    <w:p w14:paraId="6E9266AE"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2.</w:t>
      </w:r>
      <w:r w:rsidRPr="0042592D">
        <w:rPr>
          <w:rFonts w:ascii="標楷體" w:eastAsia="標楷體" w:hint="eastAsia"/>
          <w:sz w:val="28"/>
        </w:rPr>
        <w:tab/>
        <w:t>提供</w:t>
      </w:r>
      <w:r w:rsidRPr="0042592D">
        <w:rPr>
          <w:rFonts w:ascii="標楷體" w:eastAsia="標楷體" w:hAnsi="標楷體" w:hint="eastAsia"/>
          <w:sz w:val="28"/>
        </w:rPr>
        <w:t>勞務</w:t>
      </w:r>
      <w:r w:rsidRPr="0042592D">
        <w:rPr>
          <w:rFonts w:ascii="標楷體" w:eastAsia="標楷體" w:hint="eastAsia"/>
          <w:sz w:val="28"/>
        </w:rPr>
        <w:t>之社員，其權利義務除依合作社法規定辦理外，應提出社員(代表)大會通過之社員勞務條件規章(名稱合作社得自行訂定)，明訂工作規範、教育訓練、福利制度等辦法，但各機關得於招標文件視個案增訂其需用條件（例如工作時數、休息日等）。</w:t>
      </w:r>
    </w:p>
    <w:p w14:paraId="017A04A5"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3.</w:t>
      </w:r>
      <w:r w:rsidRPr="0042592D">
        <w:rPr>
          <w:rFonts w:ascii="標楷體" w:eastAsia="標楷體" w:hint="eastAsia"/>
          <w:sz w:val="28"/>
        </w:rPr>
        <w:tab/>
        <w:t>在機關提供勞務之社員(含原駐點人員加入合作社為社員者)權益保障：（由機關衡酌個案情形於招標時勾選）</w:t>
      </w:r>
    </w:p>
    <w:p w14:paraId="4110E2EA" w14:textId="77777777" w:rsidR="00B25537" w:rsidRPr="0042592D" w:rsidRDefault="00B25537" w:rsidP="00B25537">
      <w:pPr>
        <w:adjustRightInd w:val="0"/>
        <w:spacing w:line="400" w:lineRule="exact"/>
        <w:ind w:left="1512" w:right="57" w:hanging="432"/>
        <w:jc w:val="both"/>
        <w:textAlignment w:val="baseline"/>
        <w:rPr>
          <w:rFonts w:ascii="標楷體" w:eastAsia="標楷體"/>
          <w:sz w:val="28"/>
        </w:rPr>
      </w:pPr>
      <w:r w:rsidRPr="0042592D">
        <w:rPr>
          <w:rFonts w:ascii="標楷體" w:eastAsia="標楷體" w:hint="eastAsia"/>
          <w:sz w:val="28"/>
        </w:rPr>
        <w:t>□(1)社員</w:t>
      </w:r>
      <w:r w:rsidRPr="0042592D">
        <w:rPr>
          <w:rFonts w:ascii="標楷體" w:eastAsia="標楷體" w:hAnsi="標楷體" w:hint="eastAsia"/>
          <w:sz w:val="28"/>
          <w:szCs w:val="28"/>
        </w:rPr>
        <w:t>勞務</w:t>
      </w:r>
      <w:r w:rsidRPr="0042592D">
        <w:rPr>
          <w:rFonts w:ascii="標楷體" w:eastAsia="標楷體" w:hint="eastAsia"/>
          <w:sz w:val="28"/>
        </w:rPr>
        <w:t>報酬：</w:t>
      </w:r>
    </w:p>
    <w:p w14:paraId="3FDE14F5" w14:textId="77777777" w:rsidR="00B25537" w:rsidRPr="0042592D" w:rsidRDefault="00B25537" w:rsidP="00B25537">
      <w:pPr>
        <w:adjustRightInd w:val="0"/>
        <w:spacing w:line="400" w:lineRule="exact"/>
        <w:ind w:left="1680" w:hanging="280"/>
        <w:jc w:val="both"/>
        <w:textAlignment w:val="baseline"/>
        <w:rPr>
          <w:rFonts w:ascii="標楷體" w:eastAsia="標楷體"/>
          <w:sz w:val="28"/>
        </w:rPr>
      </w:pPr>
      <w:r w:rsidRPr="0042592D">
        <w:rPr>
          <w:rFonts w:ascii="標楷體" w:eastAsia="標楷體" w:hint="eastAsia"/>
          <w:sz w:val="28"/>
        </w:rPr>
        <w:t>□按月計酬。</w:t>
      </w:r>
      <w:r w:rsidRPr="0042592D">
        <w:rPr>
          <w:rFonts w:ascii="標楷體" w:eastAsia="標楷體" w:hAnsi="標楷體" w:hint="eastAsia"/>
          <w:sz w:val="28"/>
        </w:rPr>
        <w:t>其勞務</w:t>
      </w:r>
      <w:r w:rsidRPr="0042592D">
        <w:rPr>
          <w:rFonts w:ascii="標楷體" w:eastAsia="標楷體" w:hint="eastAsia"/>
          <w:sz w:val="28"/>
        </w:rPr>
        <w:t>報酬不得低於政府公布之基本工資。提供服務期間如不足1個月，以每月勞務報酬除以當月日曆天數後，按實際工作日數(含期間之休息日及例假日)比例核算。</w:t>
      </w:r>
    </w:p>
    <w:p w14:paraId="45D6DA2A" w14:textId="77777777" w:rsidR="00B25537" w:rsidRPr="0042592D" w:rsidRDefault="00B25537" w:rsidP="00B25537">
      <w:pPr>
        <w:adjustRightInd w:val="0"/>
        <w:spacing w:line="400" w:lineRule="exact"/>
        <w:ind w:left="1680" w:hanging="280"/>
        <w:jc w:val="both"/>
        <w:textAlignment w:val="baseline"/>
        <w:rPr>
          <w:rFonts w:ascii="標楷體" w:eastAsia="標楷體"/>
          <w:sz w:val="28"/>
        </w:rPr>
      </w:pPr>
      <w:r w:rsidRPr="0042592D">
        <w:rPr>
          <w:rFonts w:ascii="標楷體" w:eastAsia="標楷體" w:hint="eastAsia"/>
          <w:sz w:val="28"/>
        </w:rPr>
        <w:t>□按日計酬。每日勞務報酬____________元（由機關於招標時載明；未載明者，詳標價明細表。於法定正常工作時間內不得少於勞動基準法基本工資之每小時基本工資額乘以工作時數之金額）。</w:t>
      </w:r>
    </w:p>
    <w:p w14:paraId="5E7C4AF5" w14:textId="77777777" w:rsidR="00B25537" w:rsidRPr="0042592D" w:rsidRDefault="00B25537" w:rsidP="00B25537">
      <w:pPr>
        <w:adjustRightInd w:val="0"/>
        <w:spacing w:line="400" w:lineRule="exact"/>
        <w:ind w:left="1680" w:hanging="280"/>
        <w:jc w:val="both"/>
        <w:textAlignment w:val="baseline"/>
        <w:rPr>
          <w:rFonts w:ascii="標楷體" w:eastAsia="標楷體"/>
          <w:sz w:val="28"/>
        </w:rPr>
      </w:pPr>
      <w:r w:rsidRPr="0042592D">
        <w:rPr>
          <w:rFonts w:ascii="標楷體" w:eastAsia="標楷體" w:hint="eastAsia"/>
          <w:sz w:val="28"/>
        </w:rPr>
        <w:t>□按時計酬。每小時勞務報酬__________元（由機關於招標時載明；未載明者，詳標價明細表。不得低於勞動基準法基本工資之每小時基本工資額）。</w:t>
      </w:r>
    </w:p>
    <w:p w14:paraId="615480B4" w14:textId="77777777" w:rsidR="00B25537" w:rsidRPr="0042592D" w:rsidRDefault="00B25537" w:rsidP="00B25537">
      <w:pPr>
        <w:adjustRightInd w:val="0"/>
        <w:spacing w:line="400" w:lineRule="exact"/>
        <w:ind w:left="1512" w:right="57" w:hanging="432"/>
        <w:jc w:val="both"/>
        <w:textAlignment w:val="baseline"/>
        <w:rPr>
          <w:rFonts w:ascii="標楷體" w:eastAsia="標楷體"/>
          <w:sz w:val="28"/>
        </w:rPr>
      </w:pPr>
      <w:r w:rsidRPr="0042592D">
        <w:rPr>
          <w:rFonts w:ascii="標楷體" w:eastAsia="標楷體" w:hint="eastAsia"/>
          <w:sz w:val="28"/>
        </w:rPr>
        <w:t>(2)合作社與提供勞務之社員不得有虛偽不實之情事，經機關發現者，機關應檢附具體事證，主動通知合作社主管機關依法查處。</w:t>
      </w:r>
    </w:p>
    <w:p w14:paraId="01DA6238" w14:textId="77777777" w:rsidR="00B25537" w:rsidRPr="0042592D" w:rsidRDefault="00B25537" w:rsidP="00B25537">
      <w:pPr>
        <w:adjustRightInd w:val="0"/>
        <w:spacing w:line="400" w:lineRule="exact"/>
        <w:ind w:left="1512" w:right="57" w:hanging="432"/>
        <w:jc w:val="both"/>
        <w:textAlignment w:val="baseline"/>
        <w:rPr>
          <w:rFonts w:ascii="標楷體" w:eastAsia="標楷體"/>
          <w:sz w:val="28"/>
        </w:rPr>
      </w:pPr>
      <w:r w:rsidRPr="0042592D">
        <w:rPr>
          <w:rFonts w:ascii="標楷體" w:eastAsia="標楷體" w:hint="eastAsia"/>
          <w:sz w:val="28"/>
        </w:rPr>
        <w:t>(3)合作社未依社員(代表)大會通過之社員勞務條件規章辦理，經社員發現者，社員得檢附具體事證向機關申訴。</w:t>
      </w:r>
    </w:p>
    <w:p w14:paraId="31F6B63E" w14:textId="77777777" w:rsidR="00B25537" w:rsidRPr="0042592D" w:rsidRDefault="00B25537" w:rsidP="00B25537">
      <w:pPr>
        <w:adjustRightInd w:val="0"/>
        <w:spacing w:line="400" w:lineRule="exact"/>
        <w:ind w:left="1512" w:right="57" w:hanging="432"/>
        <w:jc w:val="both"/>
        <w:textAlignment w:val="baseline"/>
        <w:rPr>
          <w:rFonts w:ascii="標楷體" w:eastAsia="標楷體"/>
          <w:sz w:val="28"/>
        </w:rPr>
      </w:pPr>
      <w:r w:rsidRPr="0042592D">
        <w:rPr>
          <w:rFonts w:ascii="標楷體" w:eastAsia="標楷體" w:hint="eastAsia"/>
          <w:sz w:val="28"/>
        </w:rPr>
        <w:t>(4)機關每__個月(由機關於招標時載明；未載明者，為每1個月)定期抽訪提供勞務之社員，以瞭解合作社是否依約履行其保障社員權益之義務。</w:t>
      </w:r>
    </w:p>
    <w:p w14:paraId="60BA2F55" w14:textId="77777777" w:rsidR="00B25537" w:rsidRPr="0042592D" w:rsidRDefault="00B25537" w:rsidP="00B25537">
      <w:pPr>
        <w:adjustRightInd w:val="0"/>
        <w:spacing w:line="400" w:lineRule="exact"/>
        <w:ind w:left="1512" w:right="57" w:hanging="432"/>
        <w:jc w:val="both"/>
        <w:textAlignment w:val="baseline"/>
        <w:rPr>
          <w:rFonts w:ascii="標楷體" w:eastAsia="標楷體"/>
          <w:sz w:val="28"/>
        </w:rPr>
      </w:pPr>
      <w:r w:rsidRPr="0042592D">
        <w:rPr>
          <w:rFonts w:ascii="標楷體" w:eastAsia="標楷體" w:hint="eastAsia"/>
          <w:sz w:val="28"/>
        </w:rPr>
        <w:t>(5)機關發現合作社未依約履行保障社員權益之義務，經查證屬實，除有不可抗力或不可歸責於合作社事由者外，依本子目約定計算違約金，如有減省費用或不當利益情形，扣減或追償契約價金。本子目所定違約金情形如下，每點新臺幣______元（由機關於招標時載明，未載明者每點以新臺幣500元計），其總額</w:t>
      </w:r>
      <w:r w:rsidRPr="0042592D">
        <w:rPr>
          <w:rFonts w:ascii="標楷體" w:eastAsia="標楷體" w:hint="eastAsia"/>
          <w:sz w:val="28"/>
        </w:rPr>
        <w:lastRenderedPageBreak/>
        <w:t>以契約價金總額之20%為上限（以下各子目所載計罰點數，各機關得於招標文件視個案需要調整之）：</w:t>
      </w:r>
    </w:p>
    <w:p w14:paraId="61B6B34F" w14:textId="77777777" w:rsidR="00B25537" w:rsidRPr="0042592D" w:rsidRDefault="00B25537" w:rsidP="00B25537">
      <w:pPr>
        <w:adjustRightInd w:val="0"/>
        <w:spacing w:line="400" w:lineRule="exact"/>
        <w:ind w:left="1876" w:hanging="378"/>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1</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未依第3目第1子目（適用勾選本子目選項者）至第3子目或約定辦理者，每一人依每一事件計罰1點，限期改正仍未改正者，按次連續計罰。</w:t>
      </w:r>
    </w:p>
    <w:p w14:paraId="3909B8F6" w14:textId="77777777" w:rsidR="00B25537" w:rsidRPr="0042592D" w:rsidRDefault="00B25537" w:rsidP="00B25537">
      <w:pPr>
        <w:adjustRightInd w:val="0"/>
        <w:spacing w:line="400" w:lineRule="exact"/>
        <w:ind w:left="1876" w:hanging="378"/>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2</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 xml:space="preserve">其他：_________ </w:t>
      </w:r>
    </w:p>
    <w:p w14:paraId="45099859" w14:textId="77777777" w:rsidR="00B25537" w:rsidRPr="0042592D" w:rsidRDefault="00B25537" w:rsidP="00B25537">
      <w:pPr>
        <w:adjustRightInd w:val="0"/>
        <w:spacing w:line="400" w:lineRule="exact"/>
        <w:ind w:left="1512" w:right="57" w:hanging="432"/>
        <w:jc w:val="both"/>
        <w:textAlignment w:val="baseline"/>
        <w:rPr>
          <w:rFonts w:ascii="標楷體" w:eastAsia="標楷體"/>
          <w:sz w:val="28"/>
        </w:rPr>
      </w:pPr>
      <w:r w:rsidRPr="0042592D">
        <w:rPr>
          <w:rFonts w:ascii="標楷體" w:eastAsia="標楷體" w:hint="eastAsia"/>
          <w:sz w:val="28"/>
        </w:rPr>
        <w:t>(6)機關應提供內部申訴管道予提供勞務之社員，包括受理單位、申訴方式及流程等，並公告於機關網站及工作場所顯著之處，並適時向提供勞務之社員宣導。機關於受理後，應妥為處理，並回復當事人。</w:t>
      </w:r>
    </w:p>
    <w:p w14:paraId="1C266627" w14:textId="77777777" w:rsidR="00B25537" w:rsidRPr="0042592D" w:rsidRDefault="00B25537" w:rsidP="00B25537">
      <w:pPr>
        <w:adjustRightInd w:val="0"/>
        <w:spacing w:line="400" w:lineRule="exact"/>
        <w:ind w:left="1512" w:right="57" w:hanging="432"/>
        <w:jc w:val="both"/>
        <w:textAlignment w:val="baseline"/>
        <w:rPr>
          <w:rFonts w:ascii="標楷體" w:eastAsia="標楷體"/>
          <w:sz w:val="28"/>
        </w:rPr>
      </w:pPr>
      <w:r w:rsidRPr="0042592D">
        <w:rPr>
          <w:rFonts w:ascii="標楷體" w:eastAsia="標楷體" w:hint="eastAsia"/>
          <w:sz w:val="28"/>
        </w:rPr>
        <w:t>(7)提供勞務之社員如遭受機關所屬人員性騷擾時，經調查屬實，機關應對所屬人員懲處，並將結果告知合作社及當事人。</w:t>
      </w:r>
    </w:p>
    <w:p w14:paraId="08299527" w14:textId="77777777" w:rsidR="00B25537" w:rsidRPr="0042592D" w:rsidRDefault="00B25537" w:rsidP="00B25537">
      <w:pPr>
        <w:adjustRightInd w:val="0"/>
        <w:spacing w:line="400" w:lineRule="exact"/>
        <w:ind w:left="1512" w:right="57" w:hanging="432"/>
        <w:jc w:val="both"/>
        <w:textAlignment w:val="baseline"/>
        <w:rPr>
          <w:rFonts w:ascii="標楷體" w:eastAsia="標楷體"/>
          <w:sz w:val="28"/>
        </w:rPr>
      </w:pPr>
      <w:r w:rsidRPr="0042592D">
        <w:rPr>
          <w:rFonts w:ascii="標楷體" w:eastAsia="標楷體" w:hint="eastAsia"/>
          <w:sz w:val="28"/>
        </w:rPr>
        <w:t>(8)機關不得自行招募人員，再轉加入合作社為社員於機關提供勞務，亦不得要求合作社指定特定人員於機關提供勞務。</w:t>
      </w:r>
    </w:p>
    <w:p w14:paraId="3E4BA860"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(十八)其他(由機關擇需要者於招標時載明)：</w:t>
      </w:r>
    </w:p>
    <w:p w14:paraId="77872EFB" w14:textId="77777777" w:rsidR="00B25537" w:rsidRPr="0042592D" w:rsidRDefault="00B25537" w:rsidP="00B25537">
      <w:pPr>
        <w:adjustRightInd w:val="0"/>
        <w:spacing w:line="400" w:lineRule="exact"/>
        <w:ind w:left="1418" w:right="57" w:hanging="284"/>
        <w:jc w:val="both"/>
        <w:textAlignment w:val="baseline"/>
        <w:rPr>
          <w:rFonts w:ascii="標楷體" w:eastAsia="標楷體"/>
          <w:sz w:val="28"/>
        </w:rPr>
      </w:pPr>
      <w:r w:rsidRPr="0042592D">
        <w:rPr>
          <w:rFonts w:ascii="標楷體" w:eastAsia="標楷體" w:hint="eastAsia"/>
          <w:sz w:val="28"/>
        </w:rPr>
        <w:t>□廠商所提出之圖樣及書表內對於施工期間之交通維持及安全衛生設施經費應以量化方式編列。</w:t>
      </w:r>
    </w:p>
    <w:p w14:paraId="182257A9" w14:textId="77777777" w:rsidR="00B25537" w:rsidRPr="0042592D" w:rsidRDefault="00B25537" w:rsidP="00B25537">
      <w:pPr>
        <w:adjustRightInd w:val="0"/>
        <w:spacing w:line="400" w:lineRule="exact"/>
        <w:ind w:left="1418" w:right="57" w:hanging="284"/>
        <w:jc w:val="both"/>
        <w:textAlignment w:val="baseline"/>
        <w:rPr>
          <w:rFonts w:ascii="標楷體" w:eastAsia="標楷體"/>
          <w:sz w:val="28"/>
        </w:rPr>
      </w:pPr>
      <w:r w:rsidRPr="0042592D">
        <w:rPr>
          <w:rFonts w:ascii="標楷體" w:eastAsia="標楷體" w:hint="eastAsia"/>
          <w:sz w:val="28"/>
        </w:rPr>
        <w:t>□廠商履約期間，應於每月5日前向機關提送工作月報，其內容包括工作事項、工作進度、工作人數及時數、異常狀況及因應對策等。</w:t>
      </w:r>
    </w:p>
    <w:p w14:paraId="7889A743" w14:textId="77777777" w:rsidR="00B25537" w:rsidRPr="0042592D" w:rsidRDefault="00B25537" w:rsidP="00B25537">
      <w:pPr>
        <w:adjustRightInd w:val="0"/>
        <w:spacing w:line="400" w:lineRule="exact"/>
        <w:ind w:left="1418" w:right="57" w:hanging="284"/>
        <w:jc w:val="both"/>
        <w:textAlignment w:val="baseline"/>
        <w:rPr>
          <w:rFonts w:ascii="標楷體" w:eastAsia="標楷體"/>
          <w:sz w:val="28"/>
        </w:rPr>
      </w:pPr>
      <w:r w:rsidRPr="0042592D">
        <w:rPr>
          <w:rFonts w:ascii="標楷體" w:eastAsia="標楷體" w:hint="eastAsia"/>
          <w:sz w:val="28"/>
        </w:rPr>
        <w:t>□廠商實際提供服務人員應於完成之圖樣及書表上簽署，並依法辦理相關簽證。所稱圖樣及書表，包括其工作提出之預算書、設計圖、規範、施工說明書及其他依法令及契約應提出之文件。</w:t>
      </w:r>
    </w:p>
    <w:p w14:paraId="53E2B05F" w14:textId="77777777" w:rsidR="00B25537" w:rsidRPr="0042592D" w:rsidRDefault="00B25537" w:rsidP="00B25537">
      <w:pPr>
        <w:adjustRightInd w:val="0"/>
        <w:spacing w:line="400" w:lineRule="exact"/>
        <w:ind w:left="1418" w:right="57" w:hanging="284"/>
        <w:jc w:val="both"/>
        <w:textAlignment w:val="baseline"/>
        <w:rPr>
          <w:rFonts w:ascii="標楷體" w:eastAsia="標楷體"/>
          <w:sz w:val="28"/>
        </w:rPr>
      </w:pPr>
      <w:r w:rsidRPr="0042592D">
        <w:rPr>
          <w:rFonts w:ascii="標楷體" w:eastAsia="標楷體" w:hint="eastAsia"/>
          <w:sz w:val="28"/>
        </w:rPr>
        <w:t>□與本契約有關之證照，依法規應以機關名義申請，而由廠商代為提出申請者，其所需規費由機關負擔。</w:t>
      </w:r>
    </w:p>
    <w:p w14:paraId="3A95103E" w14:textId="77777777" w:rsidR="00B25537" w:rsidRPr="0042592D" w:rsidRDefault="00B25537" w:rsidP="00B25537">
      <w:pPr>
        <w:adjustRightInd w:val="0"/>
        <w:spacing w:line="400" w:lineRule="exact"/>
        <w:ind w:left="1418" w:right="57" w:hanging="284"/>
        <w:jc w:val="both"/>
        <w:textAlignment w:val="baseline"/>
        <w:rPr>
          <w:rFonts w:ascii="標楷體" w:eastAsia="標楷體" w:hAnsi="Arial"/>
          <w:sz w:val="28"/>
        </w:rPr>
      </w:pPr>
      <w:r w:rsidRPr="0042592D">
        <w:rPr>
          <w:rFonts w:ascii="標楷體" w:eastAsia="標楷體" w:hint="eastAsia"/>
          <w:sz w:val="28"/>
        </w:rPr>
        <w:t>□廠商</w:t>
      </w:r>
      <w:r w:rsidRPr="0042592D">
        <w:rPr>
          <w:rFonts w:ascii="標楷體" w:eastAsia="標楷體" w:hAnsi="Arial" w:hint="eastAsia"/>
          <w:sz w:val="28"/>
        </w:rPr>
        <w:t>所擬定之招標文件，其內容不得有不當限制競爭之情形。其有</w:t>
      </w:r>
      <w:r w:rsidRPr="0042592D">
        <w:rPr>
          <w:rFonts w:ascii="標楷體" w:eastAsia="標楷體" w:hint="eastAsia"/>
          <w:sz w:val="28"/>
        </w:rPr>
        <w:t>要求或提及特定之商標或商名、專利、設計或型式、特定來源地、生產者或供應者之情形時，應於提送履約成果文件上敘明理由。</w:t>
      </w:r>
    </w:p>
    <w:p w14:paraId="039CEB4D" w14:textId="77777777" w:rsidR="00B25537" w:rsidRPr="0042592D" w:rsidRDefault="00B25537" w:rsidP="00B25537">
      <w:pPr>
        <w:adjustRightInd w:val="0"/>
        <w:spacing w:line="400" w:lineRule="exact"/>
        <w:ind w:left="1418" w:right="57" w:hanging="284"/>
        <w:jc w:val="both"/>
        <w:textAlignment w:val="baseline"/>
        <w:rPr>
          <w:rFonts w:ascii="標楷體" w:eastAsia="標楷體"/>
          <w:sz w:val="28"/>
        </w:rPr>
      </w:pPr>
      <w:r w:rsidRPr="0042592D">
        <w:rPr>
          <w:rFonts w:ascii="標楷體" w:eastAsia="標楷體" w:hint="eastAsia"/>
          <w:sz w:val="28"/>
        </w:rPr>
        <w:t>□履約標的涉及國家安全資訊、國家機密資訊、國家安全技術、國家機密技術之領域，不允許未具中華民國國民身分者提供履約服務。</w:t>
      </w:r>
    </w:p>
    <w:p w14:paraId="35FB951B" w14:textId="77777777" w:rsidR="00B25537" w:rsidRPr="0042592D" w:rsidRDefault="00B25537" w:rsidP="00B25537">
      <w:pPr>
        <w:adjustRightInd w:val="0"/>
        <w:spacing w:line="400" w:lineRule="exact"/>
        <w:ind w:left="1418" w:right="57" w:hanging="284"/>
        <w:jc w:val="both"/>
        <w:textAlignment w:val="baseline"/>
        <w:rPr>
          <w:rFonts w:ascii="標楷體" w:eastAsia="標楷體" w:hAnsi="標楷體"/>
          <w:sz w:val="28"/>
          <w:szCs w:val="28"/>
        </w:rPr>
      </w:pPr>
      <w:r w:rsidRPr="0042592D">
        <w:rPr>
          <w:rFonts w:ascii="標楷體" w:eastAsia="標楷體" w:hint="eastAsia"/>
          <w:sz w:val="28"/>
        </w:rPr>
        <w:t>□</w:t>
      </w:r>
      <w:r w:rsidRPr="0042592D">
        <w:rPr>
          <w:rFonts w:ascii="標楷體" w:eastAsia="標楷體" w:hAnsi="標楷體" w:hint="eastAsia"/>
          <w:sz w:val="28"/>
          <w:szCs w:val="28"/>
        </w:rPr>
        <w:t>關鍵基礎設施(或機關指定之設施)人員管制特別約定：</w:t>
      </w:r>
    </w:p>
    <w:p w14:paraId="0F940620" w14:textId="77777777" w:rsidR="00B25537" w:rsidRPr="0042592D" w:rsidRDefault="00B25537" w:rsidP="00B25537">
      <w:pPr>
        <w:adjustRightInd w:val="0"/>
        <w:spacing w:line="400" w:lineRule="exact"/>
        <w:ind w:left="1765" w:right="57" w:hanging="284"/>
        <w:jc w:val="both"/>
        <w:textAlignment w:val="baseline"/>
        <w:rPr>
          <w:rFonts w:ascii="標楷體" w:eastAsia="標楷體" w:hAnsi="標楷體"/>
          <w:sz w:val="28"/>
          <w:szCs w:val="28"/>
        </w:rPr>
      </w:pPr>
      <w:r w:rsidRPr="0042592D">
        <w:rPr>
          <w:rFonts w:ascii="標楷體" w:eastAsia="標楷體" w:hAnsi="標楷體" w:hint="eastAsia"/>
          <w:sz w:val="28"/>
          <w:szCs w:val="28"/>
        </w:rPr>
        <w:t>1.</w:t>
      </w:r>
      <w:r w:rsidRPr="0042592D">
        <w:rPr>
          <w:rFonts w:ascii="標楷體" w:eastAsia="標楷體" w:hAnsi="標楷體"/>
          <w:sz w:val="28"/>
          <w:szCs w:val="28"/>
        </w:rPr>
        <w:tab/>
      </w:r>
      <w:r w:rsidRPr="0042592D">
        <w:rPr>
          <w:rFonts w:ascii="標楷體" w:eastAsia="標楷體" w:hAnsi="標楷體" w:hint="eastAsia"/>
          <w:sz w:val="28"/>
          <w:szCs w:val="28"/>
        </w:rPr>
        <w:t>本採購履約標的涉關鍵基礎設施(或機關指定之設施)，廠商</w:t>
      </w:r>
      <w:r w:rsidRPr="0042592D">
        <w:rPr>
          <w:rFonts w:ascii="標楷體" w:eastAsia="標楷體" w:hAnsi="標楷體" w:hint="eastAsia"/>
          <w:sz w:val="28"/>
          <w:szCs w:val="28"/>
        </w:rPr>
        <w:lastRenderedPageBreak/>
        <w:t>及分包廠商之履約人員於進場或參與工作前，應提出3個月內核發之「警察刑事紀錄證明」（外國人應提出該國籍政府核發之類似文件，並經公證或認證。但申請入國簽證時，已備行為良好之證明文件者除外），或出具委託書由機關代為申請；其證明內容應記載無犯罪紀錄，並經機關審核同意，始得進場或參與工作。屬臨時性進場者（例如送貨司機及其隨車人員）得免提送上開證明文件，但應接受機關或其指定之單位或人員(例如但不限於專案管理單位)全程陪同或監督管理。</w:t>
      </w:r>
    </w:p>
    <w:p w14:paraId="3CBBC0E2" w14:textId="77777777" w:rsidR="00B25537" w:rsidRPr="0042592D" w:rsidRDefault="00B25537" w:rsidP="00B25537">
      <w:pPr>
        <w:adjustRightInd w:val="0"/>
        <w:spacing w:line="400" w:lineRule="exact"/>
        <w:ind w:left="1765" w:right="57" w:hanging="284"/>
        <w:jc w:val="both"/>
        <w:textAlignment w:val="baseline"/>
        <w:rPr>
          <w:rFonts w:ascii="標楷體" w:eastAsia="標楷體"/>
          <w:sz w:val="28"/>
        </w:rPr>
      </w:pPr>
      <w:r w:rsidRPr="0042592D">
        <w:rPr>
          <w:rFonts w:ascii="標楷體" w:eastAsia="標楷體" w:hAnsi="標楷體" w:hint="eastAsia"/>
          <w:sz w:val="28"/>
          <w:szCs w:val="28"/>
        </w:rPr>
        <w:t>2.廠商及分包廠商之履約人員執行工作，應接受機關或其指定之單位或人員(例如但不限於專案管理單位)全程陪同或監督管理。</w:t>
      </w:r>
    </w:p>
    <w:p w14:paraId="09E36DFB" w14:textId="77777777" w:rsidR="00B25537" w:rsidRPr="0042592D" w:rsidRDefault="00B25537" w:rsidP="00B25537">
      <w:pPr>
        <w:adjustRightInd w:val="0"/>
        <w:spacing w:line="400" w:lineRule="exact"/>
        <w:ind w:left="1418" w:right="57" w:hanging="284"/>
        <w:jc w:val="both"/>
        <w:textAlignment w:val="baseline"/>
        <w:rPr>
          <w:rFonts w:ascii="標楷體" w:eastAsia="標楷體"/>
          <w:sz w:val="28"/>
        </w:rPr>
      </w:pPr>
      <w:r w:rsidRPr="0042592D">
        <w:rPr>
          <w:rFonts w:ascii="新細明體" w:hAnsi="新細明體" w:hint="eastAsia"/>
          <w:sz w:val="24"/>
        </w:rPr>
        <w:t>■</w:t>
      </w:r>
      <w:r w:rsidRPr="0042592D">
        <w:rPr>
          <w:rFonts w:ascii="標楷體" w:eastAsia="標楷體" w:hint="eastAsia"/>
          <w:sz w:val="28"/>
        </w:rPr>
        <w:t>其他：</w:t>
      </w:r>
    </w:p>
    <w:p w14:paraId="74FEDB6C" w14:textId="77777777" w:rsidR="00B25537" w:rsidRPr="0042592D" w:rsidRDefault="00B25537" w:rsidP="00B25537">
      <w:pPr>
        <w:adjustRightInd w:val="0"/>
        <w:spacing w:line="400" w:lineRule="exact"/>
        <w:ind w:left="1765" w:right="57" w:hanging="284"/>
        <w:jc w:val="both"/>
        <w:textAlignment w:val="baseline"/>
        <w:rPr>
          <w:rFonts w:ascii="標楷體" w:eastAsia="標楷體" w:hAnsi="標楷體"/>
          <w:sz w:val="28"/>
          <w:szCs w:val="28"/>
        </w:rPr>
      </w:pPr>
      <w:r w:rsidRPr="0042592D">
        <w:rPr>
          <w:rFonts w:ascii="標楷體" w:eastAsia="標楷體" w:hAnsi="標楷體" w:hint="eastAsia"/>
          <w:sz w:val="28"/>
          <w:szCs w:val="28"/>
        </w:rPr>
        <w:t>1.履約期間，機關得隨時派員查訪、查證，俾了解工作內容、方法及進度，廠商應全力配合提供資料與說明。</w:t>
      </w:r>
    </w:p>
    <w:p w14:paraId="7034A2A3" w14:textId="77777777" w:rsidR="00B25537" w:rsidRPr="0042592D" w:rsidRDefault="00B25537" w:rsidP="00B25537">
      <w:pPr>
        <w:adjustRightInd w:val="0"/>
        <w:spacing w:line="400" w:lineRule="exact"/>
        <w:ind w:left="1765" w:right="57" w:hanging="284"/>
        <w:jc w:val="both"/>
        <w:textAlignment w:val="baseline"/>
        <w:rPr>
          <w:rFonts w:ascii="標楷體" w:eastAsia="標楷體" w:hAnsi="標楷體"/>
          <w:sz w:val="28"/>
          <w:szCs w:val="28"/>
        </w:rPr>
      </w:pPr>
      <w:r w:rsidRPr="0042592D">
        <w:rPr>
          <w:rFonts w:ascii="標楷體" w:eastAsia="標楷體" w:hAnsi="標楷體"/>
          <w:sz w:val="28"/>
          <w:szCs w:val="28"/>
        </w:rPr>
        <w:t>2.廠商履約期間應於決標當月次月起每月</w:t>
      </w:r>
      <w:r w:rsidRPr="0042592D">
        <w:rPr>
          <w:rFonts w:ascii="標楷體" w:eastAsia="標楷體" w:hAnsi="標楷體" w:hint="eastAsia"/>
          <w:sz w:val="28"/>
          <w:szCs w:val="28"/>
        </w:rPr>
        <w:t>10</w:t>
      </w:r>
      <w:r w:rsidRPr="0042592D">
        <w:rPr>
          <w:rFonts w:ascii="標楷體" w:eastAsia="標楷體" w:hAnsi="標楷體"/>
          <w:sz w:val="28"/>
          <w:szCs w:val="28"/>
        </w:rPr>
        <w:t>日前向機關提送工作月報，報告工作進度供機關查核，其內容包括工作事項、工作進度、重要紀事、異常狀況及因應對策、次月(期)預定工作等。</w:t>
      </w:r>
    </w:p>
    <w:p w14:paraId="2E503057" w14:textId="77777777" w:rsidR="00B25537" w:rsidRPr="0042592D" w:rsidRDefault="00B25537" w:rsidP="00B25537">
      <w:pPr>
        <w:adjustRightInd w:val="0"/>
        <w:spacing w:line="400" w:lineRule="exact"/>
        <w:ind w:left="1765" w:right="57" w:hanging="284"/>
        <w:jc w:val="both"/>
        <w:textAlignment w:val="baseline"/>
        <w:rPr>
          <w:rFonts w:ascii="標楷體" w:eastAsia="標楷體" w:hAnsi="標楷體"/>
          <w:sz w:val="28"/>
          <w:szCs w:val="28"/>
        </w:rPr>
      </w:pPr>
      <w:r w:rsidRPr="0042592D">
        <w:rPr>
          <w:rFonts w:ascii="標楷體" w:eastAsia="標楷體" w:hAnsi="標楷體" w:hint="eastAsia"/>
          <w:sz w:val="28"/>
          <w:szCs w:val="28"/>
        </w:rPr>
        <w:t>3</w:t>
      </w:r>
      <w:r w:rsidRPr="0042592D">
        <w:rPr>
          <w:rFonts w:ascii="標楷體" w:eastAsia="標楷體" w:hAnsi="標楷體"/>
          <w:sz w:val="28"/>
          <w:szCs w:val="28"/>
        </w:rPr>
        <w:t>.履約期間機關可視需求召開工作會議及相關會議，廠商應派員參加並協助會議期間錄音、紀錄、場地佈置等相關工作。</w:t>
      </w:r>
    </w:p>
    <w:p w14:paraId="555B4D73" w14:textId="77777777" w:rsidR="00B25537" w:rsidRPr="0042592D" w:rsidRDefault="00B25537" w:rsidP="00B25537">
      <w:pPr>
        <w:adjustRightInd w:val="0"/>
        <w:spacing w:line="400" w:lineRule="exact"/>
        <w:ind w:left="1135" w:hanging="851"/>
        <w:jc w:val="both"/>
        <w:textDirection w:val="lrTbV"/>
        <w:textAlignment w:val="baseline"/>
        <w:rPr>
          <w:rFonts w:ascii="標楷體" w:eastAsia="標楷體" w:hAnsi="標楷體"/>
          <w:bCs/>
          <w:sz w:val="28"/>
        </w:rPr>
      </w:pPr>
      <w:r w:rsidRPr="0042592D">
        <w:rPr>
          <w:rFonts w:ascii="標楷體" w:eastAsia="標楷體" w:hint="eastAsia"/>
          <w:sz w:val="28"/>
        </w:rPr>
        <w:t>(十九)廠商於設計完成經機關審查確認後，應將設計圖說之電子檔案（如</w:t>
      </w:r>
      <w:r w:rsidRPr="0042592D">
        <w:rPr>
          <w:rFonts w:ascii="標楷體" w:eastAsia="標楷體" w:hAnsi="標楷體" w:hint="eastAsia"/>
          <w:bCs/>
          <w:sz w:val="28"/>
        </w:rPr>
        <w:t>CAD檔）交予機關。</w:t>
      </w:r>
    </w:p>
    <w:p w14:paraId="2AB7186F" w14:textId="77777777" w:rsidR="00B25537" w:rsidRPr="0042592D" w:rsidRDefault="00B25537" w:rsidP="00B25537">
      <w:pPr>
        <w:adjustRightInd w:val="0"/>
        <w:spacing w:line="400" w:lineRule="exact"/>
        <w:ind w:left="1135" w:hanging="851"/>
        <w:jc w:val="both"/>
        <w:textDirection w:val="lrTbV"/>
        <w:textAlignment w:val="baseline"/>
        <w:rPr>
          <w:rFonts w:ascii="標楷體" w:eastAsia="標楷體" w:hAnsi="標楷體"/>
          <w:bCs/>
          <w:sz w:val="28"/>
        </w:rPr>
      </w:pPr>
      <w:r w:rsidRPr="0042592D">
        <w:rPr>
          <w:rFonts w:ascii="標楷體" w:eastAsia="標楷體" w:hAnsi="標楷體" w:hint="eastAsia"/>
          <w:bCs/>
          <w:sz w:val="28"/>
        </w:rPr>
        <w:t>(二十)廠商使用之柴油車輛，應符合空氣污染物排放標準。</w:t>
      </w:r>
    </w:p>
    <w:p w14:paraId="4D312421" w14:textId="77777777" w:rsidR="00B25537" w:rsidRPr="0042592D" w:rsidRDefault="00B25537" w:rsidP="00B25537">
      <w:pPr>
        <w:adjustRightInd w:val="0"/>
        <w:spacing w:line="400" w:lineRule="exact"/>
        <w:ind w:left="1418" w:hanging="1134"/>
        <w:jc w:val="both"/>
        <w:textDirection w:val="lrTbV"/>
        <w:textAlignment w:val="baseline"/>
        <w:rPr>
          <w:rFonts w:ascii="標楷體" w:eastAsia="標楷體" w:hAnsi="標楷體"/>
          <w:bCs/>
          <w:sz w:val="28"/>
        </w:rPr>
      </w:pPr>
      <w:r w:rsidRPr="0042592D">
        <w:rPr>
          <w:rFonts w:ascii="標楷體" w:eastAsia="標楷體" w:hAnsi="標楷體" w:hint="eastAsia"/>
          <w:bCs/>
          <w:sz w:val="28"/>
        </w:rPr>
        <w:t>(二十</w:t>
      </w:r>
      <w:r w:rsidRPr="0042592D">
        <w:rPr>
          <w:rFonts w:ascii="標楷體" w:eastAsia="標楷體" w:hAnsi="標楷體" w:hint="eastAsia"/>
          <w:bCs/>
          <w:sz w:val="28"/>
          <w:lang w:eastAsia="zh-HK"/>
        </w:rPr>
        <w:t>一</w:t>
      </w:r>
      <w:r w:rsidRPr="0042592D">
        <w:rPr>
          <w:rFonts w:ascii="標楷體" w:eastAsia="標楷體" w:hAnsi="標楷體" w:hint="eastAsia"/>
          <w:bCs/>
          <w:sz w:val="28"/>
        </w:rPr>
        <w:t>)廠商人員執行契約之委辦事項時，有利益衝突者，應自行迴避，並不得假借執行契約之權力、機會或方法，圖謀其本人、廠商或第三人之不正當利益；涉及本人、配偶、二親等以內親屬，或共同生活家屬之利益者，亦應自行迴避，並由廠商另行指派人員執行。</w:t>
      </w:r>
    </w:p>
    <w:p w14:paraId="7143DC9A" w14:textId="77777777" w:rsidR="00B25537" w:rsidRPr="0042592D" w:rsidRDefault="00B25537" w:rsidP="00B25537">
      <w:pPr>
        <w:adjustRightInd w:val="0"/>
        <w:spacing w:line="400" w:lineRule="exact"/>
        <w:ind w:left="1418" w:hanging="1134"/>
        <w:jc w:val="both"/>
        <w:textDirection w:val="lrTbV"/>
        <w:textAlignment w:val="baseline"/>
        <w:rPr>
          <w:rFonts w:ascii="標楷體" w:eastAsia="標楷體" w:hAnsi="標楷體"/>
          <w:bCs/>
          <w:sz w:val="28"/>
        </w:rPr>
      </w:pPr>
      <w:r w:rsidRPr="0042592D">
        <w:rPr>
          <w:rFonts w:ascii="標楷體" w:eastAsia="標楷體" w:hAnsi="標楷體" w:hint="eastAsia"/>
          <w:bCs/>
          <w:sz w:val="28"/>
        </w:rPr>
        <w:t>(二十二)廠商依契約提供環保、節能、省水或綠建材等綠色產品，應至行政院環境保護署設置之「民間企業及團體綠色採購申報平臺」申報。</w:t>
      </w:r>
    </w:p>
    <w:p w14:paraId="5372FF3F" w14:textId="77777777" w:rsidR="00B25537" w:rsidRPr="0042592D" w:rsidRDefault="00B25537" w:rsidP="00B25537">
      <w:pPr>
        <w:adjustRightInd w:val="0"/>
        <w:spacing w:line="400" w:lineRule="exact"/>
        <w:ind w:left="692" w:hanging="692"/>
        <w:jc w:val="both"/>
        <w:textDirection w:val="lrTbV"/>
        <w:textAlignment w:val="baseline"/>
        <w:rPr>
          <w:rFonts w:ascii="標楷體" w:eastAsia="標楷體"/>
          <w:b/>
          <w:sz w:val="28"/>
        </w:rPr>
      </w:pPr>
    </w:p>
    <w:p w14:paraId="7DB7051A" w14:textId="77777777" w:rsidR="00B25537" w:rsidRPr="0042592D" w:rsidRDefault="00B25537" w:rsidP="00B25537">
      <w:pPr>
        <w:adjustRightInd w:val="0"/>
        <w:spacing w:line="400" w:lineRule="exact"/>
        <w:ind w:left="692" w:hanging="692"/>
        <w:jc w:val="both"/>
        <w:textDirection w:val="lrTbV"/>
        <w:textAlignment w:val="baseline"/>
        <w:rPr>
          <w:rFonts w:ascii="標楷體" w:eastAsia="標楷體"/>
          <w:b/>
          <w:sz w:val="28"/>
        </w:rPr>
      </w:pPr>
      <w:r w:rsidRPr="0042592D">
        <w:rPr>
          <w:rFonts w:ascii="標楷體" w:eastAsia="標楷體" w:hint="eastAsia"/>
          <w:b/>
          <w:sz w:val="28"/>
        </w:rPr>
        <w:t>第九條  履約標的品管</w:t>
      </w:r>
    </w:p>
    <w:p w14:paraId="714BA1E4"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hAnsi="標楷體"/>
          <w:sz w:val="28"/>
        </w:rPr>
      </w:pPr>
      <w:r w:rsidRPr="0042592D">
        <w:rPr>
          <w:rFonts w:ascii="標楷體" w:eastAsia="標楷體" w:hAnsi="標楷體" w:hint="eastAsia"/>
          <w:sz w:val="28"/>
        </w:rPr>
        <w:t>(一)廠商在履約中，應對履約品質依照契約有關規範，嚴予控制，並辦理自主檢查。</w:t>
      </w:r>
    </w:p>
    <w:p w14:paraId="7D8E93F2"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Ansi="標楷體" w:hint="eastAsia"/>
          <w:sz w:val="28"/>
        </w:rPr>
        <w:lastRenderedPageBreak/>
        <w:t>(二)機關於廠商履約期間如發現廠商履約品質不符合契約規定，得通知廠商限期改善或</w:t>
      </w:r>
      <w:r w:rsidRPr="0042592D">
        <w:rPr>
          <w:rFonts w:ascii="標楷體" w:eastAsia="標楷體" w:hint="eastAsia"/>
          <w:sz w:val="28"/>
        </w:rPr>
        <w:t>改正。廠商逾期未辦妥時，機關得要求廠商部分或全部停止履約，至廠商辦妥並經機關書面同意後方可恢復履約。廠商不得為此要求展延履約期限或補償。</w:t>
      </w:r>
    </w:p>
    <w:p w14:paraId="61CEAF50"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(三)契約履約期間如有由機關分段審查</w:t>
      </w:r>
      <w:r w:rsidRPr="0042592D">
        <w:rPr>
          <w:rFonts w:ascii="標楷體" w:eastAsia="標楷體"/>
          <w:sz w:val="28"/>
        </w:rPr>
        <w:t>、</w:t>
      </w:r>
      <w:r w:rsidRPr="0042592D">
        <w:rPr>
          <w:rFonts w:ascii="標楷體" w:eastAsia="標楷體" w:hint="eastAsia"/>
          <w:sz w:val="28"/>
        </w:rPr>
        <w:t>查驗之規定，廠商應按規定之階段報請機關監督人員審查、查驗。機關監督人員發現廠商未按規定階段報請審查、查驗，而擅自繼續次一階段工作時，得要求廠商將未經審查、查驗及擅自履約部分重做，其一切損失概由廠商自行負擔。但機關監督人員應指派專責審查、查驗人員隨時辦理廠商申請之審查、查驗工作，不得無故遲延。</w:t>
      </w:r>
    </w:p>
    <w:p w14:paraId="51286867"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(四)契約如有任何部分須報請政府主管機關審查、查驗時，除依法規應由機關提出申請者外，應由廠商提出申請，並按照規定負擔有關費用。</w:t>
      </w:r>
    </w:p>
    <w:p w14:paraId="163A172E"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五)廠商應免費提供機關依契約辦理審查、查驗、測試或檢驗所必須之設備及資料。但契約另有規定者，不在此限。契約規定以外之審查、查驗、測試或檢驗，其結果不符合契約規定者，由廠商負擔所生之費用；結果符合者，由機關負擔費用。</w:t>
      </w:r>
    </w:p>
    <w:p w14:paraId="4D97F86E"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(六)審查、查驗、測試或檢驗結果不符合契約規定者，機關得予拒絕，廠商應免費改善或改正。</w:t>
      </w:r>
    </w:p>
    <w:p w14:paraId="5A22810E"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(七)廠商不得因機關辦理審查、查驗、測試或檢驗，而免除其依契約所應履行或承擔之義務或責任，及費用之負擔。</w:t>
      </w:r>
    </w:p>
    <w:p w14:paraId="78BDE1E8"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(八)機關就廠商履約標的為審查、查驗、測試或檢驗之權利，不受該標的曾通過其他審查、查驗、測試或檢驗之限制。</w:t>
      </w:r>
    </w:p>
    <w:p w14:paraId="279069BC"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(九)機關提供設備或材料供廠商履約者，廠商應於收受時作必要之檢查，以確定其符合履約需要，並作成紀錄。設備或材料經廠商收受後，其滅失或損害，由廠商負責。</w:t>
      </w:r>
    </w:p>
    <w:p w14:paraId="6A350CDD" w14:textId="77777777" w:rsidR="00B25537" w:rsidRPr="0042592D" w:rsidRDefault="00B25537" w:rsidP="00B25537">
      <w:pPr>
        <w:adjustRightInd w:val="0"/>
        <w:spacing w:line="400" w:lineRule="exact"/>
        <w:jc w:val="both"/>
        <w:textAlignment w:val="baseline"/>
        <w:rPr>
          <w:rFonts w:ascii="標楷體" w:eastAsia="標楷體"/>
          <w:b/>
          <w:sz w:val="28"/>
        </w:rPr>
      </w:pPr>
    </w:p>
    <w:p w14:paraId="103B63A3" w14:textId="77777777" w:rsidR="00B25537" w:rsidRPr="0042592D" w:rsidRDefault="00B25537" w:rsidP="00B25537">
      <w:pPr>
        <w:adjustRightInd w:val="0"/>
        <w:spacing w:line="400" w:lineRule="exact"/>
        <w:jc w:val="both"/>
        <w:textAlignment w:val="baseline"/>
        <w:rPr>
          <w:rFonts w:ascii="標楷體" w:eastAsia="標楷體"/>
          <w:b/>
          <w:sz w:val="28"/>
        </w:rPr>
      </w:pPr>
      <w:r w:rsidRPr="0042592D">
        <w:rPr>
          <w:rFonts w:ascii="標楷體" w:eastAsia="標楷體" w:hint="eastAsia"/>
          <w:b/>
          <w:sz w:val="28"/>
        </w:rPr>
        <w:t>第十條  保險</w:t>
      </w:r>
    </w:p>
    <w:p w14:paraId="516A2687" w14:textId="77777777" w:rsidR="00B25537" w:rsidRPr="0042592D" w:rsidRDefault="00B25537" w:rsidP="00B25537">
      <w:pPr>
        <w:adjustRightInd w:val="0"/>
        <w:spacing w:line="400" w:lineRule="exact"/>
        <w:ind w:left="851" w:hanging="567"/>
        <w:jc w:val="both"/>
        <w:textAlignment w:val="baseline"/>
        <w:rPr>
          <w:rFonts w:ascii="標楷體" w:eastAsia="標楷體" w:hAnsi="標楷體"/>
          <w:sz w:val="28"/>
        </w:rPr>
      </w:pPr>
      <w:r w:rsidRPr="0042592D">
        <w:rPr>
          <w:rFonts w:ascii="標楷體" w:eastAsia="標楷體" w:hint="eastAsia"/>
          <w:sz w:val="28"/>
        </w:rPr>
        <w:t>(一)</w:t>
      </w:r>
      <w:r w:rsidRPr="0042592D">
        <w:rPr>
          <w:rFonts w:ascii="標楷體" w:eastAsia="標楷體" w:hAnsi="標楷體" w:hint="eastAsia"/>
          <w:sz w:val="28"/>
        </w:rPr>
        <w:t>廠商應於履約期間辦理下列保險種類(由機關擇定後於招標時載明；未載明者無)，其屬自然人者，應自行另投保人身意外險：</w:t>
      </w:r>
    </w:p>
    <w:p w14:paraId="7054D95D" w14:textId="77777777" w:rsidR="00B25537" w:rsidRPr="0042592D" w:rsidRDefault="00B25537" w:rsidP="00B25537">
      <w:pPr>
        <w:adjustRightInd w:val="0"/>
        <w:spacing w:line="400" w:lineRule="exact"/>
        <w:ind w:left="1135" w:hanging="284"/>
        <w:jc w:val="both"/>
        <w:textAlignment w:val="baseline"/>
        <w:rPr>
          <w:rFonts w:ascii="標楷體" w:eastAsia="標楷體" w:hAnsi="標楷體"/>
          <w:sz w:val="28"/>
        </w:rPr>
      </w:pPr>
      <w:r w:rsidRPr="0042592D">
        <w:rPr>
          <w:rFonts w:ascii="新細明體" w:hAnsi="新細明體" w:hint="eastAsia"/>
          <w:sz w:val="28"/>
        </w:rPr>
        <w:t>■</w:t>
      </w:r>
      <w:r w:rsidRPr="0042592D">
        <w:rPr>
          <w:rFonts w:ascii="標楷體" w:eastAsia="標楷體" w:hAnsi="標楷體" w:hint="eastAsia"/>
          <w:sz w:val="28"/>
        </w:rPr>
        <w:t>專業責任險。包括因業務疏漏、錯誤或過失，違反業務上之義務，致機關或其他第三人受有之損失。</w:t>
      </w:r>
    </w:p>
    <w:p w14:paraId="0223BA34" w14:textId="77777777" w:rsidR="00B25537" w:rsidRPr="0042592D" w:rsidRDefault="00B25537" w:rsidP="00B25537">
      <w:pPr>
        <w:adjustRightInd w:val="0"/>
        <w:spacing w:line="400" w:lineRule="exact"/>
        <w:ind w:left="1135" w:hanging="284"/>
        <w:jc w:val="both"/>
        <w:textAlignment w:val="baseline"/>
        <w:rPr>
          <w:rFonts w:ascii="標楷體" w:eastAsia="標楷體" w:hAnsi="標楷體"/>
          <w:sz w:val="28"/>
        </w:rPr>
      </w:pPr>
      <w:r w:rsidRPr="0042592D">
        <w:rPr>
          <w:rFonts w:ascii="標楷體" w:eastAsia="標楷體" w:hAnsi="標楷體" w:hint="eastAsia"/>
          <w:sz w:val="28"/>
        </w:rPr>
        <w:t>□雇主意外責任險（履約標的涉派駐勞工者，應擇定）。</w:t>
      </w:r>
    </w:p>
    <w:p w14:paraId="2FAB0248" w14:textId="77777777" w:rsidR="00B25537" w:rsidRPr="0042592D" w:rsidRDefault="00B25537" w:rsidP="00B25537">
      <w:pPr>
        <w:adjustRightInd w:val="0"/>
        <w:spacing w:line="400" w:lineRule="exact"/>
        <w:ind w:left="1135" w:hanging="284"/>
        <w:jc w:val="both"/>
        <w:textAlignment w:val="baseline"/>
        <w:rPr>
          <w:rFonts w:ascii="標楷體" w:eastAsia="標楷體" w:hAnsi="標楷體"/>
          <w:sz w:val="28"/>
        </w:rPr>
      </w:pPr>
      <w:r w:rsidRPr="0042592D">
        <w:rPr>
          <w:rFonts w:ascii="標楷體" w:eastAsia="標楷體" w:hAnsi="標楷體" w:hint="eastAsia"/>
          <w:sz w:val="28"/>
        </w:rPr>
        <w:t>□公共意外責任險（履約標的涉舉辦活動者，建議擇定）。</w:t>
      </w:r>
    </w:p>
    <w:p w14:paraId="4E835023" w14:textId="77777777" w:rsidR="00B25537" w:rsidRPr="0042592D" w:rsidRDefault="00B25537" w:rsidP="00B25537">
      <w:pPr>
        <w:adjustRightInd w:val="0"/>
        <w:spacing w:line="400" w:lineRule="exact"/>
        <w:ind w:left="1135" w:hanging="284"/>
        <w:jc w:val="both"/>
        <w:textAlignment w:val="baseline"/>
        <w:rPr>
          <w:rFonts w:ascii="標楷體" w:eastAsia="標楷體" w:hAnsi="標楷體"/>
          <w:sz w:val="28"/>
        </w:rPr>
      </w:pPr>
      <w:r w:rsidRPr="0042592D">
        <w:rPr>
          <w:rFonts w:ascii="標楷體" w:eastAsia="標楷體" w:hAnsi="標楷體" w:hint="eastAsia"/>
          <w:sz w:val="28"/>
        </w:rPr>
        <w:lastRenderedPageBreak/>
        <w:t>□營繕承包人意外責任險（履約標的之一部分涉工程者，建議擇定）。</w:t>
      </w:r>
    </w:p>
    <w:p w14:paraId="1EA6203D" w14:textId="77777777" w:rsidR="00B25537" w:rsidRPr="0042592D" w:rsidRDefault="00B25537" w:rsidP="00B25537">
      <w:pPr>
        <w:adjustRightInd w:val="0"/>
        <w:spacing w:line="400" w:lineRule="exact"/>
        <w:ind w:left="1135" w:hanging="284"/>
        <w:jc w:val="both"/>
        <w:textAlignment w:val="baseline"/>
        <w:rPr>
          <w:rFonts w:ascii="標楷體" w:eastAsia="標楷體" w:hAnsi="標楷體"/>
          <w:sz w:val="28"/>
        </w:rPr>
      </w:pPr>
      <w:r w:rsidRPr="0042592D">
        <w:rPr>
          <w:rFonts w:ascii="標楷體" w:eastAsia="標楷體" w:hAnsi="標楷體" w:hint="eastAsia"/>
          <w:sz w:val="28"/>
        </w:rPr>
        <w:t>□旅行業責任保險（履約標的涉旅行社安排活動者，建議擇定）。</w:t>
      </w:r>
    </w:p>
    <w:p w14:paraId="662F8F9C" w14:textId="77777777" w:rsidR="00B25537" w:rsidRPr="0042592D" w:rsidRDefault="00B25537" w:rsidP="00B25537">
      <w:pPr>
        <w:adjustRightInd w:val="0"/>
        <w:spacing w:line="400" w:lineRule="exact"/>
        <w:ind w:left="1135" w:hanging="284"/>
        <w:jc w:val="both"/>
        <w:textAlignment w:val="baseline"/>
        <w:rPr>
          <w:rFonts w:ascii="標楷體" w:eastAsia="標楷體" w:hAnsi="標楷體"/>
          <w:sz w:val="28"/>
          <w:u w:val="single"/>
        </w:rPr>
      </w:pPr>
      <w:r w:rsidRPr="0042592D">
        <w:rPr>
          <w:rFonts w:ascii="標楷體" w:eastAsia="標楷體" w:hAnsi="標楷體" w:hint="eastAsia"/>
          <w:sz w:val="28"/>
        </w:rPr>
        <w:t>□其他：</w:t>
      </w:r>
      <w:r w:rsidRPr="0042592D">
        <w:rPr>
          <w:rFonts w:ascii="標楷體" w:eastAsia="標楷體" w:hAnsi="標楷體" w:hint="eastAsia"/>
          <w:sz w:val="28"/>
          <w:u w:val="single"/>
        </w:rPr>
        <w:t xml:space="preserve">                       。</w:t>
      </w:r>
    </w:p>
    <w:p w14:paraId="49A55081" w14:textId="77777777" w:rsidR="00B25537" w:rsidRPr="0042592D" w:rsidRDefault="00B25537" w:rsidP="00B25537">
      <w:pPr>
        <w:adjustRightInd w:val="0"/>
        <w:spacing w:line="400" w:lineRule="exact"/>
        <w:ind w:left="568" w:hanging="284"/>
        <w:jc w:val="both"/>
        <w:textAlignment w:val="baseline"/>
        <w:rPr>
          <w:rFonts w:ascii="標楷體" w:eastAsia="標楷體"/>
          <w:sz w:val="28"/>
        </w:rPr>
      </w:pPr>
      <w:r w:rsidRPr="0042592D">
        <w:rPr>
          <w:rFonts w:ascii="標楷體" w:eastAsia="標楷體" w:hint="eastAsia"/>
          <w:sz w:val="28"/>
        </w:rPr>
        <w:t>(二)廠商依前款辦理之保險，其內容如下(由機關視保險性質擇定或調整後於招標時載明)：</w:t>
      </w:r>
    </w:p>
    <w:p w14:paraId="660E2FDD"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1.被保險人：以廠商為被保險人。</w:t>
      </w:r>
    </w:p>
    <w:p w14:paraId="494F2AAB"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2.保險金額：</w:t>
      </w:r>
    </w:p>
    <w:p w14:paraId="7D24C5D9"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(1)專業責任險：（由機關依個案特性、規模、風險於招標時載明）</w:t>
      </w:r>
    </w:p>
    <w:p w14:paraId="06C70CF9"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新細明體" w:hAnsi="新細明體" w:hint="eastAsia"/>
          <w:sz w:val="24"/>
        </w:rPr>
        <w:t>■</w:t>
      </w:r>
      <w:r w:rsidRPr="0042592D">
        <w:rPr>
          <w:rFonts w:ascii="標楷體" w:eastAsia="標楷體" w:hint="eastAsia"/>
          <w:sz w:val="28"/>
        </w:rPr>
        <w:t>契約價金總額。</w:t>
      </w:r>
    </w:p>
    <w:p w14:paraId="1D4958BE"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hint="eastAsia"/>
          <w:sz w:val="28"/>
        </w:rPr>
        <w:t>□契約價金總額之__倍。</w:t>
      </w:r>
    </w:p>
    <w:p w14:paraId="21DE31EA"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hint="eastAsia"/>
          <w:sz w:val="28"/>
        </w:rPr>
        <w:t>□契約價金總額之__%。</w:t>
      </w:r>
    </w:p>
    <w:p w14:paraId="642D9D05"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hint="eastAsia"/>
          <w:sz w:val="28"/>
        </w:rPr>
        <w:t>□固定金額__元。</w:t>
      </w:r>
    </w:p>
    <w:p w14:paraId="44EDBFCD"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(2)雇主意外責任險：（由機關於招標時載明最低投保金額，不得為無限制）</w:t>
      </w:r>
    </w:p>
    <w:p w14:paraId="6FE40665"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1</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每一個人體傷或死亡：______元。</w:t>
      </w:r>
    </w:p>
    <w:p w14:paraId="19D63240"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2</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每一事故體傷或死亡：______元。</w:t>
      </w:r>
    </w:p>
    <w:p w14:paraId="495287E8"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3</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保險期間內最高累積責任：______元。</w:t>
      </w:r>
    </w:p>
    <w:p w14:paraId="7E34B422"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(3)公共意外責任險：（由機關於招標時載明最低投保金額，不得為無限制）</w:t>
      </w:r>
    </w:p>
    <w:p w14:paraId="46EF68EC"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1</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每一個人體傷或死亡：______元。</w:t>
      </w:r>
    </w:p>
    <w:p w14:paraId="69990737"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2</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每一事故體傷或死亡：______元。</w:t>
      </w:r>
    </w:p>
    <w:p w14:paraId="2EB6AEE2"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3</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每一意外事故財損：______元。</w:t>
      </w:r>
    </w:p>
    <w:p w14:paraId="315FEF24"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4</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保險期間內最高累積責任：______元。</w:t>
      </w:r>
    </w:p>
    <w:p w14:paraId="48660627"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(4)營繕承包人意外責任險：（由機關於招標時載明最低投保金額，不得為無限制）</w:t>
      </w:r>
    </w:p>
    <w:p w14:paraId="0D06EA5A"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1</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每一個人體傷或死亡：______元。</w:t>
      </w:r>
    </w:p>
    <w:p w14:paraId="5D592C8D"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2</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每一事故體傷或死亡：______元。</w:t>
      </w:r>
    </w:p>
    <w:p w14:paraId="410EFD5B"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3</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每一意外事故財損：______元。</w:t>
      </w:r>
    </w:p>
    <w:p w14:paraId="771A679E" w14:textId="77777777" w:rsidR="00B25537" w:rsidRPr="0042592D" w:rsidRDefault="00B25537" w:rsidP="00B25537">
      <w:pPr>
        <w:adjustRightInd w:val="0"/>
        <w:spacing w:line="400" w:lineRule="exact"/>
        <w:ind w:left="1540"/>
        <w:jc w:val="both"/>
        <w:textAlignment w:val="baseline"/>
        <w:rPr>
          <w:rFonts w:ascii="標楷體" w:eastAsia="標楷體"/>
          <w:sz w:val="28"/>
        </w:rPr>
      </w:pPr>
      <w:r w:rsidRPr="0042592D">
        <w:rPr>
          <w:rFonts w:ascii="標楷體" w:eastAsia="標楷體"/>
          <w:sz w:val="28"/>
        </w:rPr>
        <w:fldChar w:fldCharType="begin"/>
      </w:r>
      <w:r w:rsidRPr="0042592D">
        <w:rPr>
          <w:rFonts w:ascii="標楷體" w:eastAsia="標楷體"/>
          <w:sz w:val="28"/>
        </w:rPr>
        <w:instrText xml:space="preserve"> </w:instrText>
      </w:r>
      <w:r w:rsidRPr="0042592D">
        <w:rPr>
          <w:rFonts w:ascii="標楷體" w:eastAsia="標楷體" w:hint="eastAsia"/>
          <w:sz w:val="28"/>
        </w:rPr>
        <w:instrText>eq \o\ac(○,</w:instrText>
      </w:r>
      <w:r w:rsidRPr="0042592D">
        <w:rPr>
          <w:rFonts w:eastAsia="標楷體" w:hint="eastAsia"/>
          <w:sz w:val="19"/>
        </w:rPr>
        <w:instrText>4</w:instrText>
      </w:r>
      <w:r w:rsidRPr="0042592D">
        <w:rPr>
          <w:rFonts w:ascii="標楷體" w:eastAsia="標楷體" w:hint="eastAsia"/>
          <w:sz w:val="28"/>
        </w:rPr>
        <w:instrText>)</w:instrText>
      </w:r>
      <w:r w:rsidRPr="0042592D">
        <w:rPr>
          <w:rFonts w:ascii="標楷體" w:eastAsia="標楷體"/>
          <w:sz w:val="28"/>
        </w:rPr>
        <w:fldChar w:fldCharType="end"/>
      </w:r>
      <w:r w:rsidRPr="0042592D">
        <w:rPr>
          <w:rFonts w:ascii="標楷體" w:eastAsia="標楷體" w:hint="eastAsia"/>
          <w:sz w:val="28"/>
        </w:rPr>
        <w:t>保險期間內最高累積責任：______元。</w:t>
      </w:r>
    </w:p>
    <w:p w14:paraId="4B061740"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(5)旅行業責任保險：每一個人體傷或死亡：______元（由機關於招標時載明最低投保金額，不得為無限制）。</w:t>
      </w:r>
    </w:p>
    <w:p w14:paraId="43B6E005"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(6)其他保險種類：__________________(請參考上述內容敘明)。</w:t>
      </w:r>
    </w:p>
    <w:p w14:paraId="59BCFDA0"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3.每一事故之廠商自負額上限：(由機關於招標時載明)</w:t>
      </w:r>
    </w:p>
    <w:p w14:paraId="425ACCD9"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(1)專業責任險：</w:t>
      </w:r>
      <w:r w:rsidRPr="0042592D">
        <w:rPr>
          <w:rFonts w:ascii="標楷體" w:eastAsia="標楷體" w:hint="eastAsia"/>
          <w:sz w:val="28"/>
          <w:u w:val="single"/>
        </w:rPr>
        <w:t>1萬</w:t>
      </w:r>
      <w:r w:rsidRPr="0042592D">
        <w:rPr>
          <w:rFonts w:ascii="標楷體" w:eastAsia="標楷體" w:hint="eastAsia"/>
          <w:sz w:val="28"/>
        </w:rPr>
        <w:t>元。</w:t>
      </w:r>
    </w:p>
    <w:p w14:paraId="307185FD"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(2)雇主意外責任險：______元。</w:t>
      </w:r>
    </w:p>
    <w:p w14:paraId="0E2DF6A2"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(3)公共意外責任險：______元。</w:t>
      </w:r>
    </w:p>
    <w:p w14:paraId="145B4F6A"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lastRenderedPageBreak/>
        <w:t>(4)營繕承包人意外責任險：______元。</w:t>
      </w:r>
    </w:p>
    <w:p w14:paraId="0E024F95"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(5)旅行業責任保險：______元。</w:t>
      </w:r>
    </w:p>
    <w:p w14:paraId="09B3B1D7"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(6)其他保險種類：__________________。</w:t>
      </w:r>
    </w:p>
    <w:p w14:paraId="4DBA4D1C"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4.保險期間：自</w:t>
      </w:r>
      <w:r w:rsidRPr="0042592D">
        <w:rPr>
          <w:rFonts w:ascii="標楷體" w:eastAsia="標楷體" w:hint="eastAsia"/>
          <w:sz w:val="28"/>
          <w:u w:val="single"/>
        </w:rPr>
        <w:t>簽約日</w:t>
      </w:r>
      <w:r w:rsidRPr="0042592D">
        <w:rPr>
          <w:rFonts w:ascii="標楷體" w:eastAsia="標楷體" w:hint="eastAsia"/>
          <w:sz w:val="28"/>
        </w:rPr>
        <w:t>起至</w:t>
      </w:r>
      <w:r w:rsidRPr="0042592D">
        <w:rPr>
          <w:rFonts w:ascii="新細明體" w:hAnsi="新細明體" w:hint="eastAsia"/>
          <w:sz w:val="24"/>
        </w:rPr>
        <w:t>■</w:t>
      </w:r>
      <w:r w:rsidRPr="0042592D">
        <w:rPr>
          <w:rFonts w:ascii="標楷體" w:eastAsia="標楷體" w:hint="eastAsia"/>
          <w:sz w:val="28"/>
        </w:rPr>
        <w:t>契約所定履約期限之日止；□_________之日止(由招標機關載明)，有延期或遲延履約者，保險期間比照順延。</w:t>
      </w:r>
    </w:p>
    <w:p w14:paraId="7F2D1A5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rPr>
      </w:pPr>
      <w:r w:rsidRPr="0042592D">
        <w:rPr>
          <w:rFonts w:ascii="標楷體" w:eastAsia="標楷體" w:hint="eastAsia"/>
          <w:sz w:val="28"/>
        </w:rPr>
        <w:t>5.</w:t>
      </w:r>
      <w:r w:rsidRPr="0042592D">
        <w:rPr>
          <w:rFonts w:ascii="標楷體" w:eastAsia="標楷體" w:hAnsi="標楷體" w:hint="eastAsia"/>
          <w:sz w:val="28"/>
        </w:rPr>
        <w:t>保險契約之變更、效力暫停或終止，應經機關之書面同意。任何未經機關同意之保險(契約)批單，如致損失或損害賠償，由廠商負擔。</w:t>
      </w:r>
    </w:p>
    <w:p w14:paraId="005950E8"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hAnsi="標楷體"/>
          <w:sz w:val="28"/>
        </w:rPr>
      </w:pPr>
      <w:r w:rsidRPr="0042592D">
        <w:rPr>
          <w:rFonts w:ascii="標楷體" w:eastAsia="標楷體" w:hAnsi="標楷體" w:hint="eastAsia"/>
          <w:sz w:val="28"/>
        </w:rPr>
        <w:t>6.其他：</w:t>
      </w:r>
    </w:p>
    <w:p w14:paraId="7D819624"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hAnsi="標楷體"/>
          <w:sz w:val="28"/>
        </w:rPr>
      </w:pPr>
      <w:r w:rsidRPr="0042592D">
        <w:rPr>
          <w:rFonts w:ascii="標楷體" w:eastAsia="標楷體" w:hAnsi="標楷體" w:hint="eastAsia"/>
          <w:sz w:val="28"/>
        </w:rPr>
        <w:t>(三)保險單記載契約規定以外之不保事項者，其風險及可能之賠償由廠商負擔。</w:t>
      </w:r>
    </w:p>
    <w:p w14:paraId="6F69D651"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(四)廠商向保險人索賠所費時間，不得據以請求延長履約期限。</w:t>
      </w:r>
    </w:p>
    <w:p w14:paraId="4A4FD796"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(五)</w:t>
      </w:r>
      <w:r w:rsidRPr="0042592D">
        <w:rPr>
          <w:rFonts w:ascii="標楷體" w:eastAsia="標楷體" w:hint="eastAsia"/>
          <w:spacing w:val="-4"/>
          <w:sz w:val="28"/>
        </w:rPr>
        <w:t>廠商未依契約規定辦理保險、保險範圍不足或未能自保險人獲得足額理賠者，其損失或損害賠償，由廠商負擔。</w:t>
      </w:r>
    </w:p>
    <w:p w14:paraId="740E8090" w14:textId="77777777" w:rsidR="00B25537" w:rsidRPr="0042592D" w:rsidRDefault="00B25537" w:rsidP="00B25537">
      <w:pPr>
        <w:adjustRightInd w:val="0"/>
        <w:spacing w:line="400" w:lineRule="exact"/>
        <w:ind w:left="851" w:hanging="567"/>
        <w:jc w:val="both"/>
        <w:textAlignment w:val="baseline"/>
        <w:rPr>
          <w:rFonts w:ascii="標楷體" w:eastAsia="標楷體"/>
          <w:spacing w:val="-8"/>
          <w:sz w:val="28"/>
        </w:rPr>
      </w:pPr>
      <w:r w:rsidRPr="0042592D">
        <w:rPr>
          <w:rFonts w:ascii="標楷體" w:eastAsia="標楷體" w:hint="eastAsia"/>
          <w:sz w:val="28"/>
        </w:rPr>
        <w:t>(六)保險單正本或保險機構出具之保險證明1份及繳費收據副本1份，應於辦妥保險後即交機關收執。因不可歸責於廠商之事由致須延長履約期限者，因而增加之保費，由契約雙方另行協議其合理之分擔方式；如因可歸責於機關之事由致須延長履約期限者，因而增加之保費，由機關負擔。</w:t>
      </w:r>
    </w:p>
    <w:p w14:paraId="6B6703CE"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(七)</w:t>
      </w:r>
      <w:r w:rsidRPr="0042592D">
        <w:rPr>
          <w:rFonts w:ascii="標楷體" w:eastAsia="標楷體"/>
          <w:sz w:val="28"/>
        </w:rPr>
        <w:t>廠商</w:t>
      </w:r>
      <w:r w:rsidRPr="0042592D">
        <w:rPr>
          <w:rFonts w:ascii="標楷體" w:eastAsia="標楷體" w:hAnsi="標楷體"/>
          <w:sz w:val="28"/>
        </w:rPr>
        <w:t>應依中華民國法規為其員工及車輛投保勞工保險、就業保險、勞工職業災害保險、全民健康保險及汽機車第三人責任險。其依法免投保勞工保險、勞工職業災害保險者，得以其他商業保險代之</w:t>
      </w:r>
      <w:r w:rsidRPr="0042592D">
        <w:rPr>
          <w:rFonts w:ascii="標楷體" w:eastAsia="標楷體" w:hint="eastAsia"/>
          <w:sz w:val="28"/>
        </w:rPr>
        <w:t>。</w:t>
      </w:r>
    </w:p>
    <w:p w14:paraId="6A09DA76"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(八)依法非屬保險人可承保之保險範圍，或非因保費因素卻於國內無保險人願承保，且有保險公會書面佐證者，依第1條第7款辦理。</w:t>
      </w:r>
    </w:p>
    <w:p w14:paraId="170EDEF9"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(九)機關及廠商均應避免發生採購法主管機關訂頒之「常見保險錯誤及缺失態樣」所載情形。</w:t>
      </w:r>
    </w:p>
    <w:p w14:paraId="308CC4D5" w14:textId="77777777" w:rsidR="00B25537" w:rsidRPr="0042592D" w:rsidRDefault="00B25537" w:rsidP="00B25537">
      <w:pPr>
        <w:adjustRightInd w:val="0"/>
        <w:spacing w:line="400" w:lineRule="exact"/>
        <w:ind w:left="851" w:hanging="567"/>
        <w:jc w:val="both"/>
        <w:textAlignment w:val="baseline"/>
        <w:rPr>
          <w:rFonts w:ascii="標楷體" w:eastAsia="標楷體"/>
          <w:sz w:val="28"/>
          <w:u w:val="single"/>
        </w:rPr>
      </w:pPr>
    </w:p>
    <w:p w14:paraId="2367F912" w14:textId="77777777" w:rsidR="00B25537" w:rsidRPr="0042592D" w:rsidRDefault="00B25537" w:rsidP="00B25537">
      <w:pPr>
        <w:adjustRightInd w:val="0"/>
        <w:spacing w:line="400" w:lineRule="exact"/>
        <w:ind w:left="692" w:hanging="692"/>
        <w:jc w:val="both"/>
        <w:textDirection w:val="lrTbV"/>
        <w:textAlignment w:val="baseline"/>
        <w:rPr>
          <w:rFonts w:ascii="標楷體" w:eastAsia="標楷體"/>
          <w:b/>
          <w:sz w:val="28"/>
        </w:rPr>
      </w:pPr>
      <w:r w:rsidRPr="0042592D">
        <w:rPr>
          <w:rFonts w:ascii="標楷體" w:eastAsia="標楷體" w:hint="eastAsia"/>
          <w:b/>
          <w:sz w:val="28"/>
        </w:rPr>
        <w:t>第十一條  保證金</w:t>
      </w:r>
      <w:r w:rsidRPr="0042592D">
        <w:rPr>
          <w:rFonts w:ascii="標楷體" w:eastAsia="標楷體" w:hint="eastAsia"/>
          <w:sz w:val="28"/>
        </w:rPr>
        <w:t>(由機關擇定後於招標時載明，無者免填)：</w:t>
      </w:r>
    </w:p>
    <w:p w14:paraId="66CAEB46"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(一)保證金之發還情形如下(由機關擇定後於招標時載明)：</w:t>
      </w:r>
    </w:p>
    <w:p w14:paraId="11B0BE10"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□預付款還款保證，依廠商已履約部分所占進度之比率遞減。</w:t>
      </w:r>
    </w:p>
    <w:p w14:paraId="4478394A"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□預付款還款保證，依廠商已履約部分所占契約金額之比率遞減。</w:t>
      </w:r>
    </w:p>
    <w:p w14:paraId="533A9EAD"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□預付款還款保證，於驗收合格後一次發還。</w:t>
      </w:r>
    </w:p>
    <w:p w14:paraId="0AE6480A"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□履約保證金於履約驗收合格且無待解決事項後30日內發還。有分</w:t>
      </w:r>
      <w:r w:rsidRPr="0042592D">
        <w:rPr>
          <w:rFonts w:ascii="標楷體" w:eastAsia="標楷體" w:hint="eastAsia"/>
          <w:sz w:val="28"/>
        </w:rPr>
        <w:lastRenderedPageBreak/>
        <w:t>段或部分驗收情形者，得按比例分次發還。</w:t>
      </w:r>
    </w:p>
    <w:p w14:paraId="3F665E68"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□履約保證金依履約進度分</w:t>
      </w:r>
      <w:r w:rsidRPr="0042592D">
        <w:rPr>
          <w:rFonts w:ascii="標楷體" w:eastAsia="標楷體" w:hint="eastAsia"/>
          <w:sz w:val="28"/>
          <w:u w:val="single"/>
        </w:rPr>
        <w:t xml:space="preserve">     </w:t>
      </w:r>
      <w:r w:rsidRPr="0042592D">
        <w:rPr>
          <w:rFonts w:ascii="標楷體" w:eastAsia="標楷體" w:hint="eastAsia"/>
          <w:sz w:val="28"/>
        </w:rPr>
        <w:t>期平均發還。</w:t>
      </w:r>
    </w:p>
    <w:p w14:paraId="55408D27"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□履約保證金依履約進度分</w:t>
      </w:r>
      <w:r w:rsidRPr="0042592D">
        <w:rPr>
          <w:rFonts w:ascii="標楷體" w:eastAsia="標楷體" w:hint="eastAsia"/>
          <w:sz w:val="28"/>
          <w:u w:val="single"/>
        </w:rPr>
        <w:t xml:space="preserve">     </w:t>
      </w:r>
      <w:r w:rsidRPr="0042592D">
        <w:rPr>
          <w:rFonts w:ascii="標楷體" w:eastAsia="標楷體" w:hint="eastAsia"/>
          <w:sz w:val="28"/>
        </w:rPr>
        <w:t>期發還，各期之條件及比率如下(由機關於招標時載明)：</w:t>
      </w:r>
      <w:r w:rsidRPr="0042592D">
        <w:rPr>
          <w:rFonts w:ascii="標楷體" w:eastAsia="標楷體" w:hint="eastAsia"/>
          <w:sz w:val="28"/>
          <w:u w:val="single"/>
        </w:rPr>
        <w:t xml:space="preserve">　　　　　　　　　　　　</w:t>
      </w:r>
      <w:r w:rsidRPr="0042592D">
        <w:rPr>
          <w:rFonts w:ascii="標楷體" w:eastAsia="標楷體" w:hint="eastAsia"/>
          <w:sz w:val="28"/>
        </w:rPr>
        <w:t>。</w:t>
      </w:r>
    </w:p>
    <w:p w14:paraId="2873F50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□履約保證金於履約驗收合格且無待解決事項後30日內發還百分之</w:t>
      </w:r>
    </w:p>
    <w:p w14:paraId="038CAC13"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 xml:space="preserve">  </w:t>
      </w:r>
      <w:r w:rsidRPr="0042592D">
        <w:rPr>
          <w:rFonts w:ascii="標楷體" w:eastAsia="標楷體" w:hint="eastAsia"/>
          <w:sz w:val="28"/>
          <w:u w:val="single"/>
        </w:rPr>
        <w:t xml:space="preserve"> 　　　 </w:t>
      </w:r>
      <w:r w:rsidRPr="0042592D">
        <w:rPr>
          <w:rFonts w:ascii="標楷體" w:eastAsia="標楷體" w:hint="eastAsia"/>
          <w:sz w:val="28"/>
        </w:rPr>
        <w:t>(由機關於招標時載明)。其餘之部分於</w:t>
      </w:r>
      <w:r w:rsidRPr="0042592D">
        <w:rPr>
          <w:rFonts w:ascii="標楷體" w:eastAsia="標楷體" w:hint="eastAsia"/>
          <w:sz w:val="28"/>
          <w:u w:val="single"/>
        </w:rPr>
        <w:t xml:space="preserve">       </w:t>
      </w:r>
      <w:r w:rsidRPr="0042592D">
        <w:rPr>
          <w:rFonts w:ascii="標楷體" w:eastAsia="標楷體" w:hint="eastAsia"/>
          <w:sz w:val="28"/>
        </w:rPr>
        <w:t>(由機關於招標時載明)且無待解決事項後30日內發還。</w:t>
      </w:r>
    </w:p>
    <w:p w14:paraId="46B1F8CB"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u w:val="single"/>
        </w:rPr>
      </w:pPr>
      <w:r w:rsidRPr="0042592D">
        <w:rPr>
          <w:rFonts w:ascii="標楷體" w:eastAsia="標楷體" w:hint="eastAsia"/>
          <w:sz w:val="28"/>
        </w:rPr>
        <w:t>□廠商於履約標的完成驗收付款前應繳納保固保證金。</w:t>
      </w:r>
    </w:p>
    <w:p w14:paraId="34A25DD0"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□保固保證金於保固期滿且無待解決事項後30日內發還。</w:t>
      </w:r>
    </w:p>
    <w:p w14:paraId="53F5B4C6"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□差額保證金之發還，同履約保證金。</w:t>
      </w:r>
    </w:p>
    <w:p w14:paraId="14250352"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□其他：</w:t>
      </w:r>
    </w:p>
    <w:p w14:paraId="6AFD3023"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二)因不可歸責於廠商之事由，致終止或解除契約，或暫停履約逾＿個月(由機關於招標時載明；未載明者，為6個月)者，履約保證金得提前發還。但屬暫停履約者，於暫停原因消滅後應重新繳納履約保證金。因可歸責於機關之事由而暫停履約，其需延長履約保證金有效期之合理必要費用，由機關負擔。</w:t>
      </w:r>
    </w:p>
    <w:p w14:paraId="0E2C9645" w14:textId="77777777" w:rsidR="00B25537" w:rsidRPr="0042592D" w:rsidRDefault="00B25537" w:rsidP="00B25537">
      <w:pPr>
        <w:adjustRightInd w:val="0"/>
        <w:spacing w:line="400" w:lineRule="exact"/>
        <w:ind w:left="851" w:hanging="567"/>
        <w:jc w:val="both"/>
        <w:textAlignment w:val="baseline"/>
        <w:rPr>
          <w:rFonts w:ascii="標楷體" w:eastAsia="標楷體"/>
          <w:dstrike/>
          <w:sz w:val="28"/>
        </w:rPr>
      </w:pPr>
      <w:r w:rsidRPr="0042592D">
        <w:rPr>
          <w:rFonts w:ascii="標楷體" w:eastAsia="標楷體" w:hint="eastAsia"/>
          <w:sz w:val="28"/>
        </w:rPr>
        <w:t>(三)廠商所繳納之履約保證金及其孳息得部分或全部不予發還之情形：</w:t>
      </w:r>
    </w:p>
    <w:p w14:paraId="5F8D89B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1.有採購法第50條第1項第3款至第5款、第7款情形之一，依同條第2項前段得追償損失者，與追償金額相等之保證金。</w:t>
      </w:r>
    </w:p>
    <w:p w14:paraId="53EA0C19"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2.違反採購法第65條規定轉包者，全部保證金。</w:t>
      </w:r>
    </w:p>
    <w:p w14:paraId="54DEFF43" w14:textId="77777777" w:rsidR="00B25537" w:rsidRPr="0042592D" w:rsidRDefault="00B25537" w:rsidP="00B25537">
      <w:pPr>
        <w:numPr>
          <w:ilvl w:val="12"/>
          <w:numId w:val="0"/>
        </w:num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3.擅自減省工料，其減省工料及所造成損失之金額，自待付契約價金扣抵仍有不足者，與該不足金額相等之保證金。</w:t>
      </w:r>
    </w:p>
    <w:p w14:paraId="09F38190"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4.因可歸責於廠商之事由，致部分終止或解除契約者，依該部分所占契約金額比率計算之保證金；全部終止或解除契約者，全部保證金。</w:t>
      </w:r>
    </w:p>
    <w:p w14:paraId="5DBE2B15" w14:textId="77777777" w:rsidR="00B25537" w:rsidRPr="0042592D" w:rsidRDefault="00B25537" w:rsidP="00B25537">
      <w:pPr>
        <w:numPr>
          <w:ilvl w:val="12"/>
          <w:numId w:val="0"/>
        </w:num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5.查驗或驗收不合格，且未於通知期限內依規定辦理，其不合格部分及所造成損失、額外費用或懲罰性違約金之金額，自待付契約價金扣抵仍有不足者，與該不足金額相等之保證金。</w:t>
      </w:r>
    </w:p>
    <w:p w14:paraId="6387A030"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6.未依契約規定期限或機關同意之延長期限履行契約之一部或全部，其逾期違約金之金額，自待付契約價金扣抵仍有不足者，與該不足金額相等之保證金。</w:t>
      </w:r>
    </w:p>
    <w:p w14:paraId="6519504A"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7.須返還已支領之契約價金而未返還者，與未返還金額相等之保證金。</w:t>
      </w:r>
    </w:p>
    <w:p w14:paraId="172A1495"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8.未依契約規定延長保證金之有效期者，其應延長之保證金。</w:t>
      </w:r>
    </w:p>
    <w:p w14:paraId="4464489C"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9.其他因可歸責於廠商之事由，致機關遭受損害，其應由廠商賠償</w:t>
      </w:r>
      <w:r w:rsidRPr="0042592D">
        <w:rPr>
          <w:rFonts w:ascii="標楷體" w:eastAsia="標楷體" w:hint="eastAsia"/>
          <w:sz w:val="28"/>
        </w:rPr>
        <w:lastRenderedPageBreak/>
        <w:t>而未賠償者，與應賠償金額相等之保證金。</w:t>
      </w:r>
    </w:p>
    <w:p w14:paraId="56425027" w14:textId="77777777" w:rsidR="00B25537" w:rsidRPr="0042592D" w:rsidRDefault="00B25537" w:rsidP="00B25537">
      <w:pPr>
        <w:adjustRightInd w:val="0"/>
        <w:spacing w:line="400" w:lineRule="exact"/>
        <w:ind w:leftChars="100" w:left="767" w:hanging="567"/>
        <w:jc w:val="both"/>
        <w:textDirection w:val="lrTbV"/>
        <w:textAlignment w:val="baseline"/>
        <w:rPr>
          <w:rFonts w:ascii="標楷體" w:eastAsia="標楷體"/>
          <w:sz w:val="28"/>
        </w:rPr>
      </w:pPr>
      <w:r w:rsidRPr="0042592D">
        <w:rPr>
          <w:rFonts w:ascii="標楷體" w:eastAsia="標楷體" w:hint="eastAsia"/>
          <w:sz w:val="28"/>
        </w:rPr>
        <w:t>(四)前款不予發還之履約保證金，於依契約規定分次發還之情形，得為尚未發還者；不予發還之孳息，為不予發還之履約保證金於繳納後所生者。</w:t>
      </w:r>
    </w:p>
    <w:p w14:paraId="4909CCF2" w14:textId="77777777" w:rsidR="00B25537" w:rsidRPr="0042592D" w:rsidRDefault="00B25537" w:rsidP="00B25537">
      <w:pPr>
        <w:adjustRightInd w:val="0"/>
        <w:spacing w:line="400" w:lineRule="exact"/>
        <w:ind w:leftChars="100" w:left="767" w:hanging="567"/>
        <w:jc w:val="both"/>
        <w:textDirection w:val="lrTbV"/>
        <w:textAlignment w:val="baseline"/>
        <w:rPr>
          <w:rFonts w:ascii="標楷體" w:eastAsia="標楷體"/>
          <w:sz w:val="28"/>
          <w:u w:val="single"/>
        </w:rPr>
      </w:pPr>
      <w:r w:rsidRPr="0042592D">
        <w:rPr>
          <w:rFonts w:ascii="標楷體" w:eastAsia="標楷體" w:hint="eastAsia"/>
          <w:sz w:val="28"/>
        </w:rPr>
        <w:t>(五)廠商如有第3款所定2目以上情形者，其不發還之履約保證金及其孳息應分別適用之。但其合計金額逾履約保證金總金額者，以總金額為限。</w:t>
      </w:r>
    </w:p>
    <w:p w14:paraId="18084585" w14:textId="77777777" w:rsidR="00B25537" w:rsidRPr="0042592D" w:rsidRDefault="00B25537" w:rsidP="00B25537">
      <w:pPr>
        <w:adjustRightInd w:val="0"/>
        <w:spacing w:line="400" w:lineRule="exact"/>
        <w:ind w:leftChars="100" w:left="767" w:hanging="567"/>
        <w:jc w:val="both"/>
        <w:textDirection w:val="lrTbV"/>
        <w:textAlignment w:val="baseline"/>
        <w:rPr>
          <w:rFonts w:ascii="標楷體" w:eastAsia="標楷體"/>
          <w:dstrike/>
          <w:sz w:val="28"/>
        </w:rPr>
      </w:pPr>
      <w:r w:rsidRPr="0042592D">
        <w:rPr>
          <w:rFonts w:ascii="標楷體" w:eastAsia="標楷體" w:hint="eastAsia"/>
          <w:sz w:val="28"/>
        </w:rPr>
        <w:t>(六)保固保證金及其孳息不予發還之情形，準用第3款至第5款之規定。</w:t>
      </w:r>
    </w:p>
    <w:p w14:paraId="105FBE7C" w14:textId="77777777" w:rsidR="00B25537" w:rsidRPr="0042592D" w:rsidRDefault="00B25537" w:rsidP="00B25537">
      <w:pPr>
        <w:adjustRightInd w:val="0"/>
        <w:spacing w:line="400" w:lineRule="exact"/>
        <w:ind w:leftChars="100" w:left="767" w:hanging="567"/>
        <w:jc w:val="both"/>
        <w:textAlignment w:val="baseline"/>
        <w:rPr>
          <w:rFonts w:ascii="標楷體" w:eastAsia="標楷體"/>
          <w:sz w:val="28"/>
        </w:rPr>
      </w:pPr>
      <w:r w:rsidRPr="0042592D">
        <w:rPr>
          <w:rFonts w:ascii="標楷體" w:eastAsia="標楷體" w:hint="eastAsia"/>
          <w:sz w:val="28"/>
        </w:rPr>
        <w:t>(七) 廠商未依契約約定履約或契約經終止或解除者，機關得就預付款還款保證尚未遞減之部分加計年息＿% （由機關於招標時合理訂定，如未填寫，則依機關撥付預付款當日中華郵政股份有限公司牌告一年期郵政定期儲金機動利率）之利息(於非可歸責廠商之事由之情形，免加計利息)，隨時要求返還或折抵機關尚待支付廠商之價金。</w:t>
      </w:r>
    </w:p>
    <w:p w14:paraId="441B533E" w14:textId="77777777" w:rsidR="00B25537" w:rsidRPr="0042592D" w:rsidRDefault="00B25537" w:rsidP="00B25537">
      <w:pPr>
        <w:adjustRightInd w:val="0"/>
        <w:spacing w:line="400" w:lineRule="exact"/>
        <w:ind w:leftChars="100" w:left="767" w:hanging="567"/>
        <w:jc w:val="both"/>
        <w:textAlignment w:val="baseline"/>
        <w:rPr>
          <w:rFonts w:ascii="標楷體" w:eastAsia="標楷體"/>
          <w:sz w:val="28"/>
        </w:rPr>
      </w:pPr>
      <w:r w:rsidRPr="0042592D">
        <w:rPr>
          <w:rFonts w:ascii="標楷體" w:eastAsia="標楷體" w:hint="eastAsia"/>
          <w:sz w:val="28"/>
        </w:rPr>
        <w:t>(八)保證金以定期存款單、連帶保證書、連帶保證保險單或擔保信用狀繳納者，其繳納文件之格式依採購法之主管機關於「押標金保證金暨其他擔保作業辦法」所訂定者為準。</w:t>
      </w:r>
    </w:p>
    <w:p w14:paraId="67555434" w14:textId="77777777" w:rsidR="00B25537" w:rsidRPr="0042592D" w:rsidRDefault="00B25537" w:rsidP="00B25537">
      <w:pPr>
        <w:adjustRightInd w:val="0"/>
        <w:spacing w:line="400" w:lineRule="exact"/>
        <w:ind w:leftChars="100" w:left="767" w:hanging="567"/>
        <w:jc w:val="both"/>
        <w:textAlignment w:val="baseline"/>
        <w:rPr>
          <w:rFonts w:ascii="標楷體" w:eastAsia="標楷體"/>
          <w:sz w:val="28"/>
        </w:rPr>
      </w:pPr>
      <w:r w:rsidRPr="0042592D">
        <w:rPr>
          <w:rFonts w:ascii="標楷體" w:eastAsia="標楷體" w:hint="eastAsia"/>
          <w:sz w:val="28"/>
        </w:rPr>
        <w:t>(九)保證金之發還，依下列原則處理：</w:t>
      </w:r>
    </w:p>
    <w:p w14:paraId="4F8C3132"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1.以現金、郵政匯票或票據繳納者，以現金或記載原繳納人為受款人之禁止背書轉讓即期支票發還。</w:t>
      </w:r>
    </w:p>
    <w:p w14:paraId="504830FE"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2.以無記名政府公債繳納者，發還原繳納人；以記名政府公債繳納者，同意塗銷質權登記或公務保證登記。</w:t>
      </w:r>
    </w:p>
    <w:p w14:paraId="7C8C5457"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3.以設定質權之金融機構定期存款單繳納者，以質權消滅通知書通知該質權設定之金融機構。</w:t>
      </w:r>
    </w:p>
    <w:p w14:paraId="2E8C862B"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4.以銀行開發或保兌之不可撤銷擔保信用狀繳納者，發還開狀銀行、通知銀行或保兌銀行。但銀行不要求發還或已屆期失效者，得免發還。</w:t>
      </w:r>
    </w:p>
    <w:p w14:paraId="6003DD23"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5.以銀行之書面連帶保證或保險公司之連帶保證保險單繳納者，發還連帶保證之銀行或保險公司或繳納之廠商。但銀行或保險公司不要求發還或已屆期失效者，得免發還。</w:t>
      </w:r>
    </w:p>
    <w:p w14:paraId="0F47666D" w14:textId="77777777" w:rsidR="00B25537" w:rsidRPr="0042592D" w:rsidRDefault="00B25537" w:rsidP="00B25537">
      <w:pPr>
        <w:adjustRightInd w:val="0"/>
        <w:spacing w:line="400" w:lineRule="exact"/>
        <w:ind w:leftChars="100" w:left="767" w:hanging="567"/>
        <w:jc w:val="both"/>
        <w:textAlignment w:val="baseline"/>
        <w:rPr>
          <w:rFonts w:ascii="標楷體" w:eastAsia="標楷體"/>
          <w:sz w:val="28"/>
        </w:rPr>
      </w:pPr>
      <w:r w:rsidRPr="0042592D">
        <w:rPr>
          <w:rFonts w:ascii="標楷體" w:eastAsia="標楷體" w:hint="eastAsia"/>
          <w:sz w:val="28"/>
        </w:rPr>
        <w:t>(十)保證書狀有效期之延長：</w:t>
      </w:r>
    </w:p>
    <w:p w14:paraId="41312DDA" w14:textId="77777777" w:rsidR="00B25537" w:rsidRPr="0042592D" w:rsidRDefault="00B25537" w:rsidP="00B25537">
      <w:pPr>
        <w:adjustRightInd w:val="0"/>
        <w:spacing w:line="400" w:lineRule="exact"/>
        <w:ind w:left="840"/>
        <w:jc w:val="both"/>
        <w:textAlignment w:val="baseline"/>
        <w:rPr>
          <w:rFonts w:ascii="標楷體" w:eastAsia="標楷體"/>
          <w:sz w:val="28"/>
        </w:rPr>
      </w:pPr>
      <w:r w:rsidRPr="0042592D">
        <w:rPr>
          <w:rFonts w:ascii="標楷體" w:eastAsia="標楷體" w:hint="eastAsia"/>
          <w:sz w:val="28"/>
        </w:rPr>
        <w:t>廠商未依契約規定期限履約或因可歸責於廠商之事由，致有無法於保證書、保險單或信用狀有效期內完成履約之虞，或機關無法於保證書、保險單或信用狀有效期內完成驗收者，該保證書、保險單或信用狀之有效期應按遲延期間延長之。廠商未依機關之通知予以延</w:t>
      </w:r>
      <w:r w:rsidRPr="0042592D">
        <w:rPr>
          <w:rFonts w:ascii="標楷體" w:eastAsia="標楷體" w:hint="eastAsia"/>
          <w:sz w:val="28"/>
        </w:rPr>
        <w:lastRenderedPageBreak/>
        <w:t>長者，機關將於有效期屆滿前就該保證書、保險單或信用狀之金額請求給付並暫予保管，其所生費用由廠商負擔。其須返還而有費用或匯率損失者，亦同。</w:t>
      </w:r>
    </w:p>
    <w:p w14:paraId="16B8DE43"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一)履約保證金或保固保證金以其他廠商之履約及賠償連帶保證代之或減收者，履約及賠償連帶保證廠商（以下簡稱連帶保證廠商）之連帶保證責任，不因分次發還保證金而遞減。該連帶保證廠商同時作為各機關採購契約之連帶保證廠商者，以2契約為限。</w:t>
      </w:r>
    </w:p>
    <w:p w14:paraId="4D33708E"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(十二)連帶保證廠商非經機關許可，不得自行退保。其經機關查核，中途失其保證能力者，由機關通知廠商限期覓保更換，原連帶保證廠商應俟換保手續完成經機關認可後，始能解除其保證責任。</w:t>
      </w:r>
    </w:p>
    <w:p w14:paraId="4971C49D"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(十三)機關依契約規定認定有不發還廠商履約保證金之情形者，除已洽由連帶保證廠商履約而免補繳者外，該連帶保證廠商應於5日內向機關補繳該不發還金額中，原由連帶保證代之或減收之金額。</w:t>
      </w:r>
    </w:p>
    <w:p w14:paraId="2C908A63"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四)廠商為押標金保證金暨其他擔保作業辦法第33條之5或第33條之6所稱優良廠商或全球化廠商而減收履約保證金、保固保證金者，其有不發還保證金之情形者，廠商應就不發還金額中屬減收之金額補繳之。其經主管機關或相關中央目的事業主管機關取消優良廠商資格或全球化廠商資格，或經各機關依採購法第102條第3項規定刊登政府採購公報，且尚在採購法第103條第1項所定期限內者，亦同。</w:t>
      </w:r>
    </w:p>
    <w:p w14:paraId="4019B927"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(十五)契約價金總額於履約期間增減累計金額達新臺幣100萬元者(或機關於招標時載明之其他金額)，履約保證金之金額應依契約價金總額增減比率調整之，由機關通知廠商補足或退還。</w:t>
      </w:r>
    </w:p>
    <w:p w14:paraId="35E0E80F" w14:textId="77777777" w:rsidR="00B25537" w:rsidRPr="0042592D" w:rsidRDefault="00B25537" w:rsidP="00B25537">
      <w:pPr>
        <w:adjustRightInd w:val="0"/>
        <w:spacing w:beforeLines="25" w:before="60" w:afterLines="25" w:after="60" w:line="400" w:lineRule="exact"/>
        <w:ind w:left="284" w:hanging="284"/>
        <w:jc w:val="both"/>
        <w:textDirection w:val="lrTbV"/>
        <w:textAlignment w:val="baseline"/>
        <w:rPr>
          <w:rFonts w:ascii="標楷體" w:eastAsia="標楷體"/>
          <w:sz w:val="28"/>
          <w:u w:val="single"/>
        </w:rPr>
      </w:pPr>
    </w:p>
    <w:p w14:paraId="10334797" w14:textId="77777777" w:rsidR="00B25537" w:rsidRPr="0042592D" w:rsidRDefault="00B25537" w:rsidP="00B25537">
      <w:pPr>
        <w:adjustRightInd w:val="0"/>
        <w:spacing w:line="400" w:lineRule="exact"/>
        <w:ind w:left="692" w:hanging="692"/>
        <w:jc w:val="both"/>
        <w:textDirection w:val="lrTbV"/>
        <w:textAlignment w:val="baseline"/>
        <w:rPr>
          <w:rFonts w:ascii="標楷體" w:eastAsia="標楷體"/>
          <w:b/>
          <w:sz w:val="28"/>
        </w:rPr>
      </w:pPr>
      <w:r w:rsidRPr="0042592D">
        <w:rPr>
          <w:rFonts w:ascii="標楷體" w:eastAsia="標楷體" w:hint="eastAsia"/>
          <w:b/>
          <w:sz w:val="28"/>
        </w:rPr>
        <w:t>第十二條  驗收</w:t>
      </w:r>
    </w:p>
    <w:p w14:paraId="1A4E31EB"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(一)廠商履約所供應或完成之標的，應符合契約規定，具備一般可接受之專業及技術水準，無減少或滅失價值或不適於通常或約定使用之瑕疵。</w:t>
      </w:r>
    </w:p>
    <w:p w14:paraId="44DDB17A"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(二)驗收程序(由機關擇需要者於招標時載明)：</w:t>
      </w:r>
    </w:p>
    <w:p w14:paraId="07EE7C80"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1.廠商應於履約標的預定完成履約日前或完成履約當日，將完成履約日期書面通知機關。除招標文件另有規定者外，機關應於收到該書面通知之日起__日（由機關於招標時載明；未載明者，依採購法施行細則第92條規定，為7日）內會同廠商，依據契約核對完成履約之項目及數量，以確定是否完成履約。</w:t>
      </w:r>
    </w:p>
    <w:p w14:paraId="632AF28B" w14:textId="77777777" w:rsidR="00B25537" w:rsidRPr="0042592D" w:rsidRDefault="00B25537" w:rsidP="00B25537">
      <w:pPr>
        <w:kinsoku w:val="0"/>
        <w:adjustRightInd w:val="0"/>
        <w:spacing w:line="400" w:lineRule="exact"/>
        <w:ind w:left="1135" w:hanging="284"/>
        <w:jc w:val="both"/>
        <w:textDirection w:val="lrTbV"/>
        <w:textAlignment w:val="baseline"/>
        <w:rPr>
          <w:rFonts w:ascii="標楷體" w:eastAsia="標楷體"/>
          <w:spacing w:val="14"/>
          <w:kern w:val="0"/>
          <w:sz w:val="28"/>
        </w:rPr>
      </w:pPr>
      <w:r w:rsidRPr="0042592D">
        <w:rPr>
          <w:rFonts w:ascii="標楷體" w:eastAsia="標楷體" w:hint="eastAsia"/>
          <w:spacing w:val="14"/>
          <w:kern w:val="0"/>
          <w:sz w:val="28"/>
        </w:rPr>
        <w:t>□2.</w:t>
      </w:r>
      <w:r w:rsidRPr="0042592D">
        <w:rPr>
          <w:rFonts w:ascii="標楷體" w:eastAsia="標楷體" w:hint="eastAsia"/>
          <w:kern w:val="0"/>
          <w:sz w:val="28"/>
        </w:rPr>
        <w:t>履約標的完成履約後，有初驗程序者，廠商應於完成履約後</w:t>
      </w:r>
      <w:r w:rsidRPr="0042592D">
        <w:rPr>
          <w:rFonts w:ascii="標楷體" w:eastAsia="標楷體" w:hint="eastAsia"/>
          <w:spacing w:val="14"/>
          <w:kern w:val="0"/>
          <w:sz w:val="28"/>
        </w:rPr>
        <w:t>__</w:t>
      </w:r>
      <w:r w:rsidRPr="0042592D">
        <w:rPr>
          <w:rFonts w:ascii="標楷體" w:eastAsia="標楷體" w:hint="eastAsia"/>
          <w:kern w:val="0"/>
          <w:sz w:val="28"/>
        </w:rPr>
        <w:t>日（由機關於招標時載明；未載明者，依採購法施行細則第92條</w:t>
      </w:r>
      <w:r w:rsidRPr="0042592D">
        <w:rPr>
          <w:rFonts w:ascii="標楷體" w:eastAsia="標楷體" w:hint="eastAsia"/>
          <w:kern w:val="0"/>
          <w:sz w:val="28"/>
        </w:rPr>
        <w:lastRenderedPageBreak/>
        <w:t>規定，為7日）內，將相關資料送請機關審核。機關應於收受全部資料之日起</w:t>
      </w:r>
      <w:r w:rsidRPr="0042592D">
        <w:rPr>
          <w:rFonts w:ascii="標楷體" w:eastAsia="標楷體" w:hint="eastAsia"/>
          <w:spacing w:val="14"/>
          <w:kern w:val="0"/>
          <w:sz w:val="28"/>
        </w:rPr>
        <w:t>__</w:t>
      </w:r>
      <w:r w:rsidRPr="0042592D">
        <w:rPr>
          <w:rFonts w:ascii="標楷體" w:eastAsia="標楷體" w:hint="eastAsia"/>
          <w:kern w:val="0"/>
          <w:sz w:val="28"/>
        </w:rPr>
        <w:t>日（由機關於招標時載明；未載明者，依採購法施行細則第92條規定，為30日）內辦理初驗，並作成初驗紀錄。</w:t>
      </w:r>
      <w:r w:rsidRPr="0042592D">
        <w:rPr>
          <w:rFonts w:ascii="標楷體" w:eastAsia="標楷體" w:hint="eastAsia"/>
          <w:spacing w:val="14"/>
          <w:kern w:val="0"/>
          <w:sz w:val="28"/>
        </w:rPr>
        <w:t>初驗合格後，機關應於__日（由機關於招標時載明；未載明者，依採購法施行細則第93條規定，為20日）內辦理驗收，並作成驗收紀錄。</w:t>
      </w:r>
    </w:p>
    <w:p w14:paraId="01A7B99B"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□3.履約標的完成履約後，無初驗程序者，機關應於接獲廠商通知備驗或可得驗收之程序完成後__日（由機關於招標時載明；未載明者，依採購法施行細則第94條規定，為30日）內辦理驗收，並作成驗收紀錄。</w:t>
      </w:r>
    </w:p>
    <w:p w14:paraId="1A88337F"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新細明體" w:hAnsi="新細明體" w:hint="eastAsia"/>
          <w:sz w:val="28"/>
        </w:rPr>
        <w:t>■</w:t>
      </w:r>
      <w:r w:rsidRPr="0042592D">
        <w:rPr>
          <w:rFonts w:ascii="標楷體" w:eastAsia="標楷體" w:hint="eastAsia"/>
          <w:sz w:val="28"/>
        </w:rPr>
        <w:t>4.其他(例如得依履約進度分期驗收，並得視案件情形採書面驗收)：</w:t>
      </w:r>
    </w:p>
    <w:p w14:paraId="762C4DDA" w14:textId="77777777" w:rsidR="00B25537" w:rsidRPr="0042592D" w:rsidRDefault="00B25537" w:rsidP="00B25537">
      <w:pPr>
        <w:adjustRightInd w:val="0"/>
        <w:spacing w:line="400" w:lineRule="exact"/>
        <w:ind w:leftChars="455" w:left="1194" w:hanging="284"/>
        <w:jc w:val="both"/>
        <w:textDirection w:val="lrTbV"/>
        <w:textAlignment w:val="baseline"/>
        <w:rPr>
          <w:rFonts w:ascii="標楷體" w:eastAsia="標楷體"/>
          <w:sz w:val="28"/>
        </w:rPr>
      </w:pPr>
      <w:r w:rsidRPr="0042592D">
        <w:rPr>
          <w:rFonts w:ascii="標楷體" w:eastAsia="標楷體" w:hint="eastAsia"/>
          <w:sz w:val="28"/>
        </w:rPr>
        <w:t>(1)驗收時機：廠商完成履約事項及本契約所有應辦事項(若有非可歸責於廠商之情形，不在此限)後15日內，向機關申報辦理驗收。</w:t>
      </w:r>
    </w:p>
    <w:p w14:paraId="1CB38AD0" w14:textId="77777777" w:rsidR="00B25537" w:rsidRPr="0042592D" w:rsidRDefault="00B25537" w:rsidP="00B25537">
      <w:pPr>
        <w:adjustRightInd w:val="0"/>
        <w:spacing w:line="400" w:lineRule="exact"/>
        <w:ind w:leftChars="455" w:left="1194" w:hanging="284"/>
        <w:jc w:val="both"/>
        <w:textDirection w:val="lrTbV"/>
        <w:textAlignment w:val="baseline"/>
        <w:rPr>
          <w:rFonts w:ascii="標楷體" w:eastAsia="標楷體"/>
          <w:sz w:val="28"/>
        </w:rPr>
      </w:pPr>
      <w:r w:rsidRPr="0042592D">
        <w:rPr>
          <w:rFonts w:ascii="標楷體" w:eastAsia="標楷體" w:hint="eastAsia"/>
          <w:sz w:val="28"/>
        </w:rPr>
        <w:t>(2)驗收方式：得以書面或召開審查會議方式進行，得分段或分期查驗及驗收。</w:t>
      </w:r>
    </w:p>
    <w:p w14:paraId="2EE10AEE" w14:textId="77777777" w:rsidR="00B25537" w:rsidRPr="0042592D" w:rsidRDefault="00B25537" w:rsidP="00B25537">
      <w:pPr>
        <w:adjustRightInd w:val="0"/>
        <w:spacing w:line="400" w:lineRule="exact"/>
        <w:ind w:leftChars="455" w:left="1194" w:hanging="284"/>
        <w:jc w:val="both"/>
        <w:textDirection w:val="lrTbV"/>
        <w:textAlignment w:val="baseline"/>
        <w:rPr>
          <w:rFonts w:ascii="標楷體" w:eastAsia="標楷體"/>
          <w:sz w:val="28"/>
        </w:rPr>
      </w:pPr>
      <w:r w:rsidRPr="0042592D">
        <w:rPr>
          <w:rFonts w:ascii="標楷體" w:eastAsia="標楷體" w:hint="eastAsia"/>
          <w:sz w:val="28"/>
        </w:rPr>
        <w:t>(3)履約標的部分完成履約後，得先就該部分辦理驗收或分段審查、查驗供驗收之用。</w:t>
      </w:r>
    </w:p>
    <w:p w14:paraId="0A6D1D3D" w14:textId="77777777" w:rsidR="00B25537" w:rsidRPr="0042592D" w:rsidRDefault="00B25537" w:rsidP="00B25537">
      <w:pPr>
        <w:adjustRightInd w:val="0"/>
        <w:spacing w:line="400" w:lineRule="exact"/>
        <w:ind w:leftChars="455" w:left="1194" w:hanging="284"/>
        <w:jc w:val="both"/>
        <w:textDirection w:val="lrTbV"/>
        <w:textAlignment w:val="baseline"/>
        <w:rPr>
          <w:rFonts w:ascii="標楷體" w:eastAsia="標楷體"/>
          <w:sz w:val="28"/>
        </w:rPr>
      </w:pPr>
      <w:r w:rsidRPr="0042592D">
        <w:rPr>
          <w:rFonts w:ascii="標楷體" w:eastAsia="標楷體" w:hint="eastAsia"/>
          <w:sz w:val="28"/>
        </w:rPr>
        <w:t>(4)本契約驗收合格後，由機關填具勞務結算驗收證明書。</w:t>
      </w:r>
    </w:p>
    <w:p w14:paraId="1707594C"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5.廠商未依機關通知派代表參加初驗或驗收者，除法規另有規定外，不影響初驗或驗收之進行及其結果。如因可歸責於機關之事由，延誤辦理初驗或驗收，該延誤期間不計逾期違約金；機關因此造成延遲付款情形，其遲延利息，及廠商因此增加之延長保證金費用，由機關負擔。</w:t>
      </w:r>
    </w:p>
    <w:p w14:paraId="0FF96B90"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三)履約標的完成履約後，廠商應對履約期間損壞或遷移之機關設施或公共設施予以修復或回復，並將現場堆置的履約機具、器材、廢棄物及非契約所應有之設施全部運離或清除，並填具完成履約報告，經機關勘驗認可，始得認定為完成履約。</w:t>
      </w:r>
    </w:p>
    <w:p w14:paraId="6EA03A91"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(四)履約標的部分完成履約後，如有部分先行使用之必要，應先就該部分辦理驗收或分段審查、查驗供驗收之用。</w:t>
      </w:r>
    </w:p>
    <w:p w14:paraId="13F3C2EA"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(五)廠商履約結果經機關初驗或驗收有瑕疵者，機關得要求廠商於_____　　　　日內（機關未填列者，由主驗人定之）改善、拆除、重作、退貨或換貨</w:t>
      </w:r>
      <w:r w:rsidRPr="0042592D">
        <w:rPr>
          <w:rFonts w:ascii="標楷體" w:eastAsia="標楷體"/>
          <w:sz w:val="28"/>
        </w:rPr>
        <w:t>(</w:t>
      </w:r>
      <w:r w:rsidRPr="0042592D">
        <w:rPr>
          <w:rFonts w:ascii="標楷體" w:eastAsia="標楷體" w:hint="eastAsia"/>
          <w:sz w:val="28"/>
        </w:rPr>
        <w:t>以下簡稱改正</w:t>
      </w:r>
      <w:r w:rsidRPr="0042592D">
        <w:rPr>
          <w:rFonts w:ascii="標楷體" w:eastAsia="標楷體"/>
          <w:sz w:val="28"/>
        </w:rPr>
        <w:t>)</w:t>
      </w:r>
      <w:r w:rsidRPr="0042592D">
        <w:rPr>
          <w:rFonts w:ascii="標楷體" w:eastAsia="標楷體" w:hint="eastAsia"/>
          <w:sz w:val="28"/>
        </w:rPr>
        <w:t>。逾期未改正者，依第13條規定計算逾期違約金。但逾期未改正仍在契約原訂履約期限內者，不在此限。</w:t>
      </w:r>
    </w:p>
    <w:p w14:paraId="098956C4"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lastRenderedPageBreak/>
        <w:t>(六)廠商不於前款期限內改正、拒絕改正或其瑕疵不能改正，或改正次數逾____(由機關於招標時載明；無者免填)次仍未能改正者，機關得採行下列措施之一：</w:t>
      </w:r>
    </w:p>
    <w:p w14:paraId="74D242D0" w14:textId="77777777" w:rsidR="00B25537" w:rsidRPr="0042592D" w:rsidRDefault="00B25537" w:rsidP="00B25537">
      <w:pPr>
        <w:adjustRightInd w:val="0"/>
        <w:spacing w:line="400" w:lineRule="exact"/>
        <w:ind w:left="1135" w:right="57" w:hanging="284"/>
        <w:jc w:val="both"/>
        <w:textAlignment w:val="baseline"/>
        <w:rPr>
          <w:rFonts w:ascii="標楷體" w:eastAsia="標楷體"/>
          <w:sz w:val="28"/>
        </w:rPr>
      </w:pPr>
      <w:r w:rsidRPr="0042592D">
        <w:rPr>
          <w:rFonts w:ascii="標楷體" w:eastAsia="標楷體" w:hint="eastAsia"/>
          <w:sz w:val="28"/>
        </w:rPr>
        <w:t>1.自行或使第三人改善，並得向廠商請求償還改善必要之費用。</w:t>
      </w:r>
    </w:p>
    <w:p w14:paraId="415A2CCF" w14:textId="77777777" w:rsidR="00B25537" w:rsidRPr="0042592D" w:rsidRDefault="00B25537" w:rsidP="00B25537">
      <w:pPr>
        <w:adjustRightInd w:val="0"/>
        <w:spacing w:line="400" w:lineRule="exact"/>
        <w:ind w:left="1135" w:right="57" w:hanging="284"/>
        <w:jc w:val="both"/>
        <w:textAlignment w:val="baseline"/>
        <w:rPr>
          <w:rFonts w:ascii="標楷體" w:eastAsia="標楷體"/>
          <w:sz w:val="28"/>
        </w:rPr>
      </w:pPr>
      <w:r w:rsidRPr="0042592D">
        <w:rPr>
          <w:rFonts w:ascii="標楷體" w:eastAsia="標楷體" w:hint="eastAsia"/>
          <w:sz w:val="28"/>
        </w:rPr>
        <w:t>2.終止或解除契約或減少契約價金。</w:t>
      </w:r>
    </w:p>
    <w:p w14:paraId="3B75D5CB"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(七)因可歸責於廠商之事由，致履約有瑕疵者，機關除依前2款規定辦理外，並得請求損害賠償。</w:t>
      </w:r>
    </w:p>
    <w:p w14:paraId="3297A95C" w14:textId="77777777" w:rsidR="00B25537" w:rsidRPr="0042592D" w:rsidRDefault="00B25537" w:rsidP="00B25537">
      <w:pPr>
        <w:adjustRightInd w:val="0"/>
        <w:spacing w:line="400" w:lineRule="exact"/>
        <w:ind w:left="692" w:hanging="692"/>
        <w:jc w:val="both"/>
        <w:textDirection w:val="lrTbV"/>
        <w:textAlignment w:val="baseline"/>
        <w:rPr>
          <w:rFonts w:ascii="標楷體" w:eastAsia="標楷體"/>
          <w:b/>
          <w:sz w:val="28"/>
        </w:rPr>
      </w:pPr>
    </w:p>
    <w:p w14:paraId="7F48F560" w14:textId="77777777" w:rsidR="00B25537" w:rsidRPr="0042592D" w:rsidRDefault="00B25537" w:rsidP="00B25537">
      <w:pPr>
        <w:adjustRightInd w:val="0"/>
        <w:spacing w:line="400" w:lineRule="exact"/>
        <w:ind w:left="692" w:hanging="692"/>
        <w:jc w:val="both"/>
        <w:textDirection w:val="lrTbV"/>
        <w:textAlignment w:val="baseline"/>
        <w:rPr>
          <w:rFonts w:ascii="標楷體" w:eastAsia="標楷體"/>
          <w:b/>
          <w:sz w:val="28"/>
        </w:rPr>
      </w:pPr>
      <w:r w:rsidRPr="0042592D">
        <w:rPr>
          <w:rFonts w:ascii="標楷體" w:eastAsia="標楷體" w:hint="eastAsia"/>
          <w:b/>
          <w:sz w:val="28"/>
        </w:rPr>
        <w:t>第十三條  遲延履約</w:t>
      </w:r>
    </w:p>
    <w:p w14:paraId="2CFA649A" w14:textId="77777777" w:rsidR="00B25537" w:rsidRPr="0042592D" w:rsidRDefault="00B25537" w:rsidP="00B25537">
      <w:pPr>
        <w:adjustRightInd w:val="0"/>
        <w:spacing w:line="400" w:lineRule="exact"/>
        <w:ind w:left="851" w:hanging="567"/>
        <w:jc w:val="both"/>
        <w:textAlignment w:val="baseline"/>
        <w:rPr>
          <w:rFonts w:ascii="標楷體" w:eastAsia="標楷體"/>
          <w:spacing w:val="-4"/>
          <w:sz w:val="28"/>
        </w:rPr>
      </w:pPr>
      <w:r w:rsidRPr="0042592D">
        <w:rPr>
          <w:rFonts w:ascii="標楷體" w:eastAsia="標楷體" w:hint="eastAsia"/>
          <w:sz w:val="28"/>
        </w:rPr>
        <w:t>(一)</w:t>
      </w:r>
      <w:r w:rsidRPr="0042592D">
        <w:rPr>
          <w:rFonts w:ascii="標楷體" w:eastAsia="標楷體" w:hint="eastAsia"/>
          <w:spacing w:val="-4"/>
          <w:sz w:val="28"/>
        </w:rPr>
        <w:t>逾期違約金，以日為單位，按逾期日數，每日依契約價金總額   ‰(由機關於招標時載明比率；未載明者，為1‰)計算逾期違約金，所有日數（包括放假日等）均應納入，不因履約期限以工作天或日曆天計算而有差別。因可歸責於廠商之事由，致終止或解除契約者，逾期違約金應計算至終止或解除契約之日止：</w:t>
      </w:r>
    </w:p>
    <w:p w14:paraId="1CF2442F" w14:textId="77777777" w:rsidR="00B25537" w:rsidRPr="0042592D" w:rsidRDefault="00B25537" w:rsidP="00B25537">
      <w:pPr>
        <w:adjustRightInd w:val="0"/>
        <w:spacing w:line="400" w:lineRule="exact"/>
        <w:ind w:left="1135" w:right="57" w:hanging="284"/>
        <w:jc w:val="both"/>
        <w:textAlignment w:val="baseline"/>
        <w:rPr>
          <w:rFonts w:ascii="標楷體" w:eastAsia="標楷體"/>
          <w:sz w:val="28"/>
        </w:rPr>
      </w:pPr>
      <w:r w:rsidRPr="0042592D">
        <w:rPr>
          <w:rFonts w:ascii="標楷體" w:eastAsia="標楷體" w:hint="eastAsia"/>
          <w:sz w:val="28"/>
        </w:rPr>
        <w:t>1.廠商如未依照契約所定履約期限完成履約標的，自該期限之次日起算逾期日數。</w:t>
      </w:r>
    </w:p>
    <w:p w14:paraId="152E898E" w14:textId="77777777" w:rsidR="00B25537" w:rsidRPr="0042592D" w:rsidRDefault="00B25537" w:rsidP="00B25537">
      <w:pPr>
        <w:adjustRightInd w:val="0"/>
        <w:spacing w:line="400" w:lineRule="exact"/>
        <w:ind w:left="1135" w:right="57" w:hanging="284"/>
        <w:jc w:val="both"/>
        <w:textAlignment w:val="baseline"/>
        <w:rPr>
          <w:rFonts w:ascii="標楷體" w:eastAsia="標楷體"/>
          <w:sz w:val="28"/>
        </w:rPr>
      </w:pPr>
      <w:r w:rsidRPr="0042592D">
        <w:rPr>
          <w:rFonts w:ascii="標楷體" w:eastAsia="標楷體" w:hint="eastAsia"/>
          <w:sz w:val="28"/>
        </w:rPr>
        <w:t>2.初驗或驗收有瑕疵，經機關通知廠商限期改正，自契約所定履約期限之次日起算逾期日數，但扣除以下日數：</w:t>
      </w:r>
    </w:p>
    <w:p w14:paraId="355FD531" w14:textId="77777777" w:rsidR="00B25537" w:rsidRPr="0042592D" w:rsidRDefault="00B25537" w:rsidP="00B25537">
      <w:pPr>
        <w:adjustRightInd w:val="0"/>
        <w:spacing w:line="400" w:lineRule="exact"/>
        <w:ind w:left="1560" w:hanging="426"/>
        <w:jc w:val="both"/>
        <w:textDirection w:val="lrTbV"/>
        <w:textAlignment w:val="baseline"/>
        <w:rPr>
          <w:rFonts w:ascii="標楷體" w:eastAsia="標楷體"/>
          <w:sz w:val="28"/>
        </w:rPr>
      </w:pPr>
      <w:r w:rsidRPr="0042592D">
        <w:rPr>
          <w:rFonts w:ascii="標楷體" w:eastAsia="標楷體" w:hint="eastAsia"/>
          <w:sz w:val="28"/>
        </w:rPr>
        <w:t>(1)履約期限之次日起，至機關決定限期改正前歸屬於機關之作業日數。</w:t>
      </w:r>
    </w:p>
    <w:p w14:paraId="38829304" w14:textId="77777777" w:rsidR="00B25537" w:rsidRPr="0042592D" w:rsidRDefault="00B25537" w:rsidP="00B25537">
      <w:pPr>
        <w:adjustRightInd w:val="0"/>
        <w:spacing w:line="400" w:lineRule="exact"/>
        <w:ind w:left="1560" w:hanging="426"/>
        <w:jc w:val="both"/>
        <w:textDirection w:val="lrTbV"/>
        <w:textAlignment w:val="baseline"/>
        <w:rPr>
          <w:rFonts w:ascii="標楷體" w:eastAsia="標楷體"/>
          <w:sz w:val="28"/>
        </w:rPr>
      </w:pPr>
      <w:r w:rsidRPr="0042592D">
        <w:rPr>
          <w:rFonts w:ascii="標楷體" w:eastAsia="標楷體" w:hint="eastAsia"/>
          <w:sz w:val="28"/>
        </w:rPr>
        <w:t>(2)契約或主驗人指定之限期改正日數（機關得於招標時刪除此部分文字）。</w:t>
      </w:r>
    </w:p>
    <w:p w14:paraId="044ECE9B" w14:textId="77777777" w:rsidR="00B25537" w:rsidRPr="0042592D" w:rsidRDefault="00B25537" w:rsidP="00B25537">
      <w:pPr>
        <w:adjustRightInd w:val="0"/>
        <w:spacing w:line="400" w:lineRule="exact"/>
        <w:ind w:left="1135" w:right="57" w:hanging="284"/>
        <w:jc w:val="both"/>
        <w:textAlignment w:val="baseline"/>
        <w:rPr>
          <w:rFonts w:ascii="標楷體" w:eastAsia="標楷體"/>
          <w:spacing w:val="-4"/>
          <w:sz w:val="28"/>
        </w:rPr>
      </w:pPr>
      <w:r w:rsidRPr="0042592D">
        <w:rPr>
          <w:rFonts w:ascii="標楷體" w:eastAsia="標楷體" w:hint="eastAsia"/>
          <w:spacing w:val="-4"/>
          <w:sz w:val="28"/>
        </w:rPr>
        <w:t>3.</w:t>
      </w:r>
      <w:r w:rsidRPr="0042592D">
        <w:rPr>
          <w:rFonts w:ascii="標楷體" w:eastAsia="標楷體" w:hAnsi="標楷體" w:hint="eastAsia"/>
          <w:sz w:val="28"/>
        </w:rPr>
        <w:t>前2目未完成履約/初驗或驗收有瑕疵之部分不影響其他已完成且無瑕疵部分之使用者（不以機關已有使用事實為限，亦即機關可得使用之狀態），按未完成履約/初驗或驗收有瑕疵部分之契約價金，每日依其__‰（由機關於招標時載明比率；未載明者，為3‰）計算逾期違約金，其數額以每日依契約價金總額計算之數額為上限</w:t>
      </w:r>
      <w:r w:rsidRPr="0042592D">
        <w:rPr>
          <w:rFonts w:ascii="標楷體" w:eastAsia="標楷體" w:hint="eastAsia"/>
          <w:spacing w:val="-4"/>
          <w:sz w:val="28"/>
        </w:rPr>
        <w:t>。</w:t>
      </w:r>
    </w:p>
    <w:p w14:paraId="5E58D517" w14:textId="77777777" w:rsidR="00B25537" w:rsidRPr="0042592D" w:rsidRDefault="00B25537" w:rsidP="00B25537">
      <w:pPr>
        <w:adjustRightInd w:val="0"/>
        <w:spacing w:line="400" w:lineRule="exact"/>
        <w:ind w:left="1135" w:right="57" w:hanging="284"/>
        <w:jc w:val="both"/>
        <w:textAlignment w:val="baseline"/>
        <w:rPr>
          <w:rFonts w:ascii="標楷體" w:eastAsia="標楷體"/>
          <w:spacing w:val="-4"/>
          <w:sz w:val="28"/>
        </w:rPr>
      </w:pPr>
      <w:r w:rsidRPr="0042592D">
        <w:rPr>
          <w:rFonts w:ascii="標楷體" w:eastAsia="標楷體" w:hint="eastAsia"/>
          <w:spacing w:val="-4"/>
          <w:sz w:val="28"/>
        </w:rPr>
        <w:t>4.廠商如有第8條第16款第9目應派員代理而未派相當之勞工代理情形，除扣減該部分契約價金外，另自應派員代理而未派相當之勞工代理之日起算違約日數，違約金依該請假派駐勞工每月薪資___%(由機關於招標時載明；未載明者，為20%)，除以__日(由機關於招標時載明；未載明者，為30日)為單價日基準，乘以違約日數。</w:t>
      </w:r>
    </w:p>
    <w:p w14:paraId="10F3C9D2"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pacing w:val="-4"/>
          <w:sz w:val="28"/>
        </w:rPr>
      </w:pPr>
      <w:r w:rsidRPr="0042592D">
        <w:rPr>
          <w:rFonts w:ascii="標楷體" w:eastAsia="標楷體" w:hint="eastAsia"/>
          <w:sz w:val="28"/>
        </w:rPr>
        <w:t>(二)</w:t>
      </w:r>
      <w:r w:rsidRPr="0042592D">
        <w:rPr>
          <w:rFonts w:ascii="標楷體" w:eastAsia="標楷體" w:hint="eastAsia"/>
          <w:spacing w:val="-4"/>
          <w:sz w:val="28"/>
        </w:rPr>
        <w:t>採部分驗收或</w:t>
      </w:r>
      <w:r w:rsidRPr="0042592D">
        <w:rPr>
          <w:rFonts w:ascii="標楷體" w:eastAsia="標楷體" w:hint="eastAsia"/>
          <w:sz w:val="28"/>
        </w:rPr>
        <w:t>分期驗收</w:t>
      </w:r>
      <w:r w:rsidRPr="0042592D">
        <w:rPr>
          <w:rFonts w:ascii="標楷體" w:eastAsia="標楷體" w:hint="eastAsia"/>
          <w:spacing w:val="-4"/>
          <w:sz w:val="28"/>
        </w:rPr>
        <w:t>者，得就該部分或該</w:t>
      </w:r>
      <w:r w:rsidRPr="0042592D">
        <w:rPr>
          <w:rFonts w:ascii="標楷體" w:eastAsia="標楷體" w:hint="eastAsia"/>
          <w:sz w:val="28"/>
        </w:rPr>
        <w:t>分期</w:t>
      </w:r>
      <w:r w:rsidRPr="0042592D">
        <w:rPr>
          <w:rFonts w:ascii="標楷體" w:eastAsia="標楷體" w:hint="eastAsia"/>
          <w:spacing w:val="-4"/>
          <w:sz w:val="28"/>
        </w:rPr>
        <w:t>之金額計算逾期違約金。</w:t>
      </w:r>
    </w:p>
    <w:p w14:paraId="7392376E"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(三)</w:t>
      </w:r>
      <w:r w:rsidRPr="0042592D">
        <w:rPr>
          <w:rFonts w:ascii="全真楷書" w:eastAsia="標楷體" w:hint="eastAsia"/>
          <w:spacing w:val="-4"/>
          <w:sz w:val="28"/>
        </w:rPr>
        <w:t>逾期違約金之支付</w:t>
      </w:r>
      <w:r w:rsidRPr="0042592D">
        <w:rPr>
          <w:rFonts w:ascii="標楷體" w:eastAsia="標楷體" w:hint="eastAsia"/>
          <w:sz w:val="28"/>
        </w:rPr>
        <w:t>，機關得自應付價金中扣抵；其有不足者，得通知</w:t>
      </w:r>
      <w:r w:rsidRPr="0042592D">
        <w:rPr>
          <w:rFonts w:ascii="標楷體" w:eastAsia="標楷體" w:hint="eastAsia"/>
          <w:sz w:val="28"/>
        </w:rPr>
        <w:lastRenderedPageBreak/>
        <w:t>廠商繳納或自保證金扣抵。</w:t>
      </w:r>
    </w:p>
    <w:p w14:paraId="4B65755D"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四)逾期違約金為損害賠償額預定性違約金，其總額(含逾期未改正之違約金)，以契約價金總額之__%（由機關於招標時載明，但不高於20%；未載明者，為20%）為上限，不包括第8條第16款第5目之違約金，亦不計入第14條第8款第2目之賠償責任上限金額內。</w:t>
      </w:r>
    </w:p>
    <w:p w14:paraId="0E545B1D"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(五)機關及廠商因下列天災或事變等不可抗力或不可歸責於契約當事人之事由，致未能依時履約者，得展延履約期限；不能履約者，得免除契約責任：</w:t>
      </w:r>
    </w:p>
    <w:p w14:paraId="55381158"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1.戰爭、封鎖、革命、叛亂、內亂、暴動或動員。</w:t>
      </w:r>
    </w:p>
    <w:p w14:paraId="62FE4471"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2.山崩、地震、海嘯、火山爆發、颱風、豪雨、冰雹、水災、土石流、土崩、地層滑動、雷擊或其他天然災害。</w:t>
      </w:r>
    </w:p>
    <w:p w14:paraId="4F949D55"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3.墜機、沉船、交通中斷或道路、港口冰封。</w:t>
      </w:r>
    </w:p>
    <w:p w14:paraId="1364B081"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4.罷工、勞資糾紛或民眾非理性之聚眾抗爭。</w:t>
      </w:r>
    </w:p>
    <w:p w14:paraId="18D40A8D"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5.毒氣、瘟疫、火災或爆炸。</w:t>
      </w:r>
    </w:p>
    <w:p w14:paraId="19A573DB"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sz w:val="28"/>
        </w:rPr>
      </w:pPr>
      <w:r w:rsidRPr="0042592D">
        <w:rPr>
          <w:rFonts w:ascii="標楷體" w:eastAsia="標楷體" w:hint="eastAsia"/>
          <w:sz w:val="28"/>
        </w:rPr>
        <w:t>6.履約標的遭破壞、竊盜、搶奪、強盜或海盜。</w:t>
      </w:r>
    </w:p>
    <w:p w14:paraId="7B5A479C"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hAnsi="標楷體"/>
          <w:sz w:val="28"/>
        </w:rPr>
      </w:pPr>
      <w:r w:rsidRPr="0042592D">
        <w:rPr>
          <w:rFonts w:ascii="標楷體" w:eastAsia="標楷體" w:hint="eastAsia"/>
          <w:sz w:val="28"/>
        </w:rPr>
        <w:t>7.履約人員遭殺害、傷害、擄</w:t>
      </w:r>
      <w:r w:rsidRPr="0042592D">
        <w:rPr>
          <w:rFonts w:ascii="標楷體" w:eastAsia="標楷體" w:hAnsi="標楷體" w:hint="eastAsia"/>
          <w:sz w:val="28"/>
        </w:rPr>
        <w:t>人勒贖或不法拘禁。</w:t>
      </w:r>
    </w:p>
    <w:p w14:paraId="517A2E92"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hAnsi="標楷體"/>
          <w:sz w:val="28"/>
        </w:rPr>
      </w:pPr>
      <w:r w:rsidRPr="0042592D">
        <w:rPr>
          <w:rFonts w:ascii="標楷體" w:eastAsia="標楷體" w:hAnsi="標楷體" w:hint="eastAsia"/>
          <w:sz w:val="28"/>
        </w:rPr>
        <w:t>8.水、能源或原料中斷或管制供應。</w:t>
      </w:r>
    </w:p>
    <w:p w14:paraId="57597D77" w14:textId="77777777" w:rsidR="00B25537" w:rsidRPr="0042592D" w:rsidRDefault="00B25537" w:rsidP="00B25537">
      <w:pPr>
        <w:adjustRightInd w:val="0"/>
        <w:spacing w:line="400" w:lineRule="exact"/>
        <w:ind w:left="1135" w:rightChars="10" w:right="20" w:hanging="284"/>
        <w:jc w:val="both"/>
        <w:textDirection w:val="lrTbV"/>
        <w:textAlignment w:val="baseline"/>
        <w:rPr>
          <w:rFonts w:ascii="標楷體" w:eastAsia="標楷體" w:hAnsi="標楷體"/>
          <w:sz w:val="28"/>
        </w:rPr>
      </w:pPr>
      <w:r w:rsidRPr="0042592D">
        <w:rPr>
          <w:rFonts w:ascii="標楷體" w:eastAsia="標楷體" w:hAnsi="標楷體" w:hint="eastAsia"/>
          <w:sz w:val="28"/>
        </w:rPr>
        <w:t>9.核子反應、核子輻射或放射性污染。</w:t>
      </w:r>
    </w:p>
    <w:p w14:paraId="1F2F23B0" w14:textId="77777777" w:rsidR="00B25537" w:rsidRPr="0042592D" w:rsidRDefault="00B25537" w:rsidP="00B25537">
      <w:pPr>
        <w:adjustRightInd w:val="0"/>
        <w:spacing w:line="400" w:lineRule="exact"/>
        <w:ind w:left="1302" w:rightChars="10" w:right="20" w:hanging="451"/>
        <w:jc w:val="both"/>
        <w:textDirection w:val="lrTbV"/>
        <w:textAlignment w:val="baseline"/>
        <w:rPr>
          <w:rFonts w:ascii="標楷體" w:eastAsia="標楷體"/>
          <w:sz w:val="28"/>
        </w:rPr>
      </w:pPr>
      <w:r w:rsidRPr="0042592D">
        <w:rPr>
          <w:rFonts w:ascii="標楷體" w:eastAsia="標楷體" w:hAnsi="標楷體" w:hint="eastAsia"/>
          <w:sz w:val="28"/>
        </w:rPr>
        <w:t>10.非因廠商不法行為所致之政</w:t>
      </w:r>
      <w:r w:rsidRPr="0042592D">
        <w:rPr>
          <w:rFonts w:ascii="標楷體" w:eastAsia="標楷體" w:hint="eastAsia"/>
          <w:sz w:val="28"/>
        </w:rPr>
        <w:t>府或機關依法令下達停工、徵用、沒入、拆毀或禁運命令者。</w:t>
      </w:r>
    </w:p>
    <w:p w14:paraId="6E78C82A" w14:textId="77777777" w:rsidR="00B25537" w:rsidRPr="0042592D" w:rsidRDefault="00B25537" w:rsidP="00B25537">
      <w:pPr>
        <w:adjustRightInd w:val="0"/>
        <w:spacing w:line="400" w:lineRule="exact"/>
        <w:ind w:left="1248" w:rightChars="10" w:right="20" w:hanging="397"/>
        <w:jc w:val="both"/>
        <w:textDirection w:val="lrTbV"/>
        <w:textAlignment w:val="baseline"/>
        <w:rPr>
          <w:rFonts w:ascii="標楷體" w:eastAsia="標楷體"/>
          <w:sz w:val="28"/>
        </w:rPr>
      </w:pPr>
      <w:r w:rsidRPr="0042592D">
        <w:rPr>
          <w:rFonts w:ascii="標楷體" w:eastAsia="標楷體" w:hint="eastAsia"/>
          <w:sz w:val="28"/>
        </w:rPr>
        <w:t>11.政府法令之新增或變更。</w:t>
      </w:r>
    </w:p>
    <w:p w14:paraId="2AA3DA10" w14:textId="77777777" w:rsidR="00B25537" w:rsidRPr="0042592D" w:rsidRDefault="00B25537" w:rsidP="00B25537">
      <w:pPr>
        <w:adjustRightInd w:val="0"/>
        <w:spacing w:line="400" w:lineRule="exact"/>
        <w:ind w:left="1248" w:rightChars="10" w:right="20" w:hanging="397"/>
        <w:jc w:val="both"/>
        <w:textDirection w:val="lrTbV"/>
        <w:textAlignment w:val="baseline"/>
        <w:rPr>
          <w:rFonts w:ascii="標楷體" w:eastAsia="標楷體"/>
          <w:sz w:val="28"/>
        </w:rPr>
      </w:pPr>
      <w:r w:rsidRPr="0042592D">
        <w:rPr>
          <w:rFonts w:ascii="標楷體" w:eastAsia="標楷體" w:hint="eastAsia"/>
          <w:sz w:val="28"/>
        </w:rPr>
        <w:t>12.我國或外國政府之行為。</w:t>
      </w:r>
    </w:p>
    <w:p w14:paraId="6AF15361" w14:textId="77777777" w:rsidR="00B25537" w:rsidRPr="0042592D" w:rsidRDefault="00B25537" w:rsidP="00B25537">
      <w:pPr>
        <w:adjustRightInd w:val="0"/>
        <w:spacing w:line="400" w:lineRule="exact"/>
        <w:ind w:left="1248" w:rightChars="10" w:right="20" w:hanging="397"/>
        <w:jc w:val="both"/>
        <w:textAlignment w:val="baseline"/>
        <w:rPr>
          <w:rFonts w:ascii="標楷體" w:eastAsia="標楷體"/>
          <w:sz w:val="28"/>
        </w:rPr>
      </w:pPr>
      <w:r w:rsidRPr="0042592D">
        <w:rPr>
          <w:rFonts w:ascii="標楷體" w:eastAsia="標楷體" w:hint="eastAsia"/>
          <w:sz w:val="28"/>
        </w:rPr>
        <w:t>13.依傳染病防治法第3條發生傳染病且足以影響契約之履行時。</w:t>
      </w:r>
    </w:p>
    <w:p w14:paraId="47189996" w14:textId="77777777" w:rsidR="00B25537" w:rsidRPr="0042592D" w:rsidRDefault="00B25537" w:rsidP="00B25537">
      <w:pPr>
        <w:adjustRightInd w:val="0"/>
        <w:spacing w:line="400" w:lineRule="exact"/>
        <w:ind w:left="1248" w:rightChars="10" w:right="20" w:hanging="397"/>
        <w:jc w:val="both"/>
        <w:textAlignment w:val="baseline"/>
        <w:rPr>
          <w:rFonts w:ascii="標楷體" w:eastAsia="標楷體"/>
          <w:sz w:val="28"/>
        </w:rPr>
      </w:pPr>
      <w:r w:rsidRPr="0042592D">
        <w:rPr>
          <w:rFonts w:ascii="標楷體" w:eastAsia="標楷體" w:hint="eastAsia"/>
          <w:sz w:val="28"/>
        </w:rPr>
        <w:t>14.其他經機關認定確屬不可抗力或不可歸責於廠商者。</w:t>
      </w:r>
    </w:p>
    <w:p w14:paraId="15C8F852"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(六)前款不可抗力或不可歸責事由發生或結束後，其屬可繼續履約之情形者，應繼續履約，並採行必要措施以降低其所造成之不利影響或損害。</w:t>
      </w:r>
    </w:p>
    <w:p w14:paraId="59EB19AF" w14:textId="77777777" w:rsidR="00B25537" w:rsidRPr="0042592D" w:rsidRDefault="00B25537" w:rsidP="00B25537">
      <w:pPr>
        <w:adjustRightInd w:val="0"/>
        <w:spacing w:line="400" w:lineRule="exact"/>
        <w:ind w:left="851" w:hanging="567"/>
        <w:jc w:val="both"/>
        <w:textAlignment w:val="baseline"/>
        <w:rPr>
          <w:rFonts w:ascii="標楷體" w:eastAsia="標楷體"/>
          <w:spacing w:val="4"/>
          <w:sz w:val="28"/>
        </w:rPr>
      </w:pPr>
      <w:r w:rsidRPr="0042592D">
        <w:rPr>
          <w:rFonts w:ascii="標楷體" w:eastAsia="標楷體" w:hint="eastAsia"/>
          <w:sz w:val="28"/>
        </w:rPr>
        <w:t>(七)</w:t>
      </w:r>
      <w:r w:rsidRPr="0042592D">
        <w:rPr>
          <w:rFonts w:ascii="標楷體" w:eastAsia="標楷體" w:hint="eastAsia"/>
          <w:spacing w:val="-4"/>
          <w:sz w:val="28"/>
        </w:rPr>
        <w:t>廠商履約有遲延者，在遲延中，對於因不可抗力而生之損害，亦應負責。</w:t>
      </w:r>
      <w:r w:rsidRPr="0042592D">
        <w:rPr>
          <w:rFonts w:ascii="標楷體" w:eastAsia="標楷體" w:hint="eastAsia"/>
          <w:spacing w:val="4"/>
          <w:sz w:val="28"/>
        </w:rPr>
        <w:t>但經廠商證明縱不遲延給付，而仍不免發生損害者，不在此限。</w:t>
      </w:r>
    </w:p>
    <w:p w14:paraId="2B453BBF" w14:textId="77777777" w:rsidR="00B25537" w:rsidRPr="0042592D" w:rsidRDefault="00B25537" w:rsidP="00B25537">
      <w:pPr>
        <w:adjustRightInd w:val="0"/>
        <w:spacing w:line="400" w:lineRule="exact"/>
        <w:ind w:left="851" w:hanging="567"/>
        <w:jc w:val="both"/>
        <w:textAlignment w:val="baseline"/>
        <w:rPr>
          <w:rFonts w:ascii="標楷體" w:eastAsia="標楷體"/>
          <w:spacing w:val="4"/>
          <w:sz w:val="28"/>
        </w:rPr>
      </w:pPr>
      <w:r w:rsidRPr="0042592D">
        <w:rPr>
          <w:rFonts w:ascii="標楷體" w:eastAsia="標楷體" w:hint="eastAsia"/>
          <w:spacing w:val="4"/>
          <w:sz w:val="28"/>
        </w:rPr>
        <w:t>(八)契約訂有分段進度及最後履約期限，且均訂有逾期違約金者，屬分段完成使用或移交之情形，其逾期違約金之計算原則如下：</w:t>
      </w:r>
    </w:p>
    <w:p w14:paraId="1A11DAD1"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pacing w:val="4"/>
          <w:sz w:val="28"/>
        </w:rPr>
      </w:pPr>
      <w:r w:rsidRPr="0042592D">
        <w:rPr>
          <w:rFonts w:ascii="標楷體" w:eastAsia="標楷體" w:hint="eastAsia"/>
          <w:spacing w:val="4"/>
          <w:sz w:val="28"/>
        </w:rPr>
        <w:t>1.未逾分段進度但逾最後履約期限者，扣除已分段完成使用或移交部分之金額，計算逾最後履約期限之違約金。</w:t>
      </w:r>
    </w:p>
    <w:p w14:paraId="3A0441E4"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pacing w:val="4"/>
          <w:sz w:val="28"/>
        </w:rPr>
      </w:pPr>
      <w:r w:rsidRPr="0042592D">
        <w:rPr>
          <w:rFonts w:ascii="標楷體" w:eastAsia="標楷體" w:hint="eastAsia"/>
          <w:spacing w:val="4"/>
          <w:sz w:val="28"/>
        </w:rPr>
        <w:t>2.逾分段</w:t>
      </w:r>
      <w:r w:rsidRPr="0042592D">
        <w:rPr>
          <w:rFonts w:ascii="標楷體" w:eastAsia="標楷體" w:hint="eastAsia"/>
          <w:sz w:val="28"/>
        </w:rPr>
        <w:t>進度</w:t>
      </w:r>
      <w:r w:rsidRPr="0042592D">
        <w:rPr>
          <w:rFonts w:ascii="標楷體" w:eastAsia="標楷體" w:hint="eastAsia"/>
          <w:spacing w:val="4"/>
          <w:sz w:val="28"/>
        </w:rPr>
        <w:t>但未逾最後履約期限者，計算逾分段進度之違約金。</w:t>
      </w:r>
    </w:p>
    <w:p w14:paraId="5060A9FC"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pacing w:val="4"/>
          <w:sz w:val="28"/>
        </w:rPr>
      </w:pPr>
      <w:r w:rsidRPr="0042592D">
        <w:rPr>
          <w:rFonts w:ascii="標楷體" w:eastAsia="標楷體" w:hint="eastAsia"/>
          <w:spacing w:val="4"/>
          <w:sz w:val="28"/>
        </w:rPr>
        <w:lastRenderedPageBreak/>
        <w:t>3.逾分段</w:t>
      </w:r>
      <w:r w:rsidRPr="0042592D">
        <w:rPr>
          <w:rFonts w:ascii="標楷體" w:eastAsia="標楷體" w:hint="eastAsia"/>
          <w:sz w:val="28"/>
        </w:rPr>
        <w:t>進度</w:t>
      </w:r>
      <w:r w:rsidRPr="0042592D">
        <w:rPr>
          <w:rFonts w:ascii="標楷體" w:eastAsia="標楷體" w:hint="eastAsia"/>
          <w:spacing w:val="4"/>
          <w:sz w:val="28"/>
        </w:rPr>
        <w:t>且逾最後履約期限者，分別計算違約金。但逾最後履約期限之違約金，應扣除已分段完成使用或移交部分之金額計算之。</w:t>
      </w:r>
    </w:p>
    <w:p w14:paraId="27660071"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pacing w:val="4"/>
          <w:sz w:val="28"/>
        </w:rPr>
      </w:pPr>
      <w:r w:rsidRPr="0042592D">
        <w:rPr>
          <w:rFonts w:ascii="標楷體" w:eastAsia="標楷體" w:hint="eastAsia"/>
          <w:spacing w:val="4"/>
          <w:sz w:val="28"/>
        </w:rPr>
        <w:t>4.分段完成期限與其他採購契約之進行有關者，逾分段進度，得個別計算違約金，不受前目但書限制。</w:t>
      </w:r>
    </w:p>
    <w:p w14:paraId="0F2BA501" w14:textId="77777777" w:rsidR="00B25537" w:rsidRPr="0042592D" w:rsidRDefault="00B25537" w:rsidP="00B25537">
      <w:pPr>
        <w:adjustRightInd w:val="0"/>
        <w:spacing w:line="400" w:lineRule="exact"/>
        <w:ind w:left="851" w:hanging="567"/>
        <w:jc w:val="both"/>
        <w:textAlignment w:val="baseline"/>
        <w:rPr>
          <w:rFonts w:ascii="標楷體" w:eastAsia="標楷體"/>
          <w:spacing w:val="4"/>
          <w:sz w:val="28"/>
        </w:rPr>
      </w:pPr>
      <w:r w:rsidRPr="0042592D">
        <w:rPr>
          <w:rFonts w:ascii="標楷體" w:eastAsia="標楷體" w:hint="eastAsia"/>
          <w:spacing w:val="4"/>
          <w:sz w:val="28"/>
        </w:rPr>
        <w:t>(九)契約訂有</w:t>
      </w:r>
      <w:r w:rsidRPr="0042592D">
        <w:rPr>
          <w:rFonts w:ascii="標楷體" w:eastAsia="標楷體" w:hint="eastAsia"/>
          <w:sz w:val="28"/>
        </w:rPr>
        <w:t>分段</w:t>
      </w:r>
      <w:r w:rsidRPr="0042592D">
        <w:rPr>
          <w:rFonts w:ascii="標楷體" w:eastAsia="標楷體" w:hint="eastAsia"/>
          <w:spacing w:val="4"/>
          <w:sz w:val="28"/>
        </w:rPr>
        <w:t>進度及最後履約期限，且均訂有逾期違約金者，屬全部完成後使用或移交之情形，其逾期違約金之計算原則如下：</w:t>
      </w:r>
    </w:p>
    <w:p w14:paraId="1865C273"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pacing w:val="4"/>
          <w:sz w:val="28"/>
        </w:rPr>
      </w:pPr>
      <w:r w:rsidRPr="0042592D">
        <w:rPr>
          <w:rFonts w:ascii="標楷體" w:eastAsia="標楷體" w:hint="eastAsia"/>
          <w:spacing w:val="4"/>
          <w:sz w:val="28"/>
        </w:rPr>
        <w:t>1.未逾分段進度但逾最後履約期限者，計算逾最後履約期限之違約金。</w:t>
      </w:r>
    </w:p>
    <w:p w14:paraId="12E17A44"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pacing w:val="4"/>
          <w:sz w:val="28"/>
        </w:rPr>
      </w:pPr>
      <w:r w:rsidRPr="0042592D">
        <w:rPr>
          <w:rFonts w:ascii="標楷體" w:eastAsia="標楷體" w:hint="eastAsia"/>
          <w:spacing w:val="4"/>
          <w:sz w:val="28"/>
        </w:rPr>
        <w:t>2.逾</w:t>
      </w:r>
      <w:r w:rsidRPr="0042592D">
        <w:rPr>
          <w:rFonts w:ascii="標楷體" w:eastAsia="標楷體" w:hint="eastAsia"/>
          <w:sz w:val="28"/>
        </w:rPr>
        <w:t>分段</w:t>
      </w:r>
      <w:r w:rsidRPr="0042592D">
        <w:rPr>
          <w:rFonts w:ascii="標楷體" w:eastAsia="標楷體" w:hint="eastAsia"/>
          <w:spacing w:val="4"/>
          <w:sz w:val="28"/>
        </w:rPr>
        <w:t>進度但未逾最後履約期限，其有逾分段進度已收取之違約金者，於未逾最後履約期限後發還。</w:t>
      </w:r>
    </w:p>
    <w:p w14:paraId="6F1C36E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pacing w:val="4"/>
          <w:sz w:val="28"/>
        </w:rPr>
      </w:pPr>
      <w:r w:rsidRPr="0042592D">
        <w:rPr>
          <w:rFonts w:ascii="標楷體" w:eastAsia="標楷體" w:hint="eastAsia"/>
          <w:spacing w:val="4"/>
          <w:sz w:val="28"/>
        </w:rPr>
        <w:t>3.逾分段進度且逾最後履約期限，其有逾分段進度已收取之違約金者，於計算逾最後履約期限之違約金時應予扣抵。</w:t>
      </w:r>
    </w:p>
    <w:p w14:paraId="28741317"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pacing w:val="4"/>
          <w:sz w:val="28"/>
        </w:rPr>
      </w:pPr>
      <w:r w:rsidRPr="0042592D">
        <w:rPr>
          <w:rFonts w:ascii="標楷體" w:eastAsia="標楷體" w:hint="eastAsia"/>
          <w:spacing w:val="4"/>
          <w:sz w:val="28"/>
        </w:rPr>
        <w:t>4.分段</w:t>
      </w:r>
      <w:r w:rsidRPr="0042592D">
        <w:rPr>
          <w:rFonts w:ascii="標楷體" w:eastAsia="標楷體" w:hint="eastAsia"/>
          <w:sz w:val="28"/>
        </w:rPr>
        <w:t>完成</w:t>
      </w:r>
      <w:r w:rsidRPr="0042592D">
        <w:rPr>
          <w:rFonts w:ascii="標楷體" w:eastAsia="標楷體" w:hint="eastAsia"/>
          <w:spacing w:val="4"/>
          <w:sz w:val="28"/>
        </w:rPr>
        <w:t>期限與其他採購契約之進行有關者，逾分段進度，得計算違約金，不受第2目及第3目之限制。</w:t>
      </w:r>
    </w:p>
    <w:p w14:paraId="080D2FE7"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(十)廠商未遵守法令致生履約事故者，由廠商負責。因而遲延履約者，不得據以免責。</w:t>
      </w:r>
      <w:r w:rsidRPr="0042592D">
        <w:rPr>
          <w:rFonts w:ascii="標楷體" w:eastAsia="標楷體"/>
          <w:sz w:val="28"/>
        </w:rPr>
        <w:t xml:space="preserve"> </w:t>
      </w:r>
    </w:p>
    <w:p w14:paraId="7CF35C86"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(十一)本條所稱「契約價金總額」為：□結算驗收證明書所載結算總價，並加計可歸責於廠商之驗收扣款金額；</w:t>
      </w:r>
      <w:r w:rsidRPr="0042592D">
        <w:rPr>
          <w:rFonts w:ascii="新細明體" w:hAnsi="新細明體" w:hint="eastAsia"/>
          <w:sz w:val="28"/>
        </w:rPr>
        <w:t>■</w:t>
      </w:r>
      <w:r w:rsidRPr="0042592D">
        <w:rPr>
          <w:rFonts w:ascii="標楷體" w:eastAsia="標楷體" w:hint="eastAsia"/>
          <w:sz w:val="28"/>
        </w:rPr>
        <w:t xml:space="preserve">原契約總金額（由機關於招標時勾選；未勾選者，為第1選項）。有契約變更之情形者，雙方得就變更之部分另為協議（例如契約變更新增項目或數量之金額）。　　　　　　　　　　　　　</w:t>
      </w:r>
    </w:p>
    <w:p w14:paraId="1F3175F2" w14:textId="77777777" w:rsidR="00B25537" w:rsidRPr="0042592D" w:rsidRDefault="00B25537" w:rsidP="00B25537">
      <w:pPr>
        <w:adjustRightInd w:val="0"/>
        <w:spacing w:beforeLines="25" w:before="60" w:afterLines="25" w:after="60" w:line="400" w:lineRule="exact"/>
        <w:ind w:left="284" w:hanging="284"/>
        <w:jc w:val="both"/>
        <w:textDirection w:val="lrTbV"/>
        <w:textAlignment w:val="baseline"/>
        <w:rPr>
          <w:rFonts w:ascii="標楷體" w:eastAsia="標楷體"/>
          <w:sz w:val="28"/>
          <w:bdr w:val="single" w:sz="4" w:space="0" w:color="auto"/>
        </w:rPr>
      </w:pPr>
    </w:p>
    <w:p w14:paraId="478682BB" w14:textId="77777777" w:rsidR="00B25537" w:rsidRPr="0042592D" w:rsidRDefault="00B25537" w:rsidP="00B25537">
      <w:pPr>
        <w:adjustRightInd w:val="0"/>
        <w:spacing w:line="400" w:lineRule="exact"/>
        <w:jc w:val="both"/>
        <w:textAlignment w:val="baseline"/>
        <w:rPr>
          <w:rFonts w:ascii="標楷體" w:eastAsia="標楷體"/>
          <w:b/>
          <w:sz w:val="28"/>
        </w:rPr>
      </w:pPr>
      <w:r w:rsidRPr="0042592D">
        <w:rPr>
          <w:rFonts w:ascii="標楷體" w:eastAsia="標楷體" w:hint="eastAsia"/>
          <w:b/>
          <w:sz w:val="28"/>
        </w:rPr>
        <w:t>第十四條  權利及責任</w:t>
      </w:r>
    </w:p>
    <w:p w14:paraId="0E521428"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(一)廠商應擔保第三人就履約標的，對於機關不得主張任何權利。</w:t>
      </w:r>
    </w:p>
    <w:p w14:paraId="7DDBFC4C"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(二)廠商履約，其有侵害第三人合法權益時，應由廠商負責處理並承擔一切法律責任及費用，包括機關所發生之費用。機關並得請求損害賠償。</w:t>
      </w:r>
    </w:p>
    <w:p w14:paraId="7B6AF188"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(三)廠商履約結果涉及履約標的所產出之智慧財產權（包含專利權、商標權、著作權、營業秘密等）者</w:t>
      </w:r>
      <w:r w:rsidRPr="0042592D">
        <w:rPr>
          <w:rFonts w:ascii="標楷體" w:eastAsia="標楷體" w:hint="eastAsia"/>
          <w:sz w:val="24"/>
        </w:rPr>
        <w:t>：</w:t>
      </w:r>
      <w:r w:rsidRPr="0042592D">
        <w:rPr>
          <w:rFonts w:ascii="標楷體" w:eastAsia="標楷體" w:hint="eastAsia"/>
          <w:sz w:val="28"/>
        </w:rPr>
        <w:t>(由</w:t>
      </w:r>
      <w:r w:rsidRPr="0042592D">
        <w:rPr>
          <w:rFonts w:ascii="標楷體" w:eastAsia="標楷體" w:hint="eastAsia"/>
          <w:spacing w:val="-4"/>
          <w:sz w:val="28"/>
        </w:rPr>
        <w:t>機關於招標時載明，互補項目得複選。如僅涉及著作權者，請就第1目至第6目及第10目勾選。註釋及舉例文字，免載於招標文件)</w:t>
      </w:r>
    </w:p>
    <w:p w14:paraId="50C0ED69" w14:textId="77777777" w:rsidR="00B25537" w:rsidRPr="0042592D" w:rsidRDefault="00B25537" w:rsidP="00B25537">
      <w:pPr>
        <w:adjustRightInd w:val="0"/>
        <w:spacing w:line="400" w:lineRule="exact"/>
        <w:ind w:left="1638" w:hanging="787"/>
        <w:jc w:val="both"/>
        <w:textDirection w:val="lrTbV"/>
        <w:textAlignment w:val="baseline"/>
        <w:rPr>
          <w:rFonts w:ascii="標楷體" w:eastAsia="標楷體"/>
          <w:sz w:val="28"/>
        </w:rPr>
      </w:pPr>
      <w:r w:rsidRPr="0042592D">
        <w:rPr>
          <w:rFonts w:ascii="標楷體" w:eastAsia="標楷體" w:hint="eastAsia"/>
          <w:sz w:val="28"/>
        </w:rPr>
        <w:t>註：1.在流通利用方面，考量履約標的之特性，如其內容包含機關與廠商雙方之創作智慧，且不涉及機關安全、專屬使用或其他特殊目的之需要，機關得允許此著作權於機關外流通利用，以增進社會利益。機關亦宜考量避免因取得不必要之權利而增</w:t>
      </w:r>
      <w:r w:rsidRPr="0042592D">
        <w:rPr>
          <w:rFonts w:ascii="標楷體" w:eastAsia="標楷體" w:hint="eastAsia"/>
          <w:sz w:val="28"/>
        </w:rPr>
        <w:lastRenderedPageBreak/>
        <w:t>加採購成本。</w:t>
      </w:r>
    </w:p>
    <w:p w14:paraId="1460AA7E" w14:textId="77777777" w:rsidR="00B25537" w:rsidRPr="0042592D" w:rsidRDefault="00B25537" w:rsidP="00B25537">
      <w:pPr>
        <w:adjustRightInd w:val="0"/>
        <w:spacing w:line="400" w:lineRule="exact"/>
        <w:ind w:left="1568" w:hanging="280"/>
        <w:jc w:val="both"/>
        <w:textDirection w:val="lrTbV"/>
        <w:textAlignment w:val="baseline"/>
        <w:rPr>
          <w:rFonts w:ascii="標楷體" w:eastAsia="標楷體"/>
          <w:sz w:val="28"/>
        </w:rPr>
      </w:pPr>
      <w:r w:rsidRPr="0042592D">
        <w:rPr>
          <w:rFonts w:ascii="標楷體" w:eastAsia="標楷體" w:hint="eastAsia"/>
          <w:sz w:val="28"/>
        </w:rPr>
        <w:t>2.履約標的如非完全客製化而產生之著作，建議約定由廠商享有著作人格權及著作財產權，機關則享有不限時間、地域、次數、非專屬、無償利用、並得再轉授權第三人之權利，廠商承諾對機關及其再授權利用之第三人不行使著作人格權。</w:t>
      </w:r>
    </w:p>
    <w:p w14:paraId="5B7952FA"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1□以</w:t>
      </w:r>
      <w:r w:rsidRPr="0042592D">
        <w:rPr>
          <w:rFonts w:ascii="標楷體" w:eastAsia="標楷體" w:hint="eastAsia"/>
          <w:spacing w:val="4"/>
          <w:sz w:val="28"/>
        </w:rPr>
        <w:t>廠商</w:t>
      </w:r>
      <w:r w:rsidRPr="0042592D">
        <w:rPr>
          <w:rFonts w:ascii="標楷體" w:eastAsia="標楷體" w:hint="eastAsia"/>
          <w:sz w:val="28"/>
        </w:rPr>
        <w:t>為著作人，並取得著作財產權，機關則享有不限時間、地域、次數、非專屬、無償利用、並得再轉授權第三人利用之權利，廠商承諾對機關及其再授權利用之第三人不行使著作人格權。（項目由機關於招標時勾選）</w:t>
      </w:r>
    </w:p>
    <w:p w14:paraId="58712B4B" w14:textId="77777777" w:rsidR="00B25537" w:rsidRPr="0042592D" w:rsidRDefault="00B25537" w:rsidP="00B25537">
      <w:pPr>
        <w:adjustRightInd w:val="0"/>
        <w:spacing w:line="400" w:lineRule="exact"/>
        <w:ind w:left="1022" w:firstLine="178"/>
        <w:jc w:val="both"/>
        <w:textAlignment w:val="baseline"/>
        <w:rPr>
          <w:rFonts w:ascii="標楷體" w:eastAsia="標楷體"/>
          <w:sz w:val="28"/>
        </w:rPr>
      </w:pPr>
      <w:r w:rsidRPr="0042592D">
        <w:rPr>
          <w:rFonts w:ascii="標楷體" w:eastAsia="標楷體" w:hint="eastAsia"/>
          <w:sz w:val="28"/>
        </w:rPr>
        <w:t>【1】□重製權        【2】□公開口述權    【3】□公開播送權</w:t>
      </w:r>
    </w:p>
    <w:p w14:paraId="0896BA5C" w14:textId="77777777" w:rsidR="00B25537" w:rsidRPr="0042592D" w:rsidRDefault="00B25537" w:rsidP="00B25537">
      <w:pPr>
        <w:adjustRightInd w:val="0"/>
        <w:spacing w:line="400" w:lineRule="exact"/>
        <w:ind w:left="1022" w:firstLine="178"/>
        <w:jc w:val="both"/>
        <w:textAlignment w:val="baseline"/>
        <w:rPr>
          <w:rFonts w:ascii="標楷體" w:eastAsia="標楷體"/>
          <w:sz w:val="28"/>
        </w:rPr>
      </w:pPr>
      <w:r w:rsidRPr="0042592D">
        <w:rPr>
          <w:rFonts w:ascii="標楷體" w:eastAsia="標楷體" w:hint="eastAsia"/>
          <w:sz w:val="28"/>
        </w:rPr>
        <w:t>【4】□公開上映權    【5】□公開演出權    【6】□公開傳輸權</w:t>
      </w:r>
    </w:p>
    <w:p w14:paraId="1978144C" w14:textId="77777777" w:rsidR="00B25537" w:rsidRPr="0042592D" w:rsidRDefault="00B25537" w:rsidP="00B25537">
      <w:pPr>
        <w:adjustRightInd w:val="0"/>
        <w:spacing w:line="400" w:lineRule="exact"/>
        <w:ind w:left="1022" w:firstLine="178"/>
        <w:jc w:val="both"/>
        <w:textAlignment w:val="baseline"/>
        <w:rPr>
          <w:rFonts w:ascii="標楷體" w:eastAsia="標楷體"/>
          <w:sz w:val="28"/>
        </w:rPr>
      </w:pPr>
      <w:r w:rsidRPr="0042592D">
        <w:rPr>
          <w:rFonts w:ascii="標楷體" w:eastAsia="標楷體" w:hint="eastAsia"/>
          <w:sz w:val="28"/>
        </w:rPr>
        <w:t>【7】□公開展示權    【8】□改作權        【9】□編輯權</w:t>
      </w:r>
    </w:p>
    <w:p w14:paraId="2EAF55EB" w14:textId="77777777" w:rsidR="00B25537" w:rsidRPr="0042592D" w:rsidRDefault="00B25537" w:rsidP="00B25537">
      <w:pPr>
        <w:adjustRightInd w:val="0"/>
        <w:spacing w:line="400" w:lineRule="exact"/>
        <w:ind w:left="1022" w:firstLine="178"/>
        <w:jc w:val="both"/>
        <w:textAlignment w:val="baseline"/>
        <w:rPr>
          <w:rFonts w:ascii="標楷體" w:eastAsia="標楷體"/>
          <w:sz w:val="28"/>
        </w:rPr>
      </w:pPr>
      <w:r w:rsidRPr="0042592D">
        <w:rPr>
          <w:rFonts w:ascii="標楷體" w:eastAsia="標楷體" w:hint="eastAsia"/>
          <w:sz w:val="28"/>
        </w:rPr>
        <w:t>【10】□出租權</w:t>
      </w:r>
    </w:p>
    <w:p w14:paraId="177FD597" w14:textId="77777777" w:rsidR="00B25537" w:rsidRPr="0042592D" w:rsidRDefault="00B25537" w:rsidP="00B25537">
      <w:pPr>
        <w:adjustRightInd w:val="0"/>
        <w:spacing w:line="400" w:lineRule="exact"/>
        <w:ind w:left="1862" w:hanging="546"/>
        <w:jc w:val="both"/>
        <w:textAlignment w:val="baseline"/>
        <w:rPr>
          <w:rFonts w:ascii="標楷體" w:eastAsia="標楷體"/>
          <w:sz w:val="28"/>
        </w:rPr>
      </w:pPr>
      <w:r w:rsidRPr="0042592D">
        <w:rPr>
          <w:rFonts w:ascii="標楷體" w:eastAsia="標楷體" w:hint="eastAsia"/>
          <w:sz w:val="28"/>
        </w:rPr>
        <w:t>例：採購一般共通性需求規格所開發之著作，如約定由廠商取得著作財產權，機關得就業務需要，為其內部使用之目的，勾選【1】重製權及【9】編輯權。如機關擬自行修改著作物，可勾選【8】改作權。如採購教學著作物，可勾選【2】公開口述權及【3】公開播送權。</w:t>
      </w:r>
    </w:p>
    <w:p w14:paraId="1E31C4B2"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2□以</w:t>
      </w:r>
      <w:r w:rsidRPr="0042592D">
        <w:rPr>
          <w:rFonts w:ascii="標楷體" w:eastAsia="標楷體" w:hint="eastAsia"/>
          <w:spacing w:val="4"/>
          <w:sz w:val="28"/>
        </w:rPr>
        <w:t>廠商</w:t>
      </w:r>
      <w:r w:rsidRPr="0042592D">
        <w:rPr>
          <w:rFonts w:ascii="標楷體" w:eastAsia="標楷體" w:hint="eastAsia"/>
          <w:sz w:val="28"/>
        </w:rPr>
        <w:t>為著作人，其下列著作財產權於著作完成同時讓與機關，廠商並承諾對機關及其同意利用之人不行使其著作人格權。（項目由機關於招標時勾選）</w:t>
      </w:r>
    </w:p>
    <w:p w14:paraId="76539509" w14:textId="77777777" w:rsidR="00B25537" w:rsidRPr="0042592D" w:rsidRDefault="00B25537" w:rsidP="00B25537">
      <w:pPr>
        <w:adjustRightInd w:val="0"/>
        <w:spacing w:line="400" w:lineRule="exact"/>
        <w:ind w:left="1022" w:firstLine="178"/>
        <w:jc w:val="both"/>
        <w:textAlignment w:val="baseline"/>
        <w:rPr>
          <w:rFonts w:ascii="標楷體" w:eastAsia="標楷體"/>
          <w:sz w:val="28"/>
        </w:rPr>
      </w:pPr>
      <w:r w:rsidRPr="0042592D">
        <w:rPr>
          <w:rFonts w:ascii="標楷體" w:eastAsia="標楷體" w:hint="eastAsia"/>
          <w:sz w:val="28"/>
        </w:rPr>
        <w:t>【1】□重製權        【2】□公開口述權    【3】□公開播送權</w:t>
      </w:r>
    </w:p>
    <w:p w14:paraId="7F897932" w14:textId="77777777" w:rsidR="00B25537" w:rsidRPr="0042592D" w:rsidRDefault="00B25537" w:rsidP="00B25537">
      <w:pPr>
        <w:adjustRightInd w:val="0"/>
        <w:spacing w:line="400" w:lineRule="exact"/>
        <w:ind w:left="1022" w:firstLine="178"/>
        <w:jc w:val="both"/>
        <w:textAlignment w:val="baseline"/>
        <w:rPr>
          <w:rFonts w:ascii="標楷體" w:eastAsia="標楷體"/>
          <w:sz w:val="28"/>
        </w:rPr>
      </w:pPr>
      <w:r w:rsidRPr="0042592D">
        <w:rPr>
          <w:rFonts w:ascii="標楷體" w:eastAsia="標楷體" w:hint="eastAsia"/>
          <w:sz w:val="28"/>
        </w:rPr>
        <w:t>【4】□公開上映權    【5】□公開演出權    【6】□公開傳輸權</w:t>
      </w:r>
    </w:p>
    <w:p w14:paraId="57FB67FA" w14:textId="77777777" w:rsidR="00B25537" w:rsidRPr="0042592D" w:rsidRDefault="00B25537" w:rsidP="00B25537">
      <w:pPr>
        <w:adjustRightInd w:val="0"/>
        <w:spacing w:line="400" w:lineRule="exact"/>
        <w:ind w:left="1022" w:firstLine="178"/>
        <w:jc w:val="both"/>
        <w:textAlignment w:val="baseline"/>
        <w:rPr>
          <w:rFonts w:ascii="標楷體" w:eastAsia="標楷體"/>
          <w:sz w:val="28"/>
        </w:rPr>
      </w:pPr>
      <w:r w:rsidRPr="0042592D">
        <w:rPr>
          <w:rFonts w:ascii="標楷體" w:eastAsia="標楷體" w:hint="eastAsia"/>
          <w:sz w:val="28"/>
        </w:rPr>
        <w:t>【7】□公開展示權    【8】□改作權        【9】□編輯權</w:t>
      </w:r>
    </w:p>
    <w:p w14:paraId="62D0C28D" w14:textId="77777777" w:rsidR="00B25537" w:rsidRPr="0042592D" w:rsidRDefault="00B25537" w:rsidP="00B25537">
      <w:pPr>
        <w:adjustRightInd w:val="0"/>
        <w:spacing w:line="400" w:lineRule="exact"/>
        <w:ind w:left="1022" w:firstLine="178"/>
        <w:jc w:val="both"/>
        <w:textAlignment w:val="baseline"/>
        <w:rPr>
          <w:rFonts w:ascii="標楷體" w:eastAsia="標楷體"/>
          <w:sz w:val="28"/>
        </w:rPr>
      </w:pPr>
      <w:r w:rsidRPr="0042592D">
        <w:rPr>
          <w:rFonts w:ascii="標楷體" w:eastAsia="標楷體" w:hint="eastAsia"/>
          <w:sz w:val="28"/>
        </w:rPr>
        <w:t>【10】□出租權</w:t>
      </w:r>
    </w:p>
    <w:p w14:paraId="7DC4882A" w14:textId="77777777" w:rsidR="00B25537" w:rsidRPr="0042592D" w:rsidRDefault="00B25537" w:rsidP="00B25537">
      <w:pPr>
        <w:adjustRightInd w:val="0"/>
        <w:spacing w:line="400" w:lineRule="exact"/>
        <w:ind w:left="1862" w:hanging="546"/>
        <w:jc w:val="both"/>
        <w:textAlignment w:val="baseline"/>
        <w:rPr>
          <w:rFonts w:ascii="標楷體" w:eastAsia="標楷體"/>
          <w:sz w:val="28"/>
        </w:rPr>
      </w:pPr>
      <w:r w:rsidRPr="0042592D">
        <w:rPr>
          <w:rFonts w:ascii="標楷體" w:eastAsia="標楷體" w:hint="eastAsia"/>
          <w:sz w:val="28"/>
        </w:rPr>
        <w:t>例：採購一般共通性需求規格所開發之著作，機關得就業務需要，為其內部使用之目的，勾選【1】重製權及【9】編輯權。如機關擬自行修改著作物，可勾選【8】改作權。如採購教學著作物，可勾選【2】公開口述權及【3】公開播送權。</w:t>
      </w:r>
    </w:p>
    <w:p w14:paraId="77A8B781"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3□以廠商為著作人，機關取得著作財產權，廠商並承諾對機關及其</w:t>
      </w:r>
      <w:r w:rsidRPr="0042592D">
        <w:rPr>
          <w:rFonts w:ascii="標楷體" w:eastAsia="標楷體" w:hint="eastAsia"/>
          <w:sz w:val="28"/>
        </w:rPr>
        <w:lastRenderedPageBreak/>
        <w:t>同意利用之人不行使其著作人格權。</w:t>
      </w:r>
    </w:p>
    <w:p w14:paraId="1E94C0A2" w14:textId="77777777" w:rsidR="00B25537" w:rsidRPr="0042592D" w:rsidRDefault="00B25537" w:rsidP="00B25537">
      <w:pPr>
        <w:adjustRightInd w:val="0"/>
        <w:spacing w:line="400" w:lineRule="exact"/>
        <w:ind w:left="1862" w:hanging="546"/>
        <w:jc w:val="both"/>
        <w:textAlignment w:val="baseline"/>
        <w:rPr>
          <w:rFonts w:ascii="標楷體" w:eastAsia="標楷體"/>
          <w:sz w:val="28"/>
        </w:rPr>
      </w:pPr>
      <w:r w:rsidRPr="0042592D">
        <w:rPr>
          <w:rFonts w:ascii="標楷體" w:eastAsia="標楷體" w:hint="eastAsia"/>
          <w:sz w:val="28"/>
        </w:rPr>
        <w:t>例：採購機關專用或機關特殊需求規格所開發之著作，機關取得著作財產權之全部。</w:t>
      </w:r>
    </w:p>
    <w:p w14:paraId="4BAEC890"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4□機關與廠商共同享有著作人格權及著作財產權。</w:t>
      </w:r>
    </w:p>
    <w:p w14:paraId="0B51219E" w14:textId="77777777" w:rsidR="00B25537" w:rsidRPr="0042592D" w:rsidRDefault="00B25537" w:rsidP="00B25537">
      <w:pPr>
        <w:adjustRightInd w:val="0"/>
        <w:spacing w:line="400" w:lineRule="exact"/>
        <w:ind w:left="1862" w:hanging="546"/>
        <w:jc w:val="both"/>
        <w:textAlignment w:val="baseline"/>
        <w:rPr>
          <w:rFonts w:ascii="標楷體" w:eastAsia="標楷體"/>
          <w:sz w:val="28"/>
        </w:rPr>
      </w:pPr>
      <w:r w:rsidRPr="0042592D">
        <w:rPr>
          <w:rFonts w:ascii="標楷體" w:eastAsia="標楷體" w:hint="eastAsia"/>
          <w:sz w:val="28"/>
        </w:rPr>
        <w:t>例：採購廠商已完成之著作，並依機關需求進行改作，且機關與廠商均投入人力、物力，該衍生之共同完成之著作，其著作人格權由機關與廠商共有，其著作財產權享有之比例、授權範圍、後續衍生著作獲利之分攤內容，由機關於招標時載明。</w:t>
      </w:r>
    </w:p>
    <w:p w14:paraId="4283740E"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5□機關有權永久無償利用該著作財產權。</w:t>
      </w:r>
    </w:p>
    <w:p w14:paraId="480805C4" w14:textId="77777777" w:rsidR="00B25537" w:rsidRPr="0042592D" w:rsidRDefault="00B25537" w:rsidP="00B25537">
      <w:pPr>
        <w:adjustRightInd w:val="0"/>
        <w:spacing w:line="400" w:lineRule="exact"/>
        <w:ind w:left="1862" w:hanging="546"/>
        <w:jc w:val="both"/>
        <w:textAlignment w:val="baseline"/>
        <w:rPr>
          <w:rFonts w:ascii="標楷體" w:eastAsia="標楷體"/>
          <w:sz w:val="28"/>
        </w:rPr>
      </w:pPr>
      <w:r w:rsidRPr="0042592D">
        <w:rPr>
          <w:rFonts w:ascii="標楷體" w:eastAsia="標楷體" w:hint="eastAsia"/>
          <w:sz w:val="28"/>
        </w:rPr>
        <w:t>例：履約標的包括已在一般消費市場銷售之套裝資訊軟體，機關依廠商或第三人之授權契約條款取得永久無償使用權。</w:t>
      </w:r>
    </w:p>
    <w:p w14:paraId="76D21162"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6□以機關為著作人，並由機關取得著作財產權之全部，廠商於完成該著作時，經機關同意：（項目由機關於招標時勾選）</w:t>
      </w:r>
    </w:p>
    <w:p w14:paraId="73F1CCFE" w14:textId="77777777" w:rsidR="00B25537" w:rsidRPr="0042592D" w:rsidRDefault="00B25537" w:rsidP="00B25537">
      <w:pPr>
        <w:adjustRightInd w:val="0"/>
        <w:spacing w:line="400" w:lineRule="exact"/>
        <w:ind w:left="2156" w:hanging="956"/>
        <w:jc w:val="both"/>
        <w:textAlignment w:val="baseline"/>
        <w:rPr>
          <w:rFonts w:ascii="標楷體" w:eastAsia="標楷體"/>
          <w:sz w:val="28"/>
        </w:rPr>
      </w:pPr>
      <w:r w:rsidRPr="0042592D">
        <w:rPr>
          <w:rFonts w:ascii="標楷體" w:eastAsia="標楷體" w:hint="eastAsia"/>
          <w:sz w:val="28"/>
        </w:rPr>
        <w:t>【1】□取得使用授權與再授權之權利，於每次使用時均不需徵得機關之同意。</w:t>
      </w:r>
    </w:p>
    <w:p w14:paraId="1E5217CC" w14:textId="77777777" w:rsidR="00B25537" w:rsidRPr="0042592D" w:rsidRDefault="00B25537" w:rsidP="00B25537">
      <w:pPr>
        <w:adjustRightInd w:val="0"/>
        <w:spacing w:line="400" w:lineRule="exact"/>
        <w:ind w:left="2156" w:hanging="956"/>
        <w:jc w:val="both"/>
        <w:textAlignment w:val="baseline"/>
        <w:rPr>
          <w:rFonts w:ascii="標楷體" w:eastAsia="標楷體"/>
          <w:sz w:val="28"/>
        </w:rPr>
      </w:pPr>
      <w:r w:rsidRPr="0042592D">
        <w:rPr>
          <w:rFonts w:ascii="標楷體" w:eastAsia="標楷體" w:hint="eastAsia"/>
          <w:sz w:val="28"/>
        </w:rPr>
        <w:t>【2】□取得使用授權與再授權之權利，於每次使用均需徵得機關同意。</w:t>
      </w:r>
    </w:p>
    <w:p w14:paraId="4E67B9C3"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7□機關取得部分權利（內容由機關於招標時載明）。</w:t>
      </w:r>
    </w:p>
    <w:p w14:paraId="7C4E40B5"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8</w:t>
      </w:r>
      <w:r w:rsidRPr="0042592D">
        <w:rPr>
          <w:rFonts w:ascii="新細明體" w:hAnsi="新細明體" w:hint="eastAsia"/>
          <w:sz w:val="28"/>
        </w:rPr>
        <w:t>■</w:t>
      </w:r>
      <w:r w:rsidRPr="0042592D">
        <w:rPr>
          <w:rFonts w:ascii="標楷體" w:eastAsia="標楷體" w:hint="eastAsia"/>
          <w:sz w:val="28"/>
        </w:rPr>
        <w:t>機關取得全部權利。</w:t>
      </w:r>
    </w:p>
    <w:p w14:paraId="61155BE9"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9□機關取得授權（內容由機關於招標時載明）。</w:t>
      </w:r>
    </w:p>
    <w:p w14:paraId="0B73D2BD"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10□其他。（內容由機關於招標時載明）</w:t>
      </w:r>
    </w:p>
    <w:p w14:paraId="75684F02" w14:textId="77777777" w:rsidR="00B25537" w:rsidRPr="0042592D" w:rsidRDefault="00B25537" w:rsidP="00B25537">
      <w:pPr>
        <w:adjustRightInd w:val="0"/>
        <w:spacing w:line="400" w:lineRule="exact"/>
        <w:ind w:left="1862" w:hanging="546"/>
        <w:jc w:val="both"/>
        <w:textAlignment w:val="baseline"/>
        <w:rPr>
          <w:rFonts w:ascii="標楷體" w:eastAsia="標楷體"/>
          <w:sz w:val="28"/>
        </w:rPr>
      </w:pPr>
      <w:r w:rsidRPr="0042592D">
        <w:rPr>
          <w:rFonts w:ascii="標楷體" w:eastAsia="標楷體" w:hint="eastAsia"/>
          <w:sz w:val="28"/>
        </w:rPr>
        <w:t>例：機關得就其取得之著作財產權，允許廠商支付對價，授權廠商使用。</w:t>
      </w:r>
    </w:p>
    <w:p w14:paraId="3DAC0254" w14:textId="77777777" w:rsidR="00B25537" w:rsidRPr="0042592D" w:rsidRDefault="00B25537" w:rsidP="00B25537">
      <w:pPr>
        <w:adjustRightInd w:val="0"/>
        <w:spacing w:line="400" w:lineRule="exact"/>
        <w:ind w:left="1274" w:rightChars="10" w:right="20" w:hanging="423"/>
        <w:jc w:val="both"/>
        <w:textAlignment w:val="baseline"/>
        <w:rPr>
          <w:rFonts w:ascii="標楷體" w:eastAsia="標楷體"/>
          <w:sz w:val="28"/>
        </w:rPr>
      </w:pPr>
      <w:r w:rsidRPr="0042592D">
        <w:rPr>
          <w:rFonts w:ascii="標楷體" w:eastAsia="標楷體" w:hint="eastAsia"/>
          <w:sz w:val="28"/>
        </w:rPr>
        <w:t>11.廠商依本契約提供機關服務時，如使用開源軟體，應依該開源軟體之授權範圍，授權機關利用，並以執行檔及原始碼共同提供之方式交付予機關使用，廠商並應交付開源軟體清單（包括但不限於：開源專案名稱、出處資訊、原始著作權利聲明、免責聲明、開源授權條款標示與全文）。</w:t>
      </w:r>
    </w:p>
    <w:p w14:paraId="0AE21B13"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(四)除另有規定外，廠商如在契約使用專利品，或專利性履約方法，或涉及著作權時，其有關之專利及著作權益，概由廠商依照有關法令規定處理，其費用亦由廠商負擔。</w:t>
      </w:r>
    </w:p>
    <w:p w14:paraId="1F35511E"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(五)機關及廠商應採取必要之措施，以保障他方免於因契約之履行而遭第三人請求損害賠償。其有致第三人損害者，應由造成損害原因之一方負責賠償。</w:t>
      </w:r>
    </w:p>
    <w:p w14:paraId="5B759BA0"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(六)機關對於廠商、分包廠商及其人員因履約所致之人體傷亡或財物損失，不負賠償責任。對於人體傷亡或財物損失之風險，廠商應投保</w:t>
      </w:r>
      <w:r w:rsidRPr="0042592D">
        <w:rPr>
          <w:rFonts w:ascii="標楷體" w:eastAsia="標楷體" w:hint="eastAsia"/>
          <w:sz w:val="28"/>
        </w:rPr>
        <w:lastRenderedPageBreak/>
        <w:t>必要之保險。</w:t>
      </w:r>
    </w:p>
    <w:p w14:paraId="49E03E03"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(七)廠商依契約規定應履行之責任，不因機關對於廠商履約事項之審查、認可或核准行為而減少或免除。</w:t>
      </w:r>
    </w:p>
    <w:p w14:paraId="3AB7E0B7" w14:textId="77777777" w:rsidR="00B25537" w:rsidRPr="0042592D" w:rsidRDefault="00B25537" w:rsidP="00B25537">
      <w:pPr>
        <w:adjustRightInd w:val="0"/>
        <w:spacing w:line="400" w:lineRule="exact"/>
        <w:ind w:left="851" w:hanging="567"/>
        <w:jc w:val="both"/>
        <w:textAlignment w:val="baseline"/>
        <w:rPr>
          <w:rFonts w:ascii="標楷體" w:eastAsia="標楷體"/>
          <w:sz w:val="28"/>
          <w:u w:val="single"/>
        </w:rPr>
      </w:pPr>
      <w:r w:rsidRPr="0042592D">
        <w:rPr>
          <w:rFonts w:ascii="標楷體" w:eastAsia="標楷體" w:hint="eastAsia"/>
          <w:sz w:val="28"/>
        </w:rPr>
        <w:t>(八)因可歸責於一方之事由，致他方遭受損害者，一方應負賠償責任，其認定有爭議者，依照爭議處理條款辦理。</w:t>
      </w:r>
    </w:p>
    <w:p w14:paraId="3B34AE56"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1.損害賠償之範圍，依民法第216條第1項規定，以填補他方所受損害及所失利益為限。□但非因故意或重大過失所致之損害，契約雙方所負賠償責任不包括「所失利益」（得由機關於招標時勾選）。</w:t>
      </w:r>
    </w:p>
    <w:p w14:paraId="6F10FB9F"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2.除第8條第16款第5目、第13條及第14條第10款約定之違約金外，損害賠償金額上限為：（機關欲訂上限者，請於招標時載明）</w:t>
      </w:r>
    </w:p>
    <w:p w14:paraId="7991EF8E" w14:textId="77777777" w:rsidR="00B25537" w:rsidRPr="0042592D" w:rsidRDefault="00B25537" w:rsidP="00B25537">
      <w:pPr>
        <w:adjustRightInd w:val="0"/>
        <w:spacing w:line="400" w:lineRule="exact"/>
        <w:ind w:left="1135" w:hanging="1"/>
        <w:jc w:val="both"/>
        <w:textDirection w:val="lrTbV"/>
        <w:textAlignment w:val="baseline"/>
        <w:rPr>
          <w:rFonts w:ascii="標楷體" w:eastAsia="標楷體"/>
          <w:sz w:val="28"/>
        </w:rPr>
      </w:pPr>
      <w:r w:rsidRPr="0042592D">
        <w:rPr>
          <w:rFonts w:ascii="新細明體" w:hAnsi="新細明體" w:hint="eastAsia"/>
          <w:sz w:val="28"/>
        </w:rPr>
        <w:t>■</w:t>
      </w:r>
      <w:r w:rsidRPr="0042592D">
        <w:rPr>
          <w:rFonts w:ascii="標楷體" w:eastAsia="標楷體" w:hint="eastAsia"/>
          <w:sz w:val="28"/>
        </w:rPr>
        <w:t>契約價金總額。</w:t>
      </w:r>
    </w:p>
    <w:p w14:paraId="6EA010E5" w14:textId="77777777" w:rsidR="00B25537" w:rsidRPr="0042592D" w:rsidRDefault="00B25537" w:rsidP="00B25537">
      <w:pPr>
        <w:adjustRightInd w:val="0"/>
        <w:spacing w:line="400" w:lineRule="exact"/>
        <w:ind w:left="1135" w:hanging="1"/>
        <w:jc w:val="both"/>
        <w:textDirection w:val="lrTbV"/>
        <w:textAlignment w:val="baseline"/>
        <w:rPr>
          <w:rFonts w:ascii="標楷體" w:eastAsia="標楷體"/>
          <w:sz w:val="28"/>
        </w:rPr>
      </w:pPr>
      <w:r w:rsidRPr="0042592D">
        <w:rPr>
          <w:rFonts w:ascii="標楷體" w:eastAsia="標楷體" w:hint="eastAsia"/>
          <w:sz w:val="28"/>
        </w:rPr>
        <w:t>□契約價金總額之__倍。</w:t>
      </w:r>
    </w:p>
    <w:p w14:paraId="0DB51A34" w14:textId="77777777" w:rsidR="00B25537" w:rsidRPr="0042592D" w:rsidRDefault="00B25537" w:rsidP="00B25537">
      <w:pPr>
        <w:adjustRightInd w:val="0"/>
        <w:spacing w:line="400" w:lineRule="exact"/>
        <w:ind w:left="1135" w:hanging="1"/>
        <w:jc w:val="both"/>
        <w:textDirection w:val="lrTbV"/>
        <w:textAlignment w:val="baseline"/>
        <w:rPr>
          <w:rFonts w:ascii="標楷體" w:eastAsia="標楷體"/>
          <w:sz w:val="28"/>
        </w:rPr>
      </w:pPr>
      <w:r w:rsidRPr="0042592D">
        <w:rPr>
          <w:rFonts w:ascii="標楷體" w:eastAsia="標楷體" w:hint="eastAsia"/>
          <w:sz w:val="28"/>
        </w:rPr>
        <w:t>□契約價金總額之__%。</w:t>
      </w:r>
    </w:p>
    <w:p w14:paraId="77BAFDDA" w14:textId="77777777" w:rsidR="00B25537" w:rsidRPr="0042592D" w:rsidRDefault="00B25537" w:rsidP="00B25537">
      <w:pPr>
        <w:adjustRightInd w:val="0"/>
        <w:spacing w:line="400" w:lineRule="exact"/>
        <w:ind w:left="1135" w:hanging="1"/>
        <w:jc w:val="both"/>
        <w:textDirection w:val="lrTbV"/>
        <w:textAlignment w:val="baseline"/>
        <w:rPr>
          <w:rFonts w:ascii="標楷體" w:eastAsia="標楷體"/>
          <w:sz w:val="28"/>
        </w:rPr>
      </w:pPr>
      <w:r w:rsidRPr="0042592D">
        <w:rPr>
          <w:rFonts w:ascii="標楷體" w:eastAsia="標楷體" w:hint="eastAsia"/>
          <w:sz w:val="28"/>
        </w:rPr>
        <w:t>□固定金額__元。</w:t>
      </w:r>
    </w:p>
    <w:p w14:paraId="5BA9808A"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3.前目訂有損害賠償金額上限者，於法令另有規定(例如民法第227條第2項之加害給付損害賠償)，或一方故意隱瞞工作之瑕疵、故意或重大過失行為，或對第三人發生侵權行為，對他方所造成之損害賠償，不受賠償金額上限之限制。</w:t>
      </w:r>
    </w:p>
    <w:p w14:paraId="10B52127"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(九)廠商履約有瑕疵時，應於接獲機關通知後自費予以修正或重做。但以該通知不逾履約結果驗收後1年內者為限。其屬部分驗收者，亦同。</w:t>
      </w:r>
    </w:p>
    <w:p w14:paraId="0FC581AE"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十)機關依廠商履約結果辦理另案採購，因廠商計算數量錯誤或項目漏列，致該另案採購結算增加金額與減少金額絕對值合計，逾該另案採購契約價金總額5%者，應就超過5%部分占該另案採購契約價金總額之比率，乘以本契約價金總額計算違約金。但本款累計違約金以本契約價金總額之10%為上限。</w:t>
      </w:r>
    </w:p>
    <w:p w14:paraId="270C9FA4"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(十一)連帶保證廠商應保證得標廠商依契約履行義務，如有不能履約情事，即續負履行義務，並就機關因此所生損失，負連帶賠償責任。</w:t>
      </w:r>
    </w:p>
    <w:p w14:paraId="2A552F98"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二)連帶保證廠商經機關通知代得標廠商履行義務者，有關廠商之一切權利，包括尚待履約部分之契約價金，一併移轉由該保證廠商概括承受，本契約並繼續有效。得標廠商之保證金及已履約而尚未支付之契約價金，如無不支付或不發還之情形，得依原契約規定支付或發還該得標廠商。</w:t>
      </w:r>
    </w:p>
    <w:p w14:paraId="210FABF8"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(十三)廠商與其連帶保證廠商如有債權或債務等糾紛，應自行協調或循</w:t>
      </w:r>
      <w:r w:rsidRPr="0042592D">
        <w:rPr>
          <w:rFonts w:ascii="標楷體" w:eastAsia="標楷體" w:hint="eastAsia"/>
          <w:sz w:val="28"/>
        </w:rPr>
        <w:lastRenderedPageBreak/>
        <w:t>法律途徑解決。</w:t>
      </w:r>
    </w:p>
    <w:p w14:paraId="71450316"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(十四)派駐勞工：</w:t>
      </w:r>
    </w:p>
    <w:p w14:paraId="7F945375"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1.廠商</w:t>
      </w:r>
      <w:r w:rsidRPr="0042592D">
        <w:rPr>
          <w:rFonts w:ascii="標楷體" w:eastAsia="標楷體" w:hint="eastAsia"/>
          <w:spacing w:val="4"/>
          <w:sz w:val="28"/>
        </w:rPr>
        <w:t>保證</w:t>
      </w:r>
      <w:r w:rsidRPr="0042592D">
        <w:rPr>
          <w:rFonts w:ascii="標楷體" w:eastAsia="標楷體" w:hint="eastAsia"/>
          <w:sz w:val="28"/>
        </w:rPr>
        <w:t>其派至機關提供勞務之派駐勞工於機關工作期間以及本契約終止後，在未取得機關之書面同意前，不得向任何人、單位或團體透露任何業務上需保密之文件及資料。且廠商保證所派駐勞工於契約終止(或解除)時，應交還機關所屬財產，及在履約期間所持有之需保密之文件及資料，</w:t>
      </w:r>
      <w:r w:rsidRPr="0042592D">
        <w:rPr>
          <w:rFonts w:ascii="標楷體" w:eastAsia="標楷體" w:hAnsi="標楷體" w:hint="eastAsia"/>
          <w:sz w:val="28"/>
          <w:szCs w:val="28"/>
        </w:rPr>
        <w:t>派駐勞工</w:t>
      </w:r>
      <w:r w:rsidRPr="0042592D">
        <w:rPr>
          <w:rFonts w:ascii="標楷體" w:eastAsia="標楷體" w:hAnsi="標楷體" w:hint="eastAsia"/>
          <w:sz w:val="28"/>
        </w:rPr>
        <w:t>應於到任當日，將已簽署之保密同意書/保密切結書提交機關</w:t>
      </w:r>
      <w:r w:rsidRPr="0042592D">
        <w:rPr>
          <w:rFonts w:ascii="標楷體" w:eastAsia="標楷體" w:hint="eastAsia"/>
          <w:sz w:val="28"/>
        </w:rPr>
        <w:t>。</w:t>
      </w:r>
    </w:p>
    <w:p w14:paraId="7852A211"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2.前目所稱保密之文件及資料，係指：</w:t>
      </w:r>
    </w:p>
    <w:p w14:paraId="15205C0A"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(1)機關在業務上定義為密、機密、極機密或絕對機密之一切文件及資料，包括與其業務或研究開發有關之內容。</w:t>
      </w:r>
    </w:p>
    <w:p w14:paraId="1577BAD6"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(2)與廠商派至機關提供勞務之派駐勞工的工作有關，其成果尚不足以對外公布之資料、訊息及文件。</w:t>
      </w:r>
    </w:p>
    <w:p w14:paraId="2D4756FF" w14:textId="77777777" w:rsidR="00B25537" w:rsidRPr="0042592D" w:rsidRDefault="00B25537" w:rsidP="00B25537">
      <w:pPr>
        <w:adjustRightInd w:val="0"/>
        <w:spacing w:line="400" w:lineRule="exact"/>
        <w:ind w:left="1531" w:hanging="397"/>
        <w:jc w:val="both"/>
        <w:textAlignment w:val="baseline"/>
        <w:rPr>
          <w:rFonts w:ascii="標楷體" w:eastAsia="標楷體"/>
          <w:sz w:val="28"/>
        </w:rPr>
      </w:pPr>
      <w:r w:rsidRPr="0042592D">
        <w:rPr>
          <w:rFonts w:ascii="標楷體" w:eastAsia="標楷體" w:hint="eastAsia"/>
          <w:sz w:val="28"/>
        </w:rPr>
        <w:t>(3)依法令須保密或受保護之文件及資料，例如個人資料保護法所規定者。</w:t>
      </w:r>
    </w:p>
    <w:p w14:paraId="24E13168"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3.廠商不得指派機關首長之配偶及三親等以內血親、姻親，擔任機關及其所屬機關之派駐勞工，且不得指派機關各級單位主管及採購案件採購人員之配偶及三親等以內血親、姻親，擔任各該單位之派駐勞工。如有違反上開迴避進用規定情事，機關應通知廠商限期改正，並作為違約處罰之事由。</w:t>
      </w:r>
    </w:p>
    <w:p w14:paraId="6E31222B"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(十五)機關不得於本契約納列提供機關使用之公務車輛、提供機關人員使用之影印機、電腦設備、行動電話(含門號)、傳真機及其他應由機關人員自備之辦公設施及其耗材。</w:t>
      </w:r>
    </w:p>
    <w:p w14:paraId="6DF8BF15"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六)履約期間機關如遇組織改造，若必須將本案標的移轉至機關所指定之接管機關，廠商必須按機關組織改造實際情形，配合調整本案標的，且本契約機關之所有權利與責任並隨組織改造而移轉至機關所指定之接管機關，另本計畫所需經費若未獲立法院審議通過或經部份刪減，機關有權依比例刪減或得解除或得終止合約，或依經費變動情形與廠商協議後進行契約變更。</w:t>
      </w:r>
    </w:p>
    <w:p w14:paraId="7AC78562" w14:textId="77777777" w:rsidR="00B25537" w:rsidRPr="0042592D" w:rsidRDefault="00B25537" w:rsidP="00B25537">
      <w:pPr>
        <w:adjustRightInd w:val="0"/>
        <w:spacing w:line="400" w:lineRule="exact"/>
        <w:jc w:val="both"/>
        <w:textAlignment w:val="baseline"/>
        <w:rPr>
          <w:rFonts w:ascii="標楷體" w:eastAsia="標楷體"/>
          <w:b/>
          <w:sz w:val="28"/>
        </w:rPr>
      </w:pPr>
    </w:p>
    <w:p w14:paraId="5354EB13" w14:textId="77777777" w:rsidR="00B25537" w:rsidRPr="0042592D" w:rsidRDefault="00B25537" w:rsidP="00B25537">
      <w:pPr>
        <w:adjustRightInd w:val="0"/>
        <w:spacing w:line="400" w:lineRule="exact"/>
        <w:jc w:val="both"/>
        <w:textAlignment w:val="baseline"/>
        <w:rPr>
          <w:rFonts w:ascii="標楷體" w:eastAsia="標楷體"/>
          <w:b/>
          <w:sz w:val="28"/>
        </w:rPr>
      </w:pPr>
      <w:r w:rsidRPr="0042592D">
        <w:rPr>
          <w:rFonts w:ascii="標楷體" w:eastAsia="標楷體" w:hint="eastAsia"/>
          <w:b/>
          <w:sz w:val="28"/>
        </w:rPr>
        <w:t>第十五條  契約變更及轉讓</w:t>
      </w:r>
    </w:p>
    <w:p w14:paraId="7BCB1615"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一)機關於必要時得於契約所約定之範圍內通知廠商變更契約(含新增項目)，廠商於接獲通知後，除雙方另有協議外，應於10日內向機關提出契約標的、價金、履約期限、付款期程或其他契約內容須變更之相關文件。契約價金之變更，其底價依採購法第46條第1項之規定。</w:t>
      </w:r>
    </w:p>
    <w:p w14:paraId="391B3032" w14:textId="77777777" w:rsidR="00B25537" w:rsidRPr="0042592D" w:rsidRDefault="00B25537" w:rsidP="00B25537">
      <w:pPr>
        <w:adjustRightInd w:val="0"/>
        <w:spacing w:line="400" w:lineRule="exact"/>
        <w:ind w:left="851" w:hanging="567"/>
        <w:jc w:val="both"/>
        <w:textAlignment w:val="baseline"/>
        <w:rPr>
          <w:rFonts w:ascii="標楷體" w:eastAsia="標楷體"/>
          <w:spacing w:val="-4"/>
          <w:sz w:val="28"/>
          <w:u w:val="single"/>
        </w:rPr>
      </w:pPr>
      <w:r w:rsidRPr="0042592D">
        <w:rPr>
          <w:rFonts w:ascii="標楷體" w:eastAsia="標楷體" w:hint="eastAsia"/>
          <w:spacing w:val="-4"/>
          <w:sz w:val="28"/>
        </w:rPr>
        <w:lastRenderedPageBreak/>
        <w:t>(二)</w:t>
      </w:r>
      <w:r w:rsidRPr="0042592D">
        <w:rPr>
          <w:rFonts w:ascii="標楷體" w:eastAsia="標楷體" w:hint="eastAsia"/>
          <w:sz w:val="28"/>
        </w:rPr>
        <w:t>廠商於機關接受其所提出須變更之相關文件前，不得自行變更契約。除機關另有請求者外，廠商不得因前款之通知而遲延其履約期限。</w:t>
      </w:r>
    </w:p>
    <w:p w14:paraId="6314BEB6"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(三)機關於接受廠商所提出須變更之事項前即請求廠商先行施作或供應，其後未依原通知辦理契約變更或僅部分辦理者，應補償廠商所增加之必要費用。</w:t>
      </w:r>
    </w:p>
    <w:p w14:paraId="2DE53013"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四)契約約定之採購標的，其有下列情形之一者，廠商得敘明理由，檢附規格、功能、效益及價格比較表，徵得機關書面同意後，以其他規格、功能及效益相同或較優者代之。但不得據以增加契約價金。其因而減省廠商履約費用者，應自契約價金中扣除：</w:t>
      </w:r>
    </w:p>
    <w:p w14:paraId="4C720837" w14:textId="77777777" w:rsidR="00B25537" w:rsidRPr="0042592D" w:rsidRDefault="00B25537" w:rsidP="00B25537">
      <w:pPr>
        <w:adjustRightInd w:val="0"/>
        <w:spacing w:line="400" w:lineRule="exact"/>
        <w:ind w:leftChars="399" w:left="829" w:hangingChars="11" w:hanging="31"/>
        <w:jc w:val="both"/>
        <w:textAlignment w:val="baseline"/>
        <w:rPr>
          <w:rFonts w:ascii="標楷體" w:eastAsia="標楷體"/>
          <w:sz w:val="28"/>
        </w:rPr>
      </w:pPr>
      <w:r w:rsidRPr="0042592D">
        <w:rPr>
          <w:rFonts w:ascii="標楷體" w:eastAsia="標楷體" w:hint="eastAsia"/>
          <w:sz w:val="28"/>
        </w:rPr>
        <w:t>1.契約原標示之廠牌或型號不再製造或供應。</w:t>
      </w:r>
    </w:p>
    <w:p w14:paraId="4DB2127A" w14:textId="77777777" w:rsidR="00B25537" w:rsidRPr="0042592D" w:rsidRDefault="00B25537" w:rsidP="00B25537">
      <w:pPr>
        <w:adjustRightInd w:val="0"/>
        <w:spacing w:line="400" w:lineRule="exact"/>
        <w:ind w:leftChars="399" w:left="829" w:hangingChars="11" w:hanging="31"/>
        <w:jc w:val="both"/>
        <w:textAlignment w:val="baseline"/>
        <w:rPr>
          <w:rFonts w:ascii="標楷體" w:eastAsia="標楷體"/>
          <w:sz w:val="28"/>
        </w:rPr>
      </w:pPr>
      <w:r w:rsidRPr="0042592D">
        <w:rPr>
          <w:rFonts w:ascii="標楷體" w:eastAsia="標楷體" w:hint="eastAsia"/>
          <w:sz w:val="28"/>
        </w:rPr>
        <w:t>2.契約原標示之分包廠商不再營業或拒絕供應。</w:t>
      </w:r>
    </w:p>
    <w:p w14:paraId="437BACC2" w14:textId="77777777" w:rsidR="00B25537" w:rsidRPr="0042592D" w:rsidRDefault="00B25537" w:rsidP="00B25537">
      <w:pPr>
        <w:adjustRightInd w:val="0"/>
        <w:spacing w:line="400" w:lineRule="exact"/>
        <w:ind w:leftChars="399" w:left="829" w:hangingChars="11" w:hanging="31"/>
        <w:jc w:val="both"/>
        <w:textAlignment w:val="baseline"/>
        <w:rPr>
          <w:rFonts w:ascii="標楷體" w:eastAsia="標楷體"/>
          <w:sz w:val="28"/>
        </w:rPr>
      </w:pPr>
      <w:r w:rsidRPr="0042592D">
        <w:rPr>
          <w:rFonts w:ascii="標楷體" w:eastAsia="標楷體" w:hint="eastAsia"/>
          <w:sz w:val="28"/>
        </w:rPr>
        <w:t>3.因不可抗力原因必須更換。</w:t>
      </w:r>
    </w:p>
    <w:p w14:paraId="7A9F7187" w14:textId="77777777" w:rsidR="00B25537" w:rsidRPr="0042592D" w:rsidRDefault="00B25537" w:rsidP="00B25537">
      <w:pPr>
        <w:adjustRightInd w:val="0"/>
        <w:spacing w:line="400" w:lineRule="exact"/>
        <w:ind w:leftChars="399" w:left="829" w:hangingChars="11" w:hanging="31"/>
        <w:jc w:val="both"/>
        <w:textAlignment w:val="baseline"/>
        <w:rPr>
          <w:rFonts w:ascii="標楷體" w:eastAsia="標楷體"/>
          <w:sz w:val="28"/>
        </w:rPr>
      </w:pPr>
      <w:r w:rsidRPr="0042592D">
        <w:rPr>
          <w:rFonts w:ascii="標楷體" w:eastAsia="標楷體" w:hint="eastAsia"/>
          <w:sz w:val="28"/>
        </w:rPr>
        <w:t>4.較契約原標示者更優或對機關更有利。</w:t>
      </w:r>
    </w:p>
    <w:p w14:paraId="51D34D31" w14:textId="77777777" w:rsidR="00B25537" w:rsidRPr="0042592D" w:rsidRDefault="00B25537" w:rsidP="00B25537">
      <w:pPr>
        <w:adjustRightInd w:val="0"/>
        <w:spacing w:line="400" w:lineRule="exact"/>
        <w:ind w:leftChars="395" w:left="790" w:firstLineChars="2" w:firstLine="6"/>
        <w:jc w:val="both"/>
        <w:textAlignment w:val="baseline"/>
        <w:rPr>
          <w:rFonts w:ascii="標楷體" w:eastAsia="標楷體"/>
          <w:sz w:val="28"/>
        </w:rPr>
      </w:pPr>
      <w:r w:rsidRPr="0042592D">
        <w:rPr>
          <w:rFonts w:ascii="標楷體" w:eastAsia="標楷體" w:hint="eastAsia"/>
          <w:sz w:val="28"/>
        </w:rPr>
        <w:t>屬前段第</w:t>
      </w:r>
      <w:r w:rsidRPr="0042592D">
        <w:rPr>
          <w:rFonts w:ascii="標楷體" w:eastAsia="標楷體"/>
          <w:sz w:val="28"/>
        </w:rPr>
        <w:t>4</w:t>
      </w:r>
      <w:r w:rsidRPr="0042592D">
        <w:rPr>
          <w:rFonts w:ascii="標楷體" w:eastAsia="標楷體" w:hint="eastAsia"/>
          <w:sz w:val="28"/>
        </w:rPr>
        <w:t>目情形，而有增加經費之必要，其經機關綜合評估其總體效益更有利於機關者，得不受前段序文但書限制。</w:t>
      </w:r>
    </w:p>
    <w:p w14:paraId="32452219"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(五)契約之變更，非經機關及廠商雙方合意，作成書面紀錄，並簽名或蓋章者，無效。</w:t>
      </w:r>
    </w:p>
    <w:p w14:paraId="2139F5FF"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(六)廠商不得將契約之部分或全部轉讓予他人。但因公司分割或其他類似情形致有轉讓必要，經機關書面同意轉讓者，不在此限。</w:t>
      </w:r>
    </w:p>
    <w:p w14:paraId="479EF41B" w14:textId="77777777" w:rsidR="00B25537" w:rsidRPr="0042592D" w:rsidRDefault="00B25537" w:rsidP="00B25537">
      <w:pPr>
        <w:adjustRightInd w:val="0"/>
        <w:spacing w:line="400" w:lineRule="exact"/>
        <w:ind w:left="851" w:hanging="11"/>
        <w:jc w:val="both"/>
        <w:textAlignment w:val="baseline"/>
        <w:rPr>
          <w:rFonts w:ascii="標楷體" w:eastAsia="標楷體"/>
          <w:sz w:val="28"/>
        </w:rPr>
      </w:pPr>
      <w:r w:rsidRPr="0042592D">
        <w:rPr>
          <w:rFonts w:ascii="標楷體" w:eastAsia="標楷體" w:hint="eastAsia"/>
          <w:sz w:val="28"/>
        </w:rPr>
        <w:t>廠商依公司法、企業併購法分割，受讓契約之公司（以受讓營業者為限），其資格條件應符合原招標文件規定，且應提出下列文件之一：</w:t>
      </w:r>
    </w:p>
    <w:p w14:paraId="380779B0"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1.原訂約廠商分割後存續者，其同意負連帶履行本契約責任之文件；</w:t>
      </w:r>
    </w:p>
    <w:p w14:paraId="11D43287"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2.原訂約廠商分割後消滅者，受讓契約公司以外之其他受讓原訂約廠商營業之既存及新設公司同意負連帶履行本契約責任之文件。</w:t>
      </w:r>
    </w:p>
    <w:p w14:paraId="14A31380" w14:textId="77777777" w:rsidR="00B25537" w:rsidRPr="0042592D" w:rsidRDefault="00B25537" w:rsidP="00B25537">
      <w:pPr>
        <w:adjustRightInd w:val="0"/>
        <w:spacing w:line="400" w:lineRule="exact"/>
        <w:ind w:left="851" w:right="85" w:hanging="567"/>
        <w:jc w:val="both"/>
        <w:textAlignment w:val="baseline"/>
        <w:rPr>
          <w:rFonts w:ascii="標楷體" w:eastAsia="標楷體"/>
          <w:sz w:val="28"/>
          <w:bdr w:val="single" w:sz="4" w:space="0" w:color="auto"/>
        </w:rPr>
      </w:pPr>
    </w:p>
    <w:p w14:paraId="4F2FE0A7" w14:textId="77777777" w:rsidR="00B25537" w:rsidRPr="0042592D" w:rsidRDefault="00B25537" w:rsidP="00B25537">
      <w:pPr>
        <w:adjustRightInd w:val="0"/>
        <w:spacing w:line="400" w:lineRule="exact"/>
        <w:jc w:val="both"/>
        <w:textAlignment w:val="baseline"/>
        <w:rPr>
          <w:rFonts w:ascii="標楷體" w:eastAsia="標楷體"/>
          <w:b/>
          <w:sz w:val="28"/>
        </w:rPr>
      </w:pPr>
      <w:r w:rsidRPr="0042592D">
        <w:rPr>
          <w:rFonts w:ascii="標楷體" w:eastAsia="標楷體" w:hint="eastAsia"/>
          <w:b/>
          <w:sz w:val="28"/>
        </w:rPr>
        <w:t>第十六條  契約終止解除及暫停執行</w:t>
      </w:r>
    </w:p>
    <w:p w14:paraId="7ACA479F"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(一)廠商履約有下列情形之一者，機關得以書面通知廠商終止契約或解除契約之部分或全部，且不補償廠商因此所生之損失：</w:t>
      </w:r>
    </w:p>
    <w:p w14:paraId="3D2AA09D"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1.違反採購法第39條第2項或第3項規定之專案管理廠商。</w:t>
      </w:r>
    </w:p>
    <w:p w14:paraId="276078A2" w14:textId="77777777" w:rsidR="00B25537" w:rsidRPr="0042592D" w:rsidRDefault="00B25537" w:rsidP="00B25537">
      <w:pPr>
        <w:adjustRightInd w:val="0"/>
        <w:spacing w:line="400" w:lineRule="exact"/>
        <w:ind w:left="1135" w:hanging="284"/>
        <w:jc w:val="both"/>
        <w:textDirection w:val="lrTbV"/>
        <w:textAlignment w:val="baseline"/>
        <w:rPr>
          <w:rFonts w:ascii="標楷體" w:eastAsia="標楷體"/>
          <w:sz w:val="28"/>
        </w:rPr>
      </w:pPr>
      <w:r w:rsidRPr="0042592D">
        <w:rPr>
          <w:rFonts w:ascii="標楷體" w:eastAsia="標楷體" w:hint="eastAsia"/>
          <w:sz w:val="28"/>
        </w:rPr>
        <w:t>2.有採購法第50條第2項前段規定之情形者。</w:t>
      </w:r>
    </w:p>
    <w:p w14:paraId="3B00B146" w14:textId="77777777" w:rsidR="00B25537" w:rsidRPr="0042592D" w:rsidRDefault="00B25537" w:rsidP="00B25537">
      <w:pPr>
        <w:numPr>
          <w:ilvl w:val="12"/>
          <w:numId w:val="0"/>
        </w:num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3.有採購法第59條規定得終止或解除契約之情形者。</w:t>
      </w:r>
    </w:p>
    <w:p w14:paraId="249D9CC7"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4.違反不得轉包之規定者。</w:t>
      </w:r>
    </w:p>
    <w:p w14:paraId="4D9449AC"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5.廠商或其人員犯採購法第87條至第92條規定之罪，經判決有罪確定者。</w:t>
      </w:r>
    </w:p>
    <w:p w14:paraId="4CDB1AFC"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lastRenderedPageBreak/>
        <w:t>6.因可歸責於廠商之事由，致延誤履約期限，有下列情形者（由機關於招標時勾選；未勾選者，為第1選項）：</w:t>
      </w:r>
    </w:p>
    <w:p w14:paraId="0CA704AD" w14:textId="77777777" w:rsidR="00B25537" w:rsidRPr="0042592D" w:rsidRDefault="00B25537" w:rsidP="00B25537">
      <w:pPr>
        <w:adjustRightInd w:val="0"/>
        <w:spacing w:line="400" w:lineRule="exact"/>
        <w:ind w:left="1418" w:hanging="284"/>
        <w:jc w:val="both"/>
        <w:textAlignment w:val="baseline"/>
        <w:rPr>
          <w:rFonts w:ascii="標楷體" w:eastAsia="標楷體"/>
          <w:sz w:val="28"/>
        </w:rPr>
      </w:pPr>
      <w:r w:rsidRPr="0042592D">
        <w:rPr>
          <w:rFonts w:ascii="標楷體" w:eastAsia="標楷體" w:hint="eastAsia"/>
          <w:sz w:val="28"/>
        </w:rPr>
        <w:t>□履約進度落後___%(由機關於招標時載明，未載明者為20%)以上，且日數達十日以上。</w:t>
      </w:r>
    </w:p>
    <w:p w14:paraId="7E6B0D20" w14:textId="77777777" w:rsidR="00B25537" w:rsidRPr="0042592D" w:rsidRDefault="00B25537" w:rsidP="00B25537">
      <w:pPr>
        <w:adjustRightInd w:val="0"/>
        <w:spacing w:line="400" w:lineRule="exact"/>
        <w:ind w:left="1701" w:hanging="284"/>
        <w:jc w:val="both"/>
        <w:textAlignment w:val="baseline"/>
        <w:rPr>
          <w:rFonts w:ascii="標楷體" w:eastAsia="標楷體"/>
          <w:sz w:val="28"/>
        </w:rPr>
      </w:pPr>
      <w:r w:rsidRPr="0042592D">
        <w:rPr>
          <w:rFonts w:ascii="標楷體" w:eastAsia="標楷體" w:hint="eastAsia"/>
          <w:sz w:val="28"/>
        </w:rPr>
        <w:t>百分比之計算方式：</w:t>
      </w:r>
    </w:p>
    <w:p w14:paraId="6BE3923D" w14:textId="77777777" w:rsidR="00B25537" w:rsidRPr="0042592D" w:rsidRDefault="00B25537" w:rsidP="00B25537">
      <w:pPr>
        <w:adjustRightInd w:val="0"/>
        <w:spacing w:line="400" w:lineRule="exact"/>
        <w:ind w:left="1843" w:hanging="426"/>
        <w:jc w:val="both"/>
        <w:textAlignment w:val="baseline"/>
        <w:rPr>
          <w:rFonts w:ascii="標楷體" w:eastAsia="標楷體"/>
          <w:sz w:val="28"/>
        </w:rPr>
      </w:pPr>
      <w:r w:rsidRPr="0042592D">
        <w:rPr>
          <w:rFonts w:ascii="標楷體" w:eastAsia="標楷體" w:hint="eastAsia"/>
          <w:sz w:val="28"/>
        </w:rPr>
        <w:t>(1)屬尚未完成履約而進度落後已達百分比者，機關應先通知廠商限期改善。屆期未改善者，如機關訂有履約進度計算方式，其通知限期改善當日及期限末日之履約進度落後百分比，分別以各該日實際進度與機關核定之預定進度百分比之差值計算；如機關未訂有履約進度計算方式，依逾期日數計算之。</w:t>
      </w:r>
    </w:p>
    <w:p w14:paraId="146E13B1" w14:textId="77777777" w:rsidR="00B25537" w:rsidRPr="0042592D" w:rsidRDefault="00B25537" w:rsidP="00B25537">
      <w:pPr>
        <w:adjustRightInd w:val="0"/>
        <w:spacing w:line="400" w:lineRule="exact"/>
        <w:ind w:left="1843" w:hanging="426"/>
        <w:jc w:val="both"/>
        <w:textAlignment w:val="baseline"/>
        <w:rPr>
          <w:rFonts w:ascii="標楷體" w:eastAsia="標楷體"/>
          <w:sz w:val="28"/>
        </w:rPr>
      </w:pPr>
      <w:r w:rsidRPr="0042592D">
        <w:rPr>
          <w:rFonts w:ascii="標楷體" w:eastAsia="標楷體" w:hint="eastAsia"/>
          <w:sz w:val="28"/>
        </w:rPr>
        <w:t>(2)屬已完成履約而逾履約期限，或逾最後履約期限尚未完成履約者，依逾期日數計算之。</w:t>
      </w:r>
    </w:p>
    <w:p w14:paraId="5DF62592" w14:textId="77777777" w:rsidR="00B25537" w:rsidRPr="0042592D" w:rsidRDefault="00B25537" w:rsidP="00B25537">
      <w:pPr>
        <w:adjustRightInd w:val="0"/>
        <w:spacing w:line="400" w:lineRule="exact"/>
        <w:ind w:left="1456" w:hanging="284"/>
        <w:jc w:val="both"/>
        <w:textAlignment w:val="baseline"/>
        <w:rPr>
          <w:rFonts w:ascii="標楷體" w:eastAsia="標楷體"/>
          <w:sz w:val="28"/>
        </w:rPr>
      </w:pPr>
      <w:r w:rsidRPr="0042592D">
        <w:rPr>
          <w:rFonts w:ascii="標楷體" w:eastAsia="標楷體" w:hint="eastAsia"/>
          <w:sz w:val="28"/>
        </w:rPr>
        <w:t>□其他：_________________。</w:t>
      </w:r>
    </w:p>
    <w:p w14:paraId="470C3BB0"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7.偽造或變造契約或履約相關文件，經查明屬實者。</w:t>
      </w:r>
    </w:p>
    <w:p w14:paraId="3B5AAD1F" w14:textId="77777777" w:rsidR="00B25537" w:rsidRPr="0042592D" w:rsidRDefault="00B25537" w:rsidP="00B25537">
      <w:pPr>
        <w:numPr>
          <w:ilvl w:val="12"/>
          <w:numId w:val="0"/>
        </w:num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8.擅自減省工料情節重大者。</w:t>
      </w:r>
    </w:p>
    <w:p w14:paraId="20B06477"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9.無正當理由而不履行契約者。</w:t>
      </w:r>
    </w:p>
    <w:p w14:paraId="2A0AF9C8"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10.審查、查驗或驗收不合格，且未於通知期限內依規定辦理者。</w:t>
      </w:r>
    </w:p>
    <w:p w14:paraId="021D2B40"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11.有破產或其他重大情事，致無法繼續履約者。</w:t>
      </w:r>
    </w:p>
    <w:p w14:paraId="3410F591" w14:textId="77777777" w:rsidR="00B25537" w:rsidRPr="0042592D" w:rsidRDefault="00B25537" w:rsidP="00B25537">
      <w:pPr>
        <w:adjustRightInd w:val="0"/>
        <w:spacing w:line="400" w:lineRule="exact"/>
        <w:ind w:left="1260" w:hanging="409"/>
        <w:jc w:val="both"/>
        <w:textAlignment w:val="baseline"/>
        <w:rPr>
          <w:rFonts w:ascii="標楷體" w:eastAsia="標楷體"/>
          <w:sz w:val="28"/>
        </w:rPr>
      </w:pPr>
      <w:r w:rsidRPr="0042592D">
        <w:rPr>
          <w:rFonts w:ascii="標楷體" w:eastAsia="標楷體" w:hint="eastAsia"/>
          <w:sz w:val="28"/>
        </w:rPr>
        <w:t>12.廠商未依契約規定履約，自接獲機關書面通知之次日起10日內或書面通知所載較長期限內，仍未改善者。</w:t>
      </w:r>
    </w:p>
    <w:p w14:paraId="09A981D1" w14:textId="77777777" w:rsidR="00B25537" w:rsidRPr="0042592D" w:rsidRDefault="00B25537" w:rsidP="00B25537">
      <w:pPr>
        <w:adjustRightInd w:val="0"/>
        <w:spacing w:line="400" w:lineRule="exact"/>
        <w:ind w:left="1260" w:hanging="409"/>
        <w:jc w:val="both"/>
        <w:textDirection w:val="lrTbV"/>
        <w:textAlignment w:val="baseline"/>
        <w:rPr>
          <w:rFonts w:ascii="標楷體" w:eastAsia="標楷體"/>
          <w:sz w:val="28"/>
        </w:rPr>
      </w:pPr>
      <w:r w:rsidRPr="0042592D">
        <w:rPr>
          <w:rFonts w:ascii="標楷體" w:eastAsia="標楷體" w:hint="eastAsia"/>
          <w:sz w:val="28"/>
        </w:rPr>
        <w:t>13.違反本契約第8條第16款第1目、第2目第1子目及第2子目、第17款第3目第1子目（適用勾選本子目選項者）至第3子目、第21款及第14條第14款第3目情形之一，經機關通知改正而未改正，情節重大者。</w:t>
      </w:r>
    </w:p>
    <w:p w14:paraId="46E5D3A4" w14:textId="77777777" w:rsidR="00B25537" w:rsidRPr="0042592D" w:rsidRDefault="00B25537" w:rsidP="00B25537">
      <w:pPr>
        <w:adjustRightInd w:val="0"/>
        <w:spacing w:line="400" w:lineRule="exact"/>
        <w:ind w:left="1260" w:hanging="409"/>
        <w:jc w:val="both"/>
        <w:textDirection w:val="lrTbV"/>
        <w:textAlignment w:val="baseline"/>
        <w:rPr>
          <w:rFonts w:ascii="標楷體" w:eastAsia="標楷體"/>
          <w:sz w:val="28"/>
        </w:rPr>
      </w:pPr>
      <w:r w:rsidRPr="0042592D">
        <w:rPr>
          <w:rFonts w:ascii="標楷體" w:eastAsia="標楷體" w:hint="eastAsia"/>
          <w:sz w:val="28"/>
        </w:rPr>
        <w:t>14.違反環境保護或職業安全衛生等有關法令，情節重大者。</w:t>
      </w:r>
    </w:p>
    <w:p w14:paraId="79F51490" w14:textId="77777777" w:rsidR="00B25537" w:rsidRPr="0042592D" w:rsidRDefault="00B25537" w:rsidP="00B25537">
      <w:pPr>
        <w:adjustRightInd w:val="0"/>
        <w:spacing w:line="400" w:lineRule="exact"/>
        <w:ind w:left="1260" w:hanging="409"/>
        <w:jc w:val="both"/>
        <w:textDirection w:val="lrTbV"/>
        <w:textAlignment w:val="baseline"/>
        <w:rPr>
          <w:rFonts w:ascii="標楷體" w:eastAsia="標楷體"/>
          <w:sz w:val="28"/>
        </w:rPr>
      </w:pPr>
      <w:r w:rsidRPr="0042592D">
        <w:rPr>
          <w:rFonts w:ascii="標楷體" w:eastAsia="標楷體" w:hint="eastAsia"/>
          <w:sz w:val="28"/>
        </w:rPr>
        <w:t>15.違反法令或其他契約約定之情形，情節重大者。</w:t>
      </w:r>
    </w:p>
    <w:p w14:paraId="4A22DE49"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(二)機關未依前款規定通知廠商終止或解除契約者，廠商仍應依契約規定繼續履約。</w:t>
      </w:r>
    </w:p>
    <w:p w14:paraId="36B667AB"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三)契約經依第1款規定或因可歸責於廠商之事由致終止或解除者，機關得依其所認定之適當方式，自行或洽其他廠商完成被終止或解除之契約；其所增加之費用及損失，由廠商負擔。無洽其他廠商完成之必要者，得扣減或追償契約價金，不發還保證金。機關有損失者亦同。</w:t>
      </w:r>
    </w:p>
    <w:p w14:paraId="0EB3DA19"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(四)契約因政策變更，廠商依契約繼續履行反而不符公共利益者，機關得報經上級機關核准，終止或解除部分或全部契約，並補償廠商因此所生之損失。但不包含所失利益。</w:t>
      </w:r>
    </w:p>
    <w:p w14:paraId="24C2B5CB"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lastRenderedPageBreak/>
        <w:t>(五)依前款規定終止契約者，廠商於接獲機關通知前已完成且可使用之履約標的，依契約價金給付；僅部分完成尚未能使用之履約標的，機關得擇下列方式之一洽廠商為之：</w:t>
      </w:r>
    </w:p>
    <w:p w14:paraId="5CC4F5E0"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1.繼續予以完成，依契約價金給付。</w:t>
      </w:r>
    </w:p>
    <w:p w14:paraId="0B197702"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2.停止製造、供應或施作。但給付廠商已發生之製造、供應或施作費用及合理之利潤。</w:t>
      </w:r>
    </w:p>
    <w:p w14:paraId="6AF73907"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(六)非因政策變更且非可歸責於廠商事由（例如不可抗力之事由所致）而有終止或解除契約必要者，準用前2款規定。</w:t>
      </w:r>
    </w:p>
    <w:p w14:paraId="2953AF51"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(七)廠商未依契約規定履約者，機關得隨時通知廠商部分或全部暫停執行，至情況改正後方准恢復履約。廠商不得就暫停執行請求延長履約期限或增加契約價金。</w:t>
      </w:r>
    </w:p>
    <w:p w14:paraId="0A796DF4"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(八)因可歸責於機關之情形，機關通知廠商部分或全部暫停執行：</w:t>
      </w:r>
    </w:p>
    <w:p w14:paraId="6F7BCD9B"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1.暫停執行期間累計逾__個月（由機關於招標時合理訂定，如未填寫，則為2個月）者，機關應先支付已完成履約部分之價金。</w:t>
      </w:r>
    </w:p>
    <w:p w14:paraId="7B8B9456"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2.暫停執行期間累計逾__個月（由機關於招標時合理訂定，如未填寫，則為6個月）者，廠商得通知機關終止或解除部分或全部契約，並得向機關請求賠償因契約終止或解除而生之損害。因可歸責於機關之情形無法開始履約者，亦同。</w:t>
      </w:r>
    </w:p>
    <w:p w14:paraId="34C6B023"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九)廠商不得對本契約採購案任何人要求、期約、收受或給予賄賂、佣金、比例金、仲介費、後謝金、回扣、餽贈、招待或其他不正利益。分包廠商亦同。違反約定者，機關得終止或解除契約，並將2倍之不正利益自契約價款中扣除。未能扣除者，通知廠商限期給付之。</w:t>
      </w:r>
    </w:p>
    <w:p w14:paraId="45600329"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(十)本契約終止時，自終止之日起，雙方之權利義務即消滅。契約解除時，溯及契約生效日消滅。雙方並互負相關之保密義務。</w:t>
      </w:r>
    </w:p>
    <w:p w14:paraId="0F660A93"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(十一)因可歸責於機關之事由，機關有延遲付款之情形：</w:t>
      </w:r>
    </w:p>
    <w:p w14:paraId="58B0523D" w14:textId="77777777" w:rsidR="00B25537" w:rsidRPr="0042592D" w:rsidRDefault="00B25537" w:rsidP="00B25537">
      <w:pPr>
        <w:adjustRightInd w:val="0"/>
        <w:spacing w:line="400" w:lineRule="exact"/>
        <w:ind w:left="1418" w:hanging="284"/>
        <w:jc w:val="both"/>
        <w:textAlignment w:val="baseline"/>
        <w:rPr>
          <w:rFonts w:ascii="標楷體" w:eastAsia="標楷體"/>
          <w:sz w:val="28"/>
        </w:rPr>
      </w:pPr>
      <w:r w:rsidRPr="0042592D">
        <w:rPr>
          <w:rFonts w:ascii="標楷體" w:eastAsia="標楷體" w:hint="eastAsia"/>
          <w:sz w:val="28"/>
        </w:rPr>
        <w:t>1.廠商得向機關請求加計年息__%（由機關於招標時合理訂定，如未填寫，則依簽約日中華郵政股份有限公司牌告一年期郵政定期儲金機動利率）之遲延利息。</w:t>
      </w:r>
    </w:p>
    <w:p w14:paraId="7F4FC7C5" w14:textId="77777777" w:rsidR="00B25537" w:rsidRPr="0042592D" w:rsidRDefault="00B25537" w:rsidP="00B25537">
      <w:pPr>
        <w:adjustRightInd w:val="0"/>
        <w:spacing w:line="400" w:lineRule="exact"/>
        <w:ind w:left="1418" w:hanging="284"/>
        <w:jc w:val="both"/>
        <w:textAlignment w:val="baseline"/>
        <w:rPr>
          <w:rFonts w:ascii="標楷體" w:eastAsia="標楷體"/>
          <w:sz w:val="28"/>
        </w:rPr>
      </w:pPr>
      <w:r w:rsidRPr="0042592D">
        <w:rPr>
          <w:rFonts w:ascii="標楷體" w:eastAsia="標楷體" w:hint="eastAsia"/>
          <w:sz w:val="28"/>
        </w:rPr>
        <w:t>2.延遲付款達__個月（由機關於招標時合理訂定，如未填寫，則為3個月）者，廠商得通知機關終止或解除部分或全部契約。</w:t>
      </w:r>
    </w:p>
    <w:p w14:paraId="32AFDA10"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t>(十二)除契約另有約定外，履行契約需機關之行為始能完成，因可歸責於機關之事由而機關不為其行為時，廠商得定相當期限催告機關為之。機關不於前述期限內為其行為者，廠商得通知機關終止或解除契約。</w:t>
      </w:r>
    </w:p>
    <w:p w14:paraId="1F4D5747" w14:textId="77777777" w:rsidR="00B25537" w:rsidRPr="0042592D" w:rsidRDefault="00B25537" w:rsidP="00B25537">
      <w:pPr>
        <w:adjustRightInd w:val="0"/>
        <w:spacing w:line="400" w:lineRule="exact"/>
        <w:ind w:left="1135" w:hanging="851"/>
        <w:jc w:val="both"/>
        <w:textAlignment w:val="baseline"/>
        <w:rPr>
          <w:rFonts w:ascii="標楷體" w:eastAsia="標楷體"/>
          <w:sz w:val="28"/>
        </w:rPr>
      </w:pPr>
      <w:r w:rsidRPr="0042592D">
        <w:rPr>
          <w:rFonts w:ascii="標楷體" w:eastAsia="標楷體" w:hint="eastAsia"/>
          <w:sz w:val="28"/>
        </w:rPr>
        <w:lastRenderedPageBreak/>
        <w:t>(十三)因契約約定不可抗力之事由，致全部契約暫停執行，暫停執行期間持續逾__個月（由機關於招標時合理訂定，如未填寫，則為3個月）或累計逾__個月（由機關於招標時合理訂定，如未填寫，則為6個月）者，契約之一方得通知他方終止或解除契約。</w:t>
      </w:r>
    </w:p>
    <w:p w14:paraId="751A12DC" w14:textId="77777777" w:rsidR="00B25537" w:rsidRPr="0042592D" w:rsidRDefault="00B25537" w:rsidP="00B25537">
      <w:pPr>
        <w:adjustRightInd w:val="0"/>
        <w:spacing w:line="400" w:lineRule="exact"/>
        <w:jc w:val="both"/>
        <w:textAlignment w:val="baseline"/>
        <w:rPr>
          <w:rFonts w:ascii="標楷體" w:eastAsia="標楷體"/>
          <w:b/>
          <w:sz w:val="28"/>
        </w:rPr>
      </w:pPr>
    </w:p>
    <w:p w14:paraId="04527A7C" w14:textId="77777777" w:rsidR="00B25537" w:rsidRPr="0042592D" w:rsidRDefault="00B25537" w:rsidP="00B25537">
      <w:pPr>
        <w:adjustRightInd w:val="0"/>
        <w:spacing w:line="400" w:lineRule="exact"/>
        <w:jc w:val="both"/>
        <w:textAlignment w:val="baseline"/>
        <w:rPr>
          <w:rFonts w:ascii="標楷體" w:eastAsia="標楷體"/>
          <w:b/>
          <w:sz w:val="28"/>
        </w:rPr>
      </w:pPr>
      <w:r w:rsidRPr="0042592D">
        <w:rPr>
          <w:rFonts w:ascii="標楷體" w:eastAsia="標楷體" w:hint="eastAsia"/>
          <w:b/>
          <w:sz w:val="28"/>
        </w:rPr>
        <w:t>第十七條   爭議處理</w:t>
      </w:r>
    </w:p>
    <w:p w14:paraId="6B31A490"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(一)機關與廠商因履約而生爭議者，應依法令及契約規定，考量公共利益及公平合理，本誠信和諧，盡力協調解決之。其未能達成協議者，得以下列方式處理之：</w:t>
      </w:r>
    </w:p>
    <w:p w14:paraId="6A830705"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1.依採購法第85條之1規定向採購申訴審議委員會申請調解。</w:t>
      </w:r>
    </w:p>
    <w:p w14:paraId="3FB13B6F"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2.經契約雙方同意並訂立仲裁協議書後，依本契約約定及仲裁法規定提付仲裁。</w:t>
      </w:r>
    </w:p>
    <w:p w14:paraId="0D41EB64"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3.提起民事訴訟。</w:t>
      </w:r>
    </w:p>
    <w:p w14:paraId="34F01B8B"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4.依其他法律申</w:t>
      </w:r>
      <w:r w:rsidRPr="0042592D">
        <w:rPr>
          <w:rFonts w:ascii="標楷體" w:eastAsia="標楷體"/>
          <w:sz w:val="28"/>
        </w:rPr>
        <w:t>(</w:t>
      </w:r>
      <w:r w:rsidRPr="0042592D">
        <w:rPr>
          <w:rFonts w:ascii="標楷體" w:eastAsia="標楷體" w:hint="eastAsia"/>
          <w:sz w:val="28"/>
        </w:rPr>
        <w:t>聲</w:t>
      </w:r>
      <w:r w:rsidRPr="0042592D">
        <w:rPr>
          <w:rFonts w:ascii="標楷體" w:eastAsia="標楷體"/>
          <w:sz w:val="28"/>
        </w:rPr>
        <w:t>)</w:t>
      </w:r>
      <w:r w:rsidRPr="0042592D">
        <w:rPr>
          <w:rFonts w:ascii="標楷體" w:eastAsia="標楷體" w:hint="eastAsia"/>
          <w:sz w:val="28"/>
        </w:rPr>
        <w:t>請調解。</w:t>
      </w:r>
    </w:p>
    <w:p w14:paraId="7A5D7085" w14:textId="77777777" w:rsidR="00B25537" w:rsidRPr="0042592D" w:rsidRDefault="00B25537" w:rsidP="00B25537">
      <w:pPr>
        <w:adjustRightInd w:val="0"/>
        <w:spacing w:line="240" w:lineRule="atLeast"/>
        <w:ind w:left="1135" w:hanging="284"/>
        <w:jc w:val="both"/>
        <w:textAlignment w:val="baseline"/>
        <w:rPr>
          <w:rFonts w:ascii="標楷體" w:eastAsia="標楷體" w:cs="標楷體"/>
          <w:sz w:val="28"/>
          <w:szCs w:val="28"/>
        </w:rPr>
      </w:pPr>
      <w:r w:rsidRPr="0042592D">
        <w:rPr>
          <w:rFonts w:ascii="標楷體" w:eastAsia="標楷體" w:cs="標楷體" w:hint="eastAsia"/>
          <w:sz w:val="28"/>
          <w:szCs w:val="28"/>
        </w:rPr>
        <w:t>5</w:t>
      </w:r>
      <w:r w:rsidRPr="0042592D">
        <w:rPr>
          <w:rFonts w:ascii="標楷體" w:eastAsia="標楷體" w:cs="標楷體"/>
          <w:sz w:val="28"/>
          <w:szCs w:val="28"/>
        </w:rPr>
        <w:t>.</w:t>
      </w:r>
      <w:r w:rsidRPr="0042592D">
        <w:rPr>
          <w:rFonts w:ascii="標楷體" w:eastAsia="標楷體" w:cs="標楷體" w:hint="eastAsia"/>
          <w:sz w:val="28"/>
          <w:szCs w:val="28"/>
        </w:rPr>
        <w:t>契約雙方合意成立爭議處理小組協調爭議。</w:t>
      </w:r>
    </w:p>
    <w:p w14:paraId="6DB29407"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6.依契約或雙方合意之其他方式處理。</w:t>
      </w:r>
    </w:p>
    <w:p w14:paraId="76E5B82A"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(二)依前款第2目提付仲裁者，約定如下：</w:t>
      </w:r>
    </w:p>
    <w:p w14:paraId="65D72B8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1.由機關於招標文件及契約預先載明仲裁機構。其未載明者，由契約雙方協議擇定仲裁機構。如未能獲致協議，由機關指定仲裁機構。上開仲裁機構，除契約雙方另有協議外，應為合法設立之國內仲裁機構。</w:t>
      </w:r>
    </w:p>
    <w:p w14:paraId="0AAEA9A6"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2.仲裁人之選定：</w:t>
      </w:r>
    </w:p>
    <w:p w14:paraId="69AF0E95"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(1)當事人雙方應於一方收受他方提付仲裁之通知之次日起14日內，各自從指定之仲裁機構之仲裁人名冊或其他具有仲裁人資格者，分別提出10位以上(含本數)之名單，交予對方。</w:t>
      </w:r>
    </w:p>
    <w:p w14:paraId="7BCF5CB1"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(2)當事人之一方應於收受他方提出名單之次日起14日內，自該名單內選出1位仲裁人，作為他方選定之仲裁人。</w:t>
      </w:r>
    </w:p>
    <w:p w14:paraId="5D23E816"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(3)當事人之一方未依(1)提出名單者，他方得從指定之仲裁機構之仲裁人名冊或其他具有仲裁人資格者，逕行代為選定1位仲裁人。</w:t>
      </w:r>
    </w:p>
    <w:p w14:paraId="458B8283"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(4)當事人之一方未依(2)自名單內選出仲裁人，作為他方選定之仲裁人者，他方得聲請□法院；□指定之仲裁機構（由機關於招標時勾選；未勾選者，為指定之仲裁機構）代為自該名單內選定1位仲裁人。</w:t>
      </w:r>
    </w:p>
    <w:p w14:paraId="141AB25C"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3.主任仲裁人之選定：</w:t>
      </w:r>
    </w:p>
    <w:p w14:paraId="5F3933EF"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(1)二位仲裁人經選定之次日起30日內，由</w:t>
      </w:r>
      <w:r w:rsidRPr="0042592D">
        <w:rPr>
          <w:rFonts w:ascii="新細明體" w:hAnsi="新細明體" w:hint="eastAsia"/>
          <w:sz w:val="28"/>
        </w:rPr>
        <w:t>■</w:t>
      </w:r>
      <w:r w:rsidRPr="0042592D">
        <w:rPr>
          <w:rFonts w:ascii="標楷體" w:eastAsia="標楷體" w:hint="eastAsia"/>
          <w:sz w:val="28"/>
        </w:rPr>
        <w:t>雙方共推；□雙方</w:t>
      </w:r>
      <w:r w:rsidRPr="0042592D">
        <w:rPr>
          <w:rFonts w:ascii="標楷體" w:eastAsia="標楷體" w:hint="eastAsia"/>
          <w:sz w:val="28"/>
        </w:rPr>
        <w:lastRenderedPageBreak/>
        <w:t>選定之仲裁人共推（由機關於招標時勾選）第三仲裁人為主任仲裁人。</w:t>
      </w:r>
    </w:p>
    <w:p w14:paraId="308A40BA"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(2)未能依(1)共推主任仲裁人者，當事人得聲請□法院；□指定之仲裁機構（由機關於招標時勾選；未勾選者，為指定之仲裁機構）為之選定。</w:t>
      </w:r>
    </w:p>
    <w:p w14:paraId="42E1DE6F"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4.以□機關所在地；□其他：____________為仲裁地（由機關於招標時載明；未載明者，為機關所在地）。</w:t>
      </w:r>
    </w:p>
    <w:p w14:paraId="6E1F315F"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5.除契約雙方另有協議外，仲裁程序應公開之，仲裁判斷書雙方均得公開，並同意仲裁機構公開於其網站。</w:t>
      </w:r>
    </w:p>
    <w:p w14:paraId="3DB5FCA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6.仲裁程序應使用□國語及中文正體字；□其他語文：___________。(由機關於招標時載明；未載明者，為國語及中文正體字)</w:t>
      </w:r>
    </w:p>
    <w:p w14:paraId="09AB59BC"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7.機關□同意；□不同意（由機關於招標時勾選；未勾選者，為不同意）仲裁庭適用衡平原則為判斷。</w:t>
      </w:r>
    </w:p>
    <w:p w14:paraId="0D9E2F75"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8.仲裁判斷書應記載事實及理由。</w:t>
      </w:r>
    </w:p>
    <w:p w14:paraId="088F4ACA"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(三)依第1款第5目成立爭議處理小組者，約定如下：</w:t>
      </w:r>
    </w:p>
    <w:p w14:paraId="7C34CC18"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1.爭議處理小組於爭議發生時成立，得為常設性，或於爭議作成決議後解散。</w:t>
      </w:r>
    </w:p>
    <w:p w14:paraId="1086B513"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2.爭議處理小組委員之選定：</w:t>
      </w:r>
    </w:p>
    <w:p w14:paraId="1ADD533A"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(1)當事人雙方應於協議成立爭議處理小組之次日起10日內，各自提出5位以上(含本數)之名單，交予對方。</w:t>
      </w:r>
    </w:p>
    <w:p w14:paraId="37CE89D3"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(2)當事人之一方應於收受他方提出名單之次日起10日內，自該名單內選出1位作為委員。</w:t>
      </w:r>
    </w:p>
    <w:p w14:paraId="098A2E82"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(3)當事人之一方未依(1)提出名單者，為無法合意成立爭議處理小組。</w:t>
      </w:r>
    </w:p>
    <w:p w14:paraId="1526F650"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(4)當事人之一方未能依(2)自名單內選出委員，且他方不願變更名單者，為無法合意成立爭議處理小組。</w:t>
      </w:r>
    </w:p>
    <w:p w14:paraId="12C420A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3.爭議處理小組召集委員之選定：</w:t>
      </w:r>
    </w:p>
    <w:p w14:paraId="09263683"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(1)二位委員經選定之次日起10日內，由雙方或雙方選定之委員自前目(1)名單中共推1人作為召集委員。</w:t>
      </w:r>
    </w:p>
    <w:p w14:paraId="1A05F2C5"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(2)未能依(1)共推召集委員者，為無法合意成立爭議處理小組。</w:t>
      </w:r>
    </w:p>
    <w:p w14:paraId="713F255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4.當事人之一方得就爭議事項，以書面通知爭議處理小組召集委員，請求小組協調及作成決議，並將繕本送達他方。該書面通知應包括爭議標的、爭議事實及參考資料、建議解決方案。他方應於收受通知之次日起14日內提出書面回應及建議解決方案，並將繕</w:t>
      </w:r>
      <w:r w:rsidRPr="0042592D">
        <w:rPr>
          <w:rFonts w:ascii="標楷體" w:eastAsia="標楷體" w:hint="eastAsia"/>
          <w:sz w:val="28"/>
        </w:rPr>
        <w:lastRenderedPageBreak/>
        <w:t>本送達他方。</w:t>
      </w:r>
    </w:p>
    <w:p w14:paraId="1E894AA9"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5.爭議處理小組會議：</w:t>
      </w:r>
    </w:p>
    <w:p w14:paraId="14020233"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(1)召集委員應於收受協調請求之次日起30日內召開會議，並擔任主席。委員應親自出席會議，獨立、公正處理爭議，並保守秘密。</w:t>
      </w:r>
    </w:p>
    <w:p w14:paraId="2C1B18F9"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(2)會議應通知當事人到場陳述意見，並得視需要邀請專家、學者或其他必要人員列席，會議之過程應作成書面紀錄。</w:t>
      </w:r>
    </w:p>
    <w:p w14:paraId="2699D602" w14:textId="77777777" w:rsidR="00B25537" w:rsidRPr="0042592D" w:rsidRDefault="00B25537" w:rsidP="00B25537">
      <w:pPr>
        <w:adjustRightInd w:val="0"/>
        <w:spacing w:line="400" w:lineRule="exact"/>
        <w:ind w:left="1560" w:hanging="426"/>
        <w:jc w:val="both"/>
        <w:textAlignment w:val="baseline"/>
        <w:rPr>
          <w:rFonts w:ascii="標楷體" w:eastAsia="標楷體"/>
          <w:sz w:val="28"/>
        </w:rPr>
      </w:pPr>
      <w:r w:rsidRPr="0042592D">
        <w:rPr>
          <w:rFonts w:ascii="標楷體" w:eastAsia="標楷體" w:hint="eastAsia"/>
          <w:sz w:val="28"/>
        </w:rPr>
        <w:t>(3)小組應於收受協調請求之次日起90日內作成合理之決議，並以書面通知雙方。</w:t>
      </w:r>
    </w:p>
    <w:p w14:paraId="76B3E47D"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6.爭議處理小組委員應迴避之事由，參照採購申訴審議委員會組織準則第13條規定。委員因迴避或其他事由出缺者，依第2目、第3目辦理。</w:t>
      </w:r>
    </w:p>
    <w:p w14:paraId="6E518079"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7.爭議處理小組就爭議所為之決議，除任一方於收受決議後14日內以書面向召集委員及他方表示異議外，視為協調成立，有契約之拘束力。惟涉及改變契約內容者，雙方應先辦理契約變更。如有爭議，得再循爭議處理程序辦理。</w:t>
      </w:r>
    </w:p>
    <w:p w14:paraId="47BAA5E8"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8.爭議事項經一方請求協調，爭議處理小組未能依第5目或當事人協議之期限召開會議或作成決議，或任一方於收受決議後14日內以書面表示異議者，協調不成立，雙方得依第1款所定其他方式辦理。</w:t>
      </w:r>
    </w:p>
    <w:p w14:paraId="5E7B8A2C"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9.爭議處理小組運作所需經費，由契約雙方平均負擔。</w:t>
      </w:r>
    </w:p>
    <w:p w14:paraId="4470B278" w14:textId="77777777" w:rsidR="00B25537" w:rsidRPr="0042592D" w:rsidRDefault="00B25537" w:rsidP="00B25537">
      <w:pPr>
        <w:adjustRightInd w:val="0"/>
        <w:spacing w:line="400" w:lineRule="exact"/>
        <w:ind w:left="1135" w:rightChars="10" w:right="20" w:hanging="284"/>
        <w:jc w:val="both"/>
        <w:textAlignment w:val="baseline"/>
        <w:rPr>
          <w:rFonts w:ascii="標楷體" w:eastAsia="標楷體"/>
          <w:sz w:val="28"/>
        </w:rPr>
      </w:pPr>
      <w:r w:rsidRPr="0042592D">
        <w:rPr>
          <w:rFonts w:ascii="標楷體" w:eastAsia="標楷體" w:hint="eastAsia"/>
          <w:sz w:val="28"/>
        </w:rPr>
        <w:t>10.本款所定期限及其他必要事項，得由雙方另行協議。</w:t>
      </w:r>
    </w:p>
    <w:p w14:paraId="327B826E" w14:textId="77777777" w:rsidR="00B25537" w:rsidRPr="0042592D" w:rsidRDefault="00B25537" w:rsidP="00B25537">
      <w:pPr>
        <w:adjustRightInd w:val="0"/>
        <w:spacing w:line="400" w:lineRule="exact"/>
        <w:ind w:left="851" w:hanging="567"/>
        <w:jc w:val="both"/>
        <w:textAlignment w:val="baseline"/>
        <w:rPr>
          <w:rFonts w:ascii="標楷體" w:eastAsia="標楷體"/>
          <w:sz w:val="28"/>
          <w:u w:val="single"/>
        </w:rPr>
      </w:pPr>
      <w:r w:rsidRPr="0042592D">
        <w:rPr>
          <w:rFonts w:ascii="標楷體" w:eastAsia="標楷體" w:hint="eastAsia"/>
          <w:sz w:val="28"/>
        </w:rPr>
        <w:t>(四)依採購法規定受理調解或申訴之機關名稱：</w:t>
      </w:r>
      <w:r w:rsidRPr="0042592D">
        <w:rPr>
          <w:rFonts w:ascii="標楷體" w:eastAsia="標楷體" w:hint="eastAsia"/>
          <w:sz w:val="28"/>
          <w:u w:val="single"/>
        </w:rPr>
        <w:t xml:space="preserve">  行政院公共工程委員會採購申訴審議委員會  </w:t>
      </w:r>
      <w:r w:rsidRPr="0042592D">
        <w:rPr>
          <w:rFonts w:ascii="標楷體" w:eastAsia="標楷體" w:hint="eastAsia"/>
          <w:sz w:val="28"/>
        </w:rPr>
        <w:t>；地址：</w:t>
      </w:r>
      <w:r w:rsidRPr="0042592D">
        <w:rPr>
          <w:rFonts w:ascii="標楷體" w:eastAsia="標楷體" w:hint="eastAsia"/>
          <w:sz w:val="28"/>
          <w:u w:val="single"/>
        </w:rPr>
        <w:t xml:space="preserve">  臺北市信義區松仁路3號9樓  </w:t>
      </w:r>
      <w:r w:rsidRPr="0042592D">
        <w:rPr>
          <w:rFonts w:ascii="標楷體" w:eastAsia="標楷體" w:hint="eastAsia"/>
          <w:sz w:val="28"/>
        </w:rPr>
        <w:t>；電話：</w:t>
      </w:r>
      <w:r w:rsidRPr="0042592D">
        <w:rPr>
          <w:rFonts w:ascii="標楷體" w:eastAsia="標楷體" w:hint="eastAsia"/>
          <w:sz w:val="28"/>
          <w:u w:val="single"/>
        </w:rPr>
        <w:t xml:space="preserve">  0</w:t>
      </w:r>
      <w:r w:rsidRPr="0042592D">
        <w:rPr>
          <w:rFonts w:ascii="標楷體" w:eastAsia="標楷體"/>
          <w:sz w:val="28"/>
          <w:u w:val="single"/>
        </w:rPr>
        <w:t>2-87897530</w:t>
      </w:r>
      <w:r w:rsidRPr="0042592D">
        <w:rPr>
          <w:rFonts w:ascii="標楷體" w:eastAsia="標楷體" w:hint="eastAsia"/>
          <w:sz w:val="28"/>
          <w:u w:val="single"/>
        </w:rPr>
        <w:t xml:space="preserve">  。</w:t>
      </w:r>
    </w:p>
    <w:p w14:paraId="474791D3" w14:textId="77777777" w:rsidR="00B25537" w:rsidRPr="0042592D" w:rsidRDefault="00B25537" w:rsidP="00B25537">
      <w:pPr>
        <w:adjustRightInd w:val="0"/>
        <w:spacing w:line="400" w:lineRule="exact"/>
        <w:ind w:left="851" w:hanging="567"/>
        <w:jc w:val="both"/>
        <w:textAlignment w:val="baseline"/>
        <w:rPr>
          <w:rFonts w:ascii="標楷體" w:eastAsia="標楷體"/>
          <w:sz w:val="28"/>
        </w:rPr>
      </w:pPr>
      <w:r w:rsidRPr="0042592D">
        <w:rPr>
          <w:rFonts w:ascii="標楷體" w:eastAsia="標楷體" w:hint="eastAsia"/>
          <w:sz w:val="28"/>
        </w:rPr>
        <w:t>(五)履約爭議發生後，履約事項之處理原則如下：</w:t>
      </w:r>
    </w:p>
    <w:p w14:paraId="1FB219A8"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1.</w:t>
      </w:r>
      <w:r w:rsidRPr="0042592D">
        <w:rPr>
          <w:rFonts w:ascii="標楷體" w:eastAsia="標楷體" w:hint="eastAsia"/>
          <w:spacing w:val="-4"/>
          <w:sz w:val="28"/>
        </w:rPr>
        <w:t>與爭議無關或不受影響之部分應繼續履約。但經機關同意無須履約者不在此限。</w:t>
      </w:r>
    </w:p>
    <w:p w14:paraId="0E8EF8E2" w14:textId="77777777" w:rsidR="00B25537" w:rsidRPr="0042592D" w:rsidRDefault="00B25537" w:rsidP="00B25537">
      <w:pPr>
        <w:adjustRightInd w:val="0"/>
        <w:spacing w:line="400" w:lineRule="exact"/>
        <w:ind w:left="1135" w:hanging="284"/>
        <w:jc w:val="both"/>
        <w:textAlignment w:val="baseline"/>
        <w:rPr>
          <w:rFonts w:ascii="標楷體" w:eastAsia="標楷體"/>
          <w:sz w:val="28"/>
        </w:rPr>
      </w:pPr>
      <w:r w:rsidRPr="0042592D">
        <w:rPr>
          <w:rFonts w:ascii="標楷體" w:eastAsia="標楷體" w:hint="eastAsia"/>
          <w:sz w:val="28"/>
        </w:rPr>
        <w:t>2.廠商因爭議而暫停履約，其經爭議處理結果被認定無理由者，不得就暫停履約之部分要求延長履約期限或免除契約責任。</w:t>
      </w:r>
    </w:p>
    <w:p w14:paraId="1DEEA815"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(六)本契約以中華民國法律為準據法，並以機關所在地之地方法院為第一審管轄法院。</w:t>
      </w:r>
    </w:p>
    <w:p w14:paraId="67B2E706" w14:textId="77777777" w:rsidR="00B25537" w:rsidRPr="0042592D" w:rsidRDefault="00B25537" w:rsidP="00B25537">
      <w:pPr>
        <w:adjustRightInd w:val="0"/>
        <w:spacing w:line="400" w:lineRule="exact"/>
        <w:ind w:left="692" w:hanging="692"/>
        <w:jc w:val="both"/>
        <w:textDirection w:val="lrTbV"/>
        <w:textAlignment w:val="baseline"/>
        <w:rPr>
          <w:rFonts w:ascii="標楷體" w:eastAsia="標楷體"/>
          <w:b/>
          <w:sz w:val="28"/>
        </w:rPr>
      </w:pPr>
    </w:p>
    <w:p w14:paraId="5555B043" w14:textId="77777777" w:rsidR="00B25537" w:rsidRPr="0042592D" w:rsidRDefault="00B25537" w:rsidP="00B25537">
      <w:pPr>
        <w:adjustRightInd w:val="0"/>
        <w:spacing w:line="400" w:lineRule="exact"/>
        <w:ind w:left="692" w:hanging="692"/>
        <w:jc w:val="both"/>
        <w:textDirection w:val="lrTbV"/>
        <w:textAlignment w:val="baseline"/>
        <w:rPr>
          <w:rFonts w:ascii="標楷體" w:eastAsia="標楷體"/>
          <w:b/>
          <w:sz w:val="28"/>
        </w:rPr>
      </w:pPr>
      <w:r w:rsidRPr="0042592D">
        <w:rPr>
          <w:rFonts w:ascii="標楷體" w:eastAsia="標楷體" w:hint="eastAsia"/>
          <w:b/>
          <w:sz w:val="28"/>
        </w:rPr>
        <w:t>第十八條  其他</w:t>
      </w:r>
    </w:p>
    <w:p w14:paraId="5357E76F"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(一)廠商對於履約所僱用之人員，不得有歧視性別、原住民、身心障礙或弱勢團體人士之情事。</w:t>
      </w:r>
    </w:p>
    <w:p w14:paraId="6E567925" w14:textId="77777777" w:rsidR="00B25537" w:rsidRPr="0042592D" w:rsidRDefault="00B25537" w:rsidP="00B25537">
      <w:pPr>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lastRenderedPageBreak/>
        <w:t>(二)廠商履約時不得僱用機關之人員或受機關委託辦理契約事項之機構之人員。</w:t>
      </w:r>
    </w:p>
    <w:p w14:paraId="067268E5" w14:textId="77777777" w:rsidR="00B25537" w:rsidRPr="0042592D" w:rsidRDefault="00B25537" w:rsidP="00B25537">
      <w:pPr>
        <w:numPr>
          <w:ilvl w:val="12"/>
          <w:numId w:val="0"/>
        </w:numPr>
        <w:overflowPunct w:val="0"/>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(三)廠商授權之代表應通曉中文或機關同意之其他語文。未通曉者，廠商應備翻譯人員。</w:t>
      </w:r>
    </w:p>
    <w:p w14:paraId="6E2ED4C2" w14:textId="77777777" w:rsidR="00B25537" w:rsidRPr="0042592D" w:rsidRDefault="00B25537" w:rsidP="00B25537">
      <w:pPr>
        <w:numPr>
          <w:ilvl w:val="12"/>
          <w:numId w:val="0"/>
        </w:numPr>
        <w:overflowPunct w:val="0"/>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(四)機關與廠商間之履約事項，其涉及國際運輸或信用狀等事項，契約未予載明者，依國際貿易慣例。</w:t>
      </w:r>
    </w:p>
    <w:p w14:paraId="15A4FFD4" w14:textId="77777777" w:rsidR="00B25537" w:rsidRPr="0042592D" w:rsidRDefault="00B25537" w:rsidP="00B25537">
      <w:pPr>
        <w:numPr>
          <w:ilvl w:val="12"/>
          <w:numId w:val="0"/>
        </w:numPr>
        <w:overflowPunct w:val="0"/>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(五)機關及廠商於履約期間應分別指定授權代表，為履約期間雙方協調與契約有關事項之代表人。</w:t>
      </w:r>
    </w:p>
    <w:p w14:paraId="75F72A79" w14:textId="77777777" w:rsidR="00B25537" w:rsidRPr="0042592D" w:rsidRDefault="00B25537" w:rsidP="00B25537">
      <w:pPr>
        <w:numPr>
          <w:ilvl w:val="12"/>
          <w:numId w:val="0"/>
        </w:numPr>
        <w:overflowPunct w:val="0"/>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(六)依據「政治獻金法」第7條第1項第2款規定，與政府機關（構）有巨額採購契約，且於履約期間之廠商，不得捐贈政治獻金。</w:t>
      </w:r>
    </w:p>
    <w:p w14:paraId="26256895" w14:textId="77777777" w:rsidR="00B25537" w:rsidRPr="0042592D" w:rsidRDefault="00B25537" w:rsidP="00B25537">
      <w:pPr>
        <w:numPr>
          <w:ilvl w:val="12"/>
          <w:numId w:val="0"/>
        </w:numPr>
        <w:overflowPunct w:val="0"/>
        <w:adjustRightInd w:val="0"/>
        <w:spacing w:line="400" w:lineRule="exact"/>
        <w:ind w:left="851" w:hanging="567"/>
        <w:jc w:val="both"/>
        <w:textDirection w:val="lrTbV"/>
        <w:textAlignment w:val="baseline"/>
        <w:rPr>
          <w:rFonts w:ascii="標楷體" w:eastAsia="標楷體"/>
          <w:sz w:val="28"/>
        </w:rPr>
      </w:pPr>
      <w:r w:rsidRPr="0042592D">
        <w:rPr>
          <w:rFonts w:ascii="標楷體" w:eastAsia="標楷體" w:hint="eastAsia"/>
          <w:sz w:val="28"/>
        </w:rPr>
        <w:t xml:space="preserve">(七)本契約未載明之事項，依採購法及民法等相關法令。 </w:t>
      </w:r>
    </w:p>
    <w:p w14:paraId="0429E317" w14:textId="77777777" w:rsidR="00B25537" w:rsidRPr="0042592D" w:rsidRDefault="00B25537" w:rsidP="00B25537">
      <w:pPr>
        <w:adjustRightInd w:val="0"/>
        <w:textAlignment w:val="baseline"/>
        <w:rPr>
          <w:rFonts w:ascii="標楷體" w:eastAsia="標楷體" w:hAnsi="標楷體"/>
          <w:kern w:val="3"/>
          <w:sz w:val="32"/>
          <w:szCs w:val="32"/>
        </w:rPr>
      </w:pPr>
      <w:r w:rsidRPr="0042592D">
        <w:rPr>
          <w:sz w:val="24"/>
        </w:rPr>
        <w:br w:type="page"/>
      </w:r>
      <w:r w:rsidRPr="0042592D">
        <w:rPr>
          <w:rFonts w:ascii="標楷體" w:eastAsia="標楷體" w:hAnsi="標楷體"/>
          <w:kern w:val="3"/>
          <w:sz w:val="32"/>
          <w:szCs w:val="32"/>
        </w:rPr>
        <w:lastRenderedPageBreak/>
        <w:t>立契約人：</w:t>
      </w:r>
    </w:p>
    <w:p w14:paraId="55F99D5B" w14:textId="77777777" w:rsidR="00B25537" w:rsidRPr="0042592D" w:rsidRDefault="00B25537" w:rsidP="00B25537">
      <w:pPr>
        <w:suppressAutoHyphens/>
        <w:overflowPunct w:val="0"/>
        <w:autoSpaceDN w:val="0"/>
        <w:spacing w:line="360" w:lineRule="auto"/>
        <w:ind w:left="851" w:hanging="567"/>
        <w:jc w:val="both"/>
        <w:textAlignment w:val="baseline"/>
        <w:rPr>
          <w:rFonts w:ascii="標楷體" w:eastAsia="標楷體" w:hAnsi="標楷體"/>
          <w:kern w:val="3"/>
          <w:sz w:val="32"/>
          <w:szCs w:val="32"/>
        </w:rPr>
      </w:pPr>
    </w:p>
    <w:p w14:paraId="64168825" w14:textId="77777777" w:rsidR="00B25537" w:rsidRPr="0042592D" w:rsidRDefault="00B25537" w:rsidP="00B25537">
      <w:pPr>
        <w:suppressAutoHyphens/>
        <w:overflowPunct w:val="0"/>
        <w:autoSpaceDN w:val="0"/>
        <w:spacing w:line="360" w:lineRule="auto"/>
        <w:ind w:left="567" w:hanging="567"/>
        <w:jc w:val="both"/>
        <w:textAlignment w:val="baseline"/>
        <w:rPr>
          <w:rFonts w:ascii="標楷體" w:eastAsia="標楷體" w:hAnsi="標楷體"/>
          <w:kern w:val="3"/>
          <w:sz w:val="32"/>
          <w:szCs w:val="32"/>
        </w:rPr>
      </w:pPr>
      <w:r w:rsidRPr="0042592D">
        <w:rPr>
          <w:rFonts w:ascii="標楷體" w:eastAsia="標楷體" w:hAnsi="標楷體"/>
          <w:kern w:val="3"/>
          <w:sz w:val="32"/>
          <w:szCs w:val="32"/>
        </w:rPr>
        <w:t>機    關：</w:t>
      </w:r>
      <w:r w:rsidRPr="0042592D">
        <w:rPr>
          <w:rFonts w:ascii="標楷體" w:eastAsia="標楷體" w:hAnsi="標楷體" w:hint="eastAsia"/>
          <w:kern w:val="3"/>
          <w:sz w:val="32"/>
          <w:szCs w:val="32"/>
        </w:rPr>
        <w:t>○○縣（市）政府</w:t>
      </w:r>
    </w:p>
    <w:p w14:paraId="4F71D659" w14:textId="77777777" w:rsidR="00B25537" w:rsidRPr="0042592D" w:rsidRDefault="00B25537" w:rsidP="00B25537">
      <w:pPr>
        <w:suppressAutoHyphens/>
        <w:overflowPunct w:val="0"/>
        <w:autoSpaceDN w:val="0"/>
        <w:spacing w:line="360" w:lineRule="auto"/>
        <w:ind w:left="567" w:hanging="567"/>
        <w:jc w:val="both"/>
        <w:textAlignment w:val="baseline"/>
        <w:rPr>
          <w:kern w:val="3"/>
          <w:sz w:val="24"/>
        </w:rPr>
      </w:pPr>
      <w:r w:rsidRPr="0042592D">
        <w:rPr>
          <w:rFonts w:ascii="標楷體" w:eastAsia="標楷體" w:hAnsi="標楷體"/>
          <w:kern w:val="3"/>
          <w:sz w:val="32"/>
          <w:szCs w:val="32"/>
        </w:rPr>
        <w:t>代 表 人：</w:t>
      </w:r>
    </w:p>
    <w:p w14:paraId="5D38E52E" w14:textId="77777777" w:rsidR="00B25537" w:rsidRPr="0042592D" w:rsidRDefault="00B25537" w:rsidP="00B25537">
      <w:pPr>
        <w:suppressAutoHyphens/>
        <w:overflowPunct w:val="0"/>
        <w:autoSpaceDN w:val="0"/>
        <w:spacing w:line="360" w:lineRule="auto"/>
        <w:ind w:left="567" w:hanging="567"/>
        <w:jc w:val="both"/>
        <w:textAlignment w:val="baseline"/>
        <w:rPr>
          <w:rFonts w:ascii="標楷體" w:eastAsia="標楷體" w:hAnsi="標楷體"/>
          <w:kern w:val="3"/>
          <w:sz w:val="32"/>
          <w:szCs w:val="32"/>
        </w:rPr>
      </w:pPr>
      <w:r w:rsidRPr="0042592D">
        <w:rPr>
          <w:rFonts w:ascii="標楷體" w:eastAsia="標楷體" w:hAnsi="標楷體"/>
          <w:kern w:val="3"/>
          <w:sz w:val="32"/>
          <w:szCs w:val="32"/>
        </w:rPr>
        <w:t>地    址：</w:t>
      </w:r>
    </w:p>
    <w:p w14:paraId="6ABCEF2C" w14:textId="77777777" w:rsidR="00B25537" w:rsidRPr="0042592D" w:rsidRDefault="00B25537" w:rsidP="00B25537">
      <w:pPr>
        <w:suppressAutoHyphens/>
        <w:overflowPunct w:val="0"/>
        <w:autoSpaceDN w:val="0"/>
        <w:spacing w:line="360" w:lineRule="auto"/>
        <w:ind w:left="567" w:hanging="567"/>
        <w:jc w:val="both"/>
        <w:textAlignment w:val="baseline"/>
        <w:rPr>
          <w:rFonts w:ascii="標楷體" w:eastAsia="標楷體" w:hAnsi="標楷體"/>
          <w:kern w:val="3"/>
          <w:sz w:val="32"/>
          <w:szCs w:val="32"/>
        </w:rPr>
      </w:pPr>
      <w:r w:rsidRPr="0042592D">
        <w:rPr>
          <w:rFonts w:ascii="標楷體" w:eastAsia="標楷體" w:hAnsi="標楷體"/>
          <w:kern w:val="3"/>
          <w:sz w:val="32"/>
          <w:szCs w:val="32"/>
        </w:rPr>
        <w:t>電    話：</w:t>
      </w:r>
    </w:p>
    <w:p w14:paraId="6D30668A" w14:textId="77777777" w:rsidR="00B25537" w:rsidRPr="0042592D" w:rsidRDefault="00B25537" w:rsidP="00B25537">
      <w:pPr>
        <w:suppressAutoHyphens/>
        <w:overflowPunct w:val="0"/>
        <w:autoSpaceDN w:val="0"/>
        <w:spacing w:before="1200" w:line="360" w:lineRule="auto"/>
        <w:ind w:left="567" w:hanging="567"/>
        <w:jc w:val="both"/>
        <w:textAlignment w:val="baseline"/>
        <w:rPr>
          <w:rFonts w:ascii="標楷體" w:eastAsia="標楷體" w:hAnsi="標楷體"/>
          <w:kern w:val="3"/>
          <w:sz w:val="32"/>
          <w:szCs w:val="32"/>
        </w:rPr>
      </w:pPr>
      <w:r w:rsidRPr="0042592D">
        <w:rPr>
          <w:rFonts w:ascii="標楷體" w:eastAsia="標楷體" w:hAnsi="標楷體"/>
          <w:kern w:val="3"/>
          <w:sz w:val="32"/>
          <w:szCs w:val="32"/>
        </w:rPr>
        <w:t>廠    商：</w:t>
      </w:r>
    </w:p>
    <w:p w14:paraId="74DAAA20" w14:textId="77777777" w:rsidR="00B25537" w:rsidRPr="0042592D" w:rsidRDefault="00B25537" w:rsidP="00B25537">
      <w:pPr>
        <w:suppressAutoHyphens/>
        <w:overflowPunct w:val="0"/>
        <w:autoSpaceDN w:val="0"/>
        <w:spacing w:line="360" w:lineRule="auto"/>
        <w:ind w:left="567" w:hanging="567"/>
        <w:jc w:val="both"/>
        <w:textAlignment w:val="baseline"/>
        <w:rPr>
          <w:rFonts w:ascii="標楷體" w:eastAsia="標楷體" w:hAnsi="標楷體"/>
          <w:kern w:val="3"/>
          <w:sz w:val="32"/>
          <w:szCs w:val="32"/>
        </w:rPr>
      </w:pPr>
      <w:r w:rsidRPr="0042592D">
        <w:rPr>
          <w:rFonts w:ascii="標楷體" w:eastAsia="標楷體" w:hAnsi="標楷體"/>
          <w:kern w:val="3"/>
          <w:sz w:val="32"/>
          <w:szCs w:val="32"/>
        </w:rPr>
        <w:t>統一編號：</w:t>
      </w:r>
    </w:p>
    <w:p w14:paraId="03BD8058" w14:textId="77777777" w:rsidR="00B25537" w:rsidRPr="0042592D" w:rsidRDefault="00B25537" w:rsidP="00B25537">
      <w:pPr>
        <w:suppressAutoHyphens/>
        <w:overflowPunct w:val="0"/>
        <w:autoSpaceDN w:val="0"/>
        <w:spacing w:line="360" w:lineRule="auto"/>
        <w:ind w:left="567" w:hanging="567"/>
        <w:jc w:val="both"/>
        <w:textAlignment w:val="baseline"/>
        <w:rPr>
          <w:rFonts w:ascii="標楷體" w:eastAsia="標楷體" w:hAnsi="標楷體"/>
          <w:kern w:val="3"/>
          <w:sz w:val="32"/>
          <w:szCs w:val="32"/>
        </w:rPr>
      </w:pPr>
      <w:r w:rsidRPr="0042592D">
        <w:rPr>
          <w:rFonts w:ascii="標楷體" w:eastAsia="標楷體" w:hAnsi="標楷體"/>
          <w:kern w:val="3"/>
          <w:sz w:val="32"/>
          <w:szCs w:val="32"/>
        </w:rPr>
        <w:t>負 責 人：</w:t>
      </w:r>
    </w:p>
    <w:p w14:paraId="17F1670B" w14:textId="77777777" w:rsidR="00B25537" w:rsidRPr="0042592D" w:rsidRDefault="00B25537" w:rsidP="00B25537">
      <w:pPr>
        <w:suppressAutoHyphens/>
        <w:overflowPunct w:val="0"/>
        <w:autoSpaceDN w:val="0"/>
        <w:spacing w:line="360" w:lineRule="auto"/>
        <w:ind w:left="567" w:hanging="567"/>
        <w:jc w:val="both"/>
        <w:textAlignment w:val="baseline"/>
        <w:rPr>
          <w:rFonts w:ascii="標楷體" w:eastAsia="標楷體" w:hAnsi="標楷體"/>
          <w:spacing w:val="1"/>
          <w:w w:val="85"/>
          <w:kern w:val="3"/>
          <w:sz w:val="32"/>
          <w:szCs w:val="32"/>
        </w:rPr>
      </w:pPr>
      <w:r w:rsidRPr="0042592D">
        <w:rPr>
          <w:rFonts w:ascii="標楷體" w:eastAsia="標楷體" w:hAnsi="標楷體"/>
          <w:spacing w:val="1"/>
          <w:w w:val="85"/>
          <w:kern w:val="3"/>
          <w:sz w:val="32"/>
          <w:szCs w:val="32"/>
        </w:rPr>
        <w:t>計畫主持人:</w:t>
      </w:r>
    </w:p>
    <w:p w14:paraId="230AD7E1" w14:textId="77777777" w:rsidR="00B25537" w:rsidRPr="0042592D" w:rsidRDefault="00B25537" w:rsidP="00B25537">
      <w:pPr>
        <w:suppressAutoHyphens/>
        <w:overflowPunct w:val="0"/>
        <w:autoSpaceDN w:val="0"/>
        <w:spacing w:line="360" w:lineRule="auto"/>
        <w:ind w:left="567" w:hanging="567"/>
        <w:jc w:val="both"/>
        <w:textAlignment w:val="baseline"/>
        <w:rPr>
          <w:rFonts w:ascii="標楷體" w:eastAsia="標楷體" w:hAnsi="標楷體"/>
          <w:kern w:val="3"/>
          <w:sz w:val="32"/>
          <w:szCs w:val="32"/>
        </w:rPr>
      </w:pPr>
      <w:r w:rsidRPr="0042592D">
        <w:rPr>
          <w:rFonts w:ascii="標楷體" w:eastAsia="標楷體" w:hAnsi="標楷體"/>
          <w:kern w:val="3"/>
          <w:sz w:val="32"/>
          <w:szCs w:val="32"/>
        </w:rPr>
        <w:t>地    址：</w:t>
      </w:r>
    </w:p>
    <w:p w14:paraId="7208A621" w14:textId="77777777" w:rsidR="00B25537" w:rsidRPr="0042592D" w:rsidRDefault="00B25537" w:rsidP="00B25537">
      <w:pPr>
        <w:suppressAutoHyphens/>
        <w:overflowPunct w:val="0"/>
        <w:autoSpaceDN w:val="0"/>
        <w:spacing w:line="360" w:lineRule="auto"/>
        <w:ind w:left="567" w:hanging="567"/>
        <w:jc w:val="both"/>
        <w:textAlignment w:val="baseline"/>
        <w:rPr>
          <w:rFonts w:ascii="標楷體" w:eastAsia="標楷體" w:hAnsi="標楷體"/>
          <w:kern w:val="3"/>
          <w:sz w:val="32"/>
          <w:szCs w:val="32"/>
        </w:rPr>
      </w:pPr>
      <w:r w:rsidRPr="0042592D">
        <w:rPr>
          <w:rFonts w:ascii="標楷體" w:eastAsia="標楷體" w:hAnsi="標楷體"/>
          <w:kern w:val="3"/>
          <w:sz w:val="32"/>
          <w:szCs w:val="32"/>
        </w:rPr>
        <w:t>電    話：</w:t>
      </w:r>
    </w:p>
    <w:p w14:paraId="50DA468F" w14:textId="77777777" w:rsidR="00B25537" w:rsidRPr="0042592D" w:rsidRDefault="00B25537" w:rsidP="00B25537">
      <w:pPr>
        <w:suppressAutoHyphens/>
        <w:overflowPunct w:val="0"/>
        <w:autoSpaceDN w:val="0"/>
        <w:spacing w:line="360" w:lineRule="auto"/>
        <w:ind w:left="851" w:hanging="567"/>
        <w:jc w:val="both"/>
        <w:textAlignment w:val="baseline"/>
        <w:rPr>
          <w:rFonts w:ascii="標楷體" w:eastAsia="標楷體" w:hAnsi="標楷體"/>
          <w:kern w:val="3"/>
          <w:sz w:val="28"/>
        </w:rPr>
      </w:pPr>
    </w:p>
    <w:p w14:paraId="60D1BE7A" w14:textId="77777777" w:rsidR="00B25537" w:rsidRPr="0042592D" w:rsidRDefault="00B25537" w:rsidP="00B25537">
      <w:pPr>
        <w:suppressAutoHyphens/>
        <w:overflowPunct w:val="0"/>
        <w:autoSpaceDN w:val="0"/>
        <w:spacing w:line="400" w:lineRule="exact"/>
        <w:ind w:left="847"/>
        <w:jc w:val="both"/>
        <w:textAlignment w:val="baseline"/>
        <w:rPr>
          <w:rFonts w:ascii="標楷體" w:eastAsia="標楷體" w:hAnsi="標楷體"/>
          <w:kern w:val="3"/>
          <w:sz w:val="32"/>
          <w:szCs w:val="32"/>
        </w:rPr>
      </w:pPr>
    </w:p>
    <w:p w14:paraId="6985490D" w14:textId="77777777" w:rsidR="00B25537" w:rsidRPr="0042592D" w:rsidRDefault="00B25537" w:rsidP="00B25537">
      <w:pPr>
        <w:suppressAutoHyphens/>
        <w:overflowPunct w:val="0"/>
        <w:autoSpaceDN w:val="0"/>
        <w:spacing w:line="400" w:lineRule="exact"/>
        <w:ind w:left="847"/>
        <w:jc w:val="both"/>
        <w:textAlignment w:val="baseline"/>
        <w:rPr>
          <w:rFonts w:ascii="標楷體" w:eastAsia="標楷體" w:hAnsi="標楷體"/>
          <w:kern w:val="3"/>
          <w:sz w:val="32"/>
          <w:szCs w:val="32"/>
        </w:rPr>
      </w:pPr>
    </w:p>
    <w:p w14:paraId="395065CB" w14:textId="77777777" w:rsidR="00B25537" w:rsidRPr="0042592D" w:rsidRDefault="00B25537" w:rsidP="00B25537">
      <w:pPr>
        <w:suppressAutoHyphens/>
        <w:overflowPunct w:val="0"/>
        <w:autoSpaceDN w:val="0"/>
        <w:spacing w:line="400" w:lineRule="exact"/>
        <w:ind w:left="847"/>
        <w:jc w:val="both"/>
        <w:textAlignment w:val="baseline"/>
        <w:rPr>
          <w:rFonts w:ascii="標楷體" w:eastAsia="標楷體" w:hAnsi="標楷體"/>
          <w:kern w:val="3"/>
          <w:sz w:val="32"/>
          <w:szCs w:val="32"/>
        </w:rPr>
      </w:pPr>
    </w:p>
    <w:p w14:paraId="5C5DF011" w14:textId="77777777" w:rsidR="00B25537" w:rsidRPr="0042592D" w:rsidRDefault="00B25537" w:rsidP="00B25537">
      <w:pPr>
        <w:suppressAutoHyphens/>
        <w:overflowPunct w:val="0"/>
        <w:autoSpaceDN w:val="0"/>
        <w:spacing w:line="400" w:lineRule="exact"/>
        <w:ind w:left="847"/>
        <w:jc w:val="both"/>
        <w:textAlignment w:val="baseline"/>
        <w:rPr>
          <w:rFonts w:ascii="標楷體" w:eastAsia="標楷體" w:hAnsi="標楷體"/>
          <w:kern w:val="3"/>
          <w:sz w:val="32"/>
          <w:szCs w:val="32"/>
        </w:rPr>
      </w:pPr>
    </w:p>
    <w:p w14:paraId="1ACF956B" w14:textId="77777777" w:rsidR="00B25537" w:rsidRPr="0042592D" w:rsidRDefault="00B25537" w:rsidP="00B25537">
      <w:pPr>
        <w:adjustRightInd w:val="0"/>
        <w:textAlignment w:val="baseline"/>
        <w:rPr>
          <w:rFonts w:ascii="標楷體" w:eastAsia="標楷體"/>
          <w:sz w:val="28"/>
        </w:rPr>
      </w:pPr>
      <w:r w:rsidRPr="0042592D">
        <w:rPr>
          <w:rFonts w:ascii="標楷體" w:eastAsia="標楷體" w:hAnsi="標楷體"/>
          <w:kern w:val="3"/>
          <w:sz w:val="32"/>
          <w:szCs w:val="32"/>
        </w:rPr>
        <w:t xml:space="preserve">中   華   民   國        年         月         日    </w:t>
      </w:r>
      <w:r w:rsidRPr="0042592D">
        <w:rPr>
          <w:rFonts w:ascii="標楷體" w:eastAsia="標楷體" w:hAnsi="標楷體"/>
          <w:kern w:val="3"/>
          <w:sz w:val="28"/>
        </w:rPr>
        <w:t xml:space="preserve">            </w:t>
      </w:r>
    </w:p>
    <w:p w14:paraId="6FCAE4D6" w14:textId="77777777" w:rsidR="00AE7AF6" w:rsidRPr="0042592D" w:rsidRDefault="00AE7AF6" w:rsidP="00AE7AF6">
      <w:bookmarkStart w:id="21" w:name="_Toc56395527"/>
      <w:r w:rsidRPr="0042592D">
        <w:br w:type="page"/>
      </w:r>
    </w:p>
    <w:p w14:paraId="28A3EA29" w14:textId="4EF38890" w:rsidR="00B25537" w:rsidRPr="0042592D" w:rsidRDefault="00B25537" w:rsidP="00AE7AF6">
      <w:pPr>
        <w:jc w:val="center"/>
        <w:rPr>
          <w:rFonts w:ascii="標楷體" w:eastAsia="標楷體" w:hAnsi="標楷體"/>
          <w:b/>
          <w:bCs/>
          <w:sz w:val="32"/>
          <w:szCs w:val="32"/>
        </w:rPr>
      </w:pPr>
      <w:r w:rsidRPr="0042592D">
        <w:rPr>
          <w:rFonts w:ascii="標楷體" w:eastAsia="標楷體" w:hAnsi="標楷體"/>
          <w:b/>
          <w:bCs/>
          <w:sz w:val="32"/>
          <w:szCs w:val="32"/>
        </w:rPr>
        <w:lastRenderedPageBreak/>
        <w:t>保密同意書</w:t>
      </w:r>
      <w:bookmarkEnd w:id="21"/>
    </w:p>
    <w:p w14:paraId="335AFAE4" w14:textId="77777777" w:rsidR="00B25537" w:rsidRPr="0042592D" w:rsidRDefault="00B25537" w:rsidP="00B25537">
      <w:pPr>
        <w:adjustRightInd w:val="0"/>
        <w:spacing w:line="340" w:lineRule="exact"/>
        <w:ind w:right="-307"/>
        <w:jc w:val="both"/>
        <w:textAlignment w:val="baseline"/>
        <w:rPr>
          <w:rFonts w:ascii="標楷體" w:eastAsia="標楷體" w:hAnsi="標楷體"/>
          <w:sz w:val="28"/>
        </w:rPr>
      </w:pPr>
      <w:r w:rsidRPr="0042592D">
        <w:rPr>
          <w:rFonts w:ascii="標楷體" w:eastAsia="標楷體" w:hAnsi="標楷體"/>
          <w:sz w:val="24"/>
          <w:szCs w:val="24"/>
        </w:rPr>
        <w:t>茲緣於簽署人 ﹍﹍﹍﹍﹍（簽署人姓名，以下稱簽署人）參與﹍﹍﹍﹍（廠商名稱，以下稱廠商）得標﹍﹍﹍﹍（機關名稱）（以下稱機關）﹍﹍﹍﹍﹍（案名）（以下稱「本案」），於本案執行期間有知悉或可得知悉或持有政府公務秘密及業務秘密，為保持其秘密性，簽署人同意恪遵本同意書下列各項規定：</w:t>
      </w:r>
    </w:p>
    <w:p w14:paraId="4457C80E" w14:textId="77777777" w:rsidR="00B25537" w:rsidRPr="0042592D" w:rsidRDefault="00B25537" w:rsidP="00CD11AE">
      <w:pPr>
        <w:numPr>
          <w:ilvl w:val="0"/>
          <w:numId w:val="51"/>
        </w:numPr>
        <w:pBdr>
          <w:top w:val="none" w:sz="0" w:space="0" w:color="000000"/>
          <w:left w:val="none" w:sz="0" w:space="0" w:color="000000"/>
          <w:bottom w:val="none" w:sz="0" w:space="0" w:color="000000"/>
          <w:right w:val="none" w:sz="0" w:space="0" w:color="000000"/>
        </w:pBdr>
        <w:suppressAutoHyphens/>
        <w:adjustRightInd w:val="0"/>
        <w:snapToGrid w:val="0"/>
        <w:spacing w:line="340" w:lineRule="exact"/>
        <w:ind w:left="994" w:right="-368" w:hanging="850"/>
        <w:jc w:val="both"/>
        <w:textAlignment w:val="baseline"/>
        <w:rPr>
          <w:rFonts w:ascii="標楷體" w:eastAsia="標楷體" w:hAnsi="標楷體"/>
          <w:sz w:val="28"/>
        </w:rPr>
      </w:pPr>
      <w:r w:rsidRPr="0042592D">
        <w:rPr>
          <w:rFonts w:ascii="標楷體" w:eastAsia="標楷體" w:hAnsi="標楷體"/>
          <w:sz w:val="24"/>
          <w:szCs w:val="24"/>
        </w:rPr>
        <w:t>簽署人承諾於本契約有效期間內及本契約期滿或終止後，對於所得知或持有一切機關未標示得對外公開之公務秘密，以及機關依契約或法令對第三人負有保密義務之業務秘密，均應以善良管理人之注意妥為保管及確保其秘密性，並限於本契約目的範圍內，於機關指定之處所內使用之。非經機關事前書面同意，不得為本人或任何第三人之需要而複製、保有、利用該等秘密或將之洩漏、告知、交付第三人或以其他任何方式使第三人知悉或利用該等秘密，或對外發表或出版，亦不得攜至機關或機關所指定處所以外之處所。</w:t>
      </w:r>
    </w:p>
    <w:p w14:paraId="76A2A902" w14:textId="77777777" w:rsidR="00B25537" w:rsidRPr="0042592D" w:rsidRDefault="00B25537" w:rsidP="00CD11AE">
      <w:pPr>
        <w:numPr>
          <w:ilvl w:val="0"/>
          <w:numId w:val="51"/>
        </w:numPr>
        <w:pBdr>
          <w:top w:val="none" w:sz="0" w:space="0" w:color="000000"/>
          <w:left w:val="none" w:sz="0" w:space="0" w:color="000000"/>
          <w:bottom w:val="none" w:sz="0" w:space="0" w:color="000000"/>
          <w:right w:val="none" w:sz="0" w:space="0" w:color="000000"/>
        </w:pBdr>
        <w:suppressAutoHyphens/>
        <w:adjustRightInd w:val="0"/>
        <w:snapToGrid w:val="0"/>
        <w:spacing w:line="340" w:lineRule="exact"/>
        <w:ind w:left="994" w:right="-307" w:hanging="850"/>
        <w:jc w:val="both"/>
        <w:textAlignment w:val="baseline"/>
        <w:rPr>
          <w:rFonts w:ascii="標楷體" w:eastAsia="標楷體" w:hAnsi="標楷體"/>
          <w:sz w:val="28"/>
        </w:rPr>
      </w:pPr>
      <w:r w:rsidRPr="0042592D">
        <w:rPr>
          <w:rFonts w:ascii="標楷體" w:eastAsia="標楷體" w:hAnsi="標楷體"/>
          <w:sz w:val="24"/>
          <w:szCs w:val="24"/>
        </w:rPr>
        <w:t>簽署人知悉或取得機關公務秘密與業務秘密應限於其執行本契約所必需且僅限於本契約有效期間內。簽署人同意公務秘密與業務秘密，應僅提供、告知有需要知悉該秘密之履約廠商團隊成員人員。</w:t>
      </w:r>
    </w:p>
    <w:p w14:paraId="593AAF74" w14:textId="77777777" w:rsidR="00B25537" w:rsidRPr="0042592D" w:rsidRDefault="00B25537" w:rsidP="00CD11AE">
      <w:pPr>
        <w:numPr>
          <w:ilvl w:val="0"/>
          <w:numId w:val="51"/>
        </w:numPr>
        <w:pBdr>
          <w:top w:val="none" w:sz="0" w:space="0" w:color="000000"/>
          <w:left w:val="none" w:sz="0" w:space="0" w:color="000000"/>
          <w:bottom w:val="none" w:sz="0" w:space="0" w:color="000000"/>
          <w:right w:val="none" w:sz="0" w:space="0" w:color="000000"/>
        </w:pBdr>
        <w:suppressAutoHyphens/>
        <w:adjustRightInd w:val="0"/>
        <w:snapToGrid w:val="0"/>
        <w:spacing w:line="340" w:lineRule="exact"/>
        <w:ind w:left="994" w:right="-307" w:hanging="850"/>
        <w:jc w:val="both"/>
        <w:textAlignment w:val="baseline"/>
        <w:rPr>
          <w:rFonts w:ascii="標楷體" w:eastAsia="標楷體" w:hAnsi="標楷體"/>
          <w:sz w:val="28"/>
        </w:rPr>
      </w:pPr>
      <w:r w:rsidRPr="0042592D">
        <w:rPr>
          <w:rFonts w:ascii="標楷體" w:eastAsia="標楷體" w:hAnsi="標楷體"/>
          <w:sz w:val="24"/>
          <w:szCs w:val="24"/>
        </w:rPr>
        <w:t>簽署人在下述情況下解除其所應負之保密義務：</w:t>
      </w:r>
    </w:p>
    <w:p w14:paraId="3B69ED8D" w14:textId="77777777" w:rsidR="00B25537" w:rsidRPr="0042592D" w:rsidRDefault="00B25537" w:rsidP="00B25537">
      <w:pPr>
        <w:adjustRightInd w:val="0"/>
        <w:spacing w:line="340" w:lineRule="exact"/>
        <w:ind w:left="1022" w:right="-307"/>
        <w:jc w:val="both"/>
        <w:textAlignment w:val="baseline"/>
        <w:rPr>
          <w:rFonts w:ascii="標楷體" w:eastAsia="標楷體" w:hAnsi="標楷體"/>
          <w:sz w:val="28"/>
        </w:rPr>
      </w:pPr>
      <w:r w:rsidRPr="0042592D">
        <w:rPr>
          <w:rFonts w:ascii="標楷體" w:eastAsia="標楷體" w:hAnsi="標楷體"/>
          <w:sz w:val="24"/>
          <w:szCs w:val="24"/>
        </w:rPr>
        <w:t>原負保密義務之資訊，由機關提供以前，已合法持有或已知且無保密必要者。</w:t>
      </w:r>
    </w:p>
    <w:p w14:paraId="69CB1017" w14:textId="77777777" w:rsidR="00B25537" w:rsidRPr="0042592D" w:rsidRDefault="00B25537" w:rsidP="00B25537">
      <w:pPr>
        <w:adjustRightInd w:val="0"/>
        <w:spacing w:line="340" w:lineRule="exact"/>
        <w:ind w:left="1022" w:right="-307"/>
        <w:jc w:val="both"/>
        <w:textAlignment w:val="baseline"/>
        <w:rPr>
          <w:rFonts w:ascii="標楷體" w:eastAsia="標楷體" w:hAnsi="標楷體"/>
          <w:sz w:val="28"/>
        </w:rPr>
      </w:pPr>
      <w:r w:rsidRPr="0042592D">
        <w:rPr>
          <w:rFonts w:ascii="標楷體" w:eastAsia="標楷體" w:hAnsi="標楷體"/>
          <w:sz w:val="24"/>
          <w:szCs w:val="24"/>
        </w:rPr>
        <w:t>原負保密義務之資訊，依法令業已解密、依契約機關業已不負保密責任、或已為公眾所知之資訊。</w:t>
      </w:r>
    </w:p>
    <w:p w14:paraId="2E352257" w14:textId="77777777" w:rsidR="00B25537" w:rsidRPr="0042592D" w:rsidRDefault="00B25537" w:rsidP="00B25537">
      <w:pPr>
        <w:adjustRightInd w:val="0"/>
        <w:spacing w:line="340" w:lineRule="exact"/>
        <w:ind w:left="1022" w:right="-307"/>
        <w:jc w:val="both"/>
        <w:textAlignment w:val="baseline"/>
        <w:rPr>
          <w:rFonts w:ascii="標楷體" w:eastAsia="標楷體" w:hAnsi="標楷體"/>
          <w:sz w:val="28"/>
        </w:rPr>
      </w:pPr>
      <w:r w:rsidRPr="0042592D">
        <w:rPr>
          <w:rFonts w:ascii="標楷體" w:eastAsia="標楷體" w:hAnsi="標楷體"/>
          <w:sz w:val="24"/>
          <w:szCs w:val="24"/>
        </w:rPr>
        <w:t>原負保密義務之資訊，係自第三人處得知或取得，該第三人就該等資訊並無保密義務。</w:t>
      </w:r>
    </w:p>
    <w:p w14:paraId="4773313B" w14:textId="77777777" w:rsidR="00B25537" w:rsidRPr="0042592D" w:rsidRDefault="00B25537" w:rsidP="00CD11AE">
      <w:pPr>
        <w:numPr>
          <w:ilvl w:val="0"/>
          <w:numId w:val="51"/>
        </w:numPr>
        <w:pBdr>
          <w:top w:val="none" w:sz="0" w:space="0" w:color="000000"/>
          <w:left w:val="none" w:sz="0" w:space="0" w:color="000000"/>
          <w:bottom w:val="none" w:sz="0" w:space="0" w:color="000000"/>
          <w:right w:val="none" w:sz="0" w:space="0" w:color="000000"/>
        </w:pBdr>
        <w:suppressAutoHyphens/>
        <w:adjustRightInd w:val="0"/>
        <w:snapToGrid w:val="0"/>
        <w:spacing w:line="340" w:lineRule="exact"/>
        <w:ind w:left="994" w:right="-307" w:hanging="850"/>
        <w:jc w:val="both"/>
        <w:textAlignment w:val="baseline"/>
        <w:rPr>
          <w:rFonts w:ascii="標楷體" w:eastAsia="標楷體" w:hAnsi="標楷體"/>
          <w:sz w:val="28"/>
        </w:rPr>
      </w:pPr>
      <w:r w:rsidRPr="0042592D">
        <w:rPr>
          <w:rFonts w:ascii="標楷體" w:eastAsia="標楷體" w:hAnsi="標楷體"/>
          <w:sz w:val="24"/>
          <w:szCs w:val="24"/>
        </w:rPr>
        <w:t>簽署人若違反本同意書之規定，機關得請求簽署人及其任職之廠商賠償機關因此所受之損害及追究簽署人洩密之刑責，如因而致第三人受有損害者，簽署人及其任職之廠商亦應負賠償責任。</w:t>
      </w:r>
    </w:p>
    <w:p w14:paraId="2934852B" w14:textId="77777777" w:rsidR="00B25537" w:rsidRPr="0042592D" w:rsidRDefault="00B25537" w:rsidP="00CD11AE">
      <w:pPr>
        <w:numPr>
          <w:ilvl w:val="0"/>
          <w:numId w:val="51"/>
        </w:numPr>
        <w:pBdr>
          <w:top w:val="none" w:sz="0" w:space="0" w:color="000000"/>
          <w:left w:val="none" w:sz="0" w:space="0" w:color="000000"/>
          <w:bottom w:val="none" w:sz="0" w:space="0" w:color="000000"/>
          <w:right w:val="none" w:sz="0" w:space="0" w:color="000000"/>
        </w:pBdr>
        <w:suppressAutoHyphens/>
        <w:adjustRightInd w:val="0"/>
        <w:snapToGrid w:val="0"/>
        <w:spacing w:line="340" w:lineRule="exact"/>
        <w:ind w:left="994" w:right="-307" w:hanging="850"/>
        <w:jc w:val="both"/>
        <w:textAlignment w:val="baseline"/>
        <w:rPr>
          <w:rFonts w:ascii="標楷體" w:eastAsia="標楷體" w:hAnsi="標楷體"/>
          <w:sz w:val="28"/>
        </w:rPr>
      </w:pPr>
      <w:r w:rsidRPr="0042592D">
        <w:rPr>
          <w:rFonts w:ascii="標楷體" w:eastAsia="標楷體" w:hAnsi="標楷體"/>
          <w:sz w:val="24"/>
          <w:szCs w:val="24"/>
        </w:rPr>
        <w:t>簽署人因本同意書所負之保密義務，不因離職或其他原因不參與本案而失其效力。</w:t>
      </w:r>
    </w:p>
    <w:p w14:paraId="5EE58934" w14:textId="77777777" w:rsidR="00B25537" w:rsidRPr="0042592D" w:rsidRDefault="00B25537" w:rsidP="00CD11AE">
      <w:pPr>
        <w:numPr>
          <w:ilvl w:val="0"/>
          <w:numId w:val="51"/>
        </w:numPr>
        <w:pBdr>
          <w:top w:val="none" w:sz="0" w:space="0" w:color="000000"/>
          <w:left w:val="none" w:sz="0" w:space="0" w:color="000000"/>
          <w:bottom w:val="none" w:sz="0" w:space="0" w:color="000000"/>
          <w:right w:val="none" w:sz="0" w:space="0" w:color="000000"/>
        </w:pBdr>
        <w:suppressAutoHyphens/>
        <w:adjustRightInd w:val="0"/>
        <w:snapToGrid w:val="0"/>
        <w:spacing w:line="340" w:lineRule="exact"/>
        <w:ind w:left="994" w:right="-307" w:hanging="850"/>
        <w:jc w:val="both"/>
        <w:textAlignment w:val="baseline"/>
        <w:rPr>
          <w:rFonts w:ascii="標楷體" w:eastAsia="標楷體" w:hAnsi="標楷體"/>
          <w:sz w:val="28"/>
        </w:rPr>
      </w:pPr>
      <w:r w:rsidRPr="0042592D">
        <w:rPr>
          <w:rFonts w:ascii="標楷體" w:eastAsia="標楷體" w:hAnsi="標楷體"/>
          <w:sz w:val="24"/>
          <w:szCs w:val="24"/>
        </w:rPr>
        <w:t>本同意書一式叁份，機關、簽署人及﹍﹍﹍﹍﹍（廠商）各執存一份。</w:t>
      </w:r>
    </w:p>
    <w:p w14:paraId="31F9359F" w14:textId="77777777" w:rsidR="00B25537" w:rsidRPr="0042592D" w:rsidRDefault="00B25537" w:rsidP="00B25537">
      <w:pPr>
        <w:adjustRightInd w:val="0"/>
        <w:snapToGrid w:val="0"/>
        <w:spacing w:after="120" w:line="440" w:lineRule="exact"/>
        <w:ind w:left="1508" w:right="136"/>
        <w:jc w:val="both"/>
        <w:textAlignment w:val="baseline"/>
        <w:rPr>
          <w:rFonts w:ascii="標楷體" w:eastAsia="標楷體" w:hAnsi="標楷體"/>
          <w:kern w:val="0"/>
          <w:sz w:val="28"/>
        </w:rPr>
      </w:pPr>
      <w:r w:rsidRPr="0042592D">
        <w:rPr>
          <w:rFonts w:ascii="標楷體" w:eastAsia="標楷體" w:hAnsi="標楷體"/>
          <w:kern w:val="0"/>
          <w:sz w:val="28"/>
          <w:szCs w:val="24"/>
        </w:rPr>
        <w:t>簽署人姓名及簽章：</w:t>
      </w:r>
    </w:p>
    <w:p w14:paraId="408AF5CB" w14:textId="77777777" w:rsidR="00B25537" w:rsidRPr="0042592D" w:rsidRDefault="00B25537" w:rsidP="00B25537">
      <w:pPr>
        <w:adjustRightInd w:val="0"/>
        <w:snapToGrid w:val="0"/>
        <w:spacing w:after="120" w:line="440" w:lineRule="exact"/>
        <w:ind w:left="1506" w:right="136"/>
        <w:jc w:val="both"/>
        <w:textAlignment w:val="baseline"/>
        <w:rPr>
          <w:rFonts w:ascii="標楷體" w:eastAsia="標楷體" w:hAnsi="標楷體"/>
          <w:kern w:val="0"/>
          <w:sz w:val="28"/>
        </w:rPr>
      </w:pPr>
      <w:r w:rsidRPr="0042592D">
        <w:rPr>
          <w:rFonts w:ascii="標楷體" w:eastAsia="標楷體" w:hAnsi="標楷體"/>
          <w:kern w:val="0"/>
          <w:sz w:val="28"/>
          <w:szCs w:val="24"/>
        </w:rPr>
        <w:t>身分證字號：</w:t>
      </w:r>
    </w:p>
    <w:p w14:paraId="2E044F34" w14:textId="77777777" w:rsidR="00B25537" w:rsidRPr="0042592D" w:rsidRDefault="00B25537" w:rsidP="00B25537">
      <w:pPr>
        <w:adjustRightInd w:val="0"/>
        <w:snapToGrid w:val="0"/>
        <w:spacing w:after="120" w:line="440" w:lineRule="exact"/>
        <w:ind w:left="1506" w:right="136"/>
        <w:jc w:val="both"/>
        <w:textAlignment w:val="baseline"/>
        <w:rPr>
          <w:rFonts w:ascii="標楷體" w:eastAsia="標楷體" w:hAnsi="標楷體"/>
          <w:kern w:val="0"/>
          <w:sz w:val="28"/>
        </w:rPr>
      </w:pPr>
      <w:r w:rsidRPr="0042592D">
        <w:rPr>
          <w:rFonts w:ascii="標楷體" w:eastAsia="標楷體" w:hAnsi="標楷體"/>
          <w:kern w:val="0"/>
          <w:sz w:val="28"/>
          <w:szCs w:val="24"/>
        </w:rPr>
        <w:t>聯絡電話：</w:t>
      </w:r>
    </w:p>
    <w:p w14:paraId="765F4B4A" w14:textId="77777777" w:rsidR="00B25537" w:rsidRPr="0042592D" w:rsidRDefault="00B25537" w:rsidP="00B25537">
      <w:pPr>
        <w:adjustRightInd w:val="0"/>
        <w:snapToGrid w:val="0"/>
        <w:spacing w:after="120" w:line="440" w:lineRule="exact"/>
        <w:ind w:left="1506" w:right="136"/>
        <w:jc w:val="both"/>
        <w:textAlignment w:val="baseline"/>
        <w:rPr>
          <w:rFonts w:ascii="標楷體" w:eastAsia="標楷體" w:hAnsi="標楷體"/>
          <w:kern w:val="0"/>
          <w:sz w:val="28"/>
        </w:rPr>
      </w:pPr>
      <w:r w:rsidRPr="0042592D">
        <w:rPr>
          <w:rFonts w:ascii="標楷體" w:eastAsia="標楷體" w:hAnsi="標楷體"/>
          <w:kern w:val="0"/>
          <w:sz w:val="28"/>
          <w:szCs w:val="24"/>
        </w:rPr>
        <w:t>戶籍地址：</w:t>
      </w:r>
    </w:p>
    <w:p w14:paraId="40D84813" w14:textId="77777777" w:rsidR="00B25537" w:rsidRPr="0042592D" w:rsidRDefault="00B25537" w:rsidP="00B25537">
      <w:pPr>
        <w:adjustRightInd w:val="0"/>
        <w:snapToGrid w:val="0"/>
        <w:spacing w:after="120" w:line="440" w:lineRule="exact"/>
        <w:ind w:left="1506" w:right="136"/>
        <w:jc w:val="both"/>
        <w:textAlignment w:val="baseline"/>
        <w:rPr>
          <w:rFonts w:ascii="標楷體" w:eastAsia="標楷體" w:hAnsi="標楷體"/>
          <w:kern w:val="0"/>
          <w:sz w:val="28"/>
        </w:rPr>
      </w:pPr>
      <w:r w:rsidRPr="0042592D">
        <w:rPr>
          <w:rFonts w:ascii="標楷體" w:eastAsia="標楷體" w:hAnsi="標楷體"/>
          <w:kern w:val="0"/>
          <w:sz w:val="28"/>
          <w:szCs w:val="24"/>
        </w:rPr>
        <w:t>所屬廠商名稱及蓋章：</w:t>
      </w:r>
    </w:p>
    <w:p w14:paraId="4451D3D9" w14:textId="77777777" w:rsidR="00B25537" w:rsidRPr="0042592D" w:rsidRDefault="00B25537" w:rsidP="00B25537">
      <w:pPr>
        <w:adjustRightInd w:val="0"/>
        <w:snapToGrid w:val="0"/>
        <w:spacing w:after="120" w:line="440" w:lineRule="exact"/>
        <w:ind w:left="1506" w:right="136"/>
        <w:jc w:val="both"/>
        <w:textAlignment w:val="baseline"/>
        <w:rPr>
          <w:rFonts w:ascii="標楷體" w:eastAsia="標楷體" w:hAnsi="標楷體"/>
          <w:kern w:val="0"/>
          <w:sz w:val="28"/>
        </w:rPr>
      </w:pPr>
      <w:r w:rsidRPr="0042592D">
        <w:rPr>
          <w:rFonts w:ascii="標楷體" w:eastAsia="標楷體" w:hAnsi="標楷體"/>
          <w:kern w:val="0"/>
          <w:sz w:val="28"/>
          <w:szCs w:val="24"/>
        </w:rPr>
        <w:t>所屬廠商負責人姓名及簽章：</w:t>
      </w:r>
    </w:p>
    <w:p w14:paraId="12390899" w14:textId="77777777" w:rsidR="00B25537" w:rsidRPr="0042592D" w:rsidRDefault="00B25537" w:rsidP="00B25537">
      <w:pPr>
        <w:adjustRightInd w:val="0"/>
        <w:snapToGrid w:val="0"/>
        <w:spacing w:after="120" w:line="440" w:lineRule="exact"/>
        <w:ind w:left="1506" w:right="136"/>
        <w:jc w:val="both"/>
        <w:textAlignment w:val="baseline"/>
        <w:rPr>
          <w:rFonts w:ascii="標楷體" w:eastAsia="標楷體" w:hAnsi="標楷體"/>
          <w:kern w:val="0"/>
          <w:sz w:val="28"/>
          <w:szCs w:val="24"/>
        </w:rPr>
      </w:pPr>
      <w:r w:rsidRPr="0042592D">
        <w:rPr>
          <w:rFonts w:ascii="標楷體" w:eastAsia="標楷體" w:hAnsi="標楷體"/>
          <w:kern w:val="0"/>
          <w:sz w:val="28"/>
          <w:szCs w:val="24"/>
        </w:rPr>
        <w:t>所屬廠商地址：</w:t>
      </w:r>
    </w:p>
    <w:p w14:paraId="310B841D" w14:textId="77777777" w:rsidR="00B25537" w:rsidRPr="0042592D" w:rsidRDefault="00B25537" w:rsidP="00B25537">
      <w:pPr>
        <w:adjustRightInd w:val="0"/>
        <w:snapToGrid w:val="0"/>
        <w:spacing w:after="120" w:line="440" w:lineRule="exact"/>
        <w:ind w:left="1506" w:right="136"/>
        <w:jc w:val="distribute"/>
        <w:textAlignment w:val="baseline"/>
        <w:rPr>
          <w:rFonts w:ascii="標楷體" w:eastAsia="標楷體" w:hAnsi="標楷體"/>
          <w:kern w:val="0"/>
          <w:sz w:val="28"/>
          <w:szCs w:val="24"/>
        </w:rPr>
      </w:pPr>
      <w:r w:rsidRPr="0042592D">
        <w:rPr>
          <w:rFonts w:ascii="標楷體" w:eastAsia="標楷體" w:hAnsi="標楷體"/>
          <w:kern w:val="0"/>
          <w:sz w:val="28"/>
          <w:szCs w:val="24"/>
        </w:rPr>
        <w:t>中  華  民  國</w:t>
      </w:r>
      <w:r w:rsidRPr="0042592D">
        <w:rPr>
          <w:rFonts w:ascii="標楷體" w:eastAsia="標楷體" w:hAnsi="標楷體"/>
          <w:spacing w:val="-6"/>
          <w:kern w:val="0"/>
          <w:sz w:val="28"/>
          <w:szCs w:val="24"/>
        </w:rPr>
        <w:t xml:space="preserve">　　　</w:t>
      </w:r>
      <w:r w:rsidRPr="0042592D">
        <w:rPr>
          <w:rFonts w:ascii="標楷體" w:eastAsia="標楷體" w:hAnsi="標楷體"/>
          <w:kern w:val="0"/>
          <w:sz w:val="28"/>
          <w:szCs w:val="24"/>
        </w:rPr>
        <w:t>年</w:t>
      </w:r>
      <w:r w:rsidRPr="0042592D">
        <w:rPr>
          <w:rFonts w:ascii="標楷體" w:eastAsia="標楷體" w:hAnsi="標楷體"/>
          <w:spacing w:val="-6"/>
          <w:kern w:val="0"/>
          <w:sz w:val="28"/>
          <w:szCs w:val="24"/>
        </w:rPr>
        <w:t xml:space="preserve">　　　</w:t>
      </w:r>
      <w:r w:rsidRPr="0042592D">
        <w:rPr>
          <w:rFonts w:ascii="標楷體" w:eastAsia="標楷體" w:hAnsi="標楷體"/>
          <w:kern w:val="0"/>
          <w:sz w:val="28"/>
          <w:szCs w:val="24"/>
        </w:rPr>
        <w:t>月</w:t>
      </w:r>
      <w:r w:rsidRPr="0042592D">
        <w:rPr>
          <w:rFonts w:ascii="標楷體" w:eastAsia="標楷體" w:hAnsi="標楷體"/>
          <w:spacing w:val="-6"/>
          <w:kern w:val="0"/>
          <w:sz w:val="28"/>
          <w:szCs w:val="24"/>
        </w:rPr>
        <w:t xml:space="preserve">　　　</w:t>
      </w:r>
      <w:r w:rsidRPr="0042592D">
        <w:rPr>
          <w:rFonts w:ascii="標楷體" w:eastAsia="標楷體" w:hAnsi="標楷體"/>
          <w:kern w:val="0"/>
          <w:sz w:val="28"/>
          <w:szCs w:val="24"/>
        </w:rPr>
        <w:t>日</w:t>
      </w:r>
    </w:p>
    <w:p w14:paraId="21D81EA9" w14:textId="77777777" w:rsidR="00B25537" w:rsidRPr="0042592D" w:rsidRDefault="00B25537" w:rsidP="00B25537">
      <w:pPr>
        <w:pageBreakBefore/>
        <w:adjustRightInd w:val="0"/>
        <w:spacing w:after="120" w:line="380" w:lineRule="exact"/>
        <w:ind w:firstLine="567"/>
        <w:jc w:val="center"/>
        <w:textAlignment w:val="baseline"/>
        <w:rPr>
          <w:rFonts w:ascii="華康楷書體W5" w:eastAsia="華康楷書體W5"/>
          <w:kern w:val="0"/>
          <w:sz w:val="30"/>
        </w:rPr>
      </w:pPr>
      <w:r w:rsidRPr="0042592D">
        <w:rPr>
          <w:rFonts w:ascii="華康楷書體W5" w:eastAsia="標楷體"/>
          <w:b/>
          <w:bCs/>
          <w:kern w:val="0"/>
          <w:sz w:val="36"/>
        </w:rPr>
        <w:lastRenderedPageBreak/>
        <w:t>保</w:t>
      </w:r>
      <w:r w:rsidRPr="0042592D">
        <w:rPr>
          <w:rFonts w:ascii="華康楷書體W5" w:eastAsia="標楷體"/>
          <w:b/>
          <w:bCs/>
          <w:kern w:val="0"/>
          <w:sz w:val="36"/>
        </w:rPr>
        <w:t xml:space="preserve">  </w:t>
      </w:r>
      <w:r w:rsidRPr="0042592D">
        <w:rPr>
          <w:rFonts w:ascii="華康楷書體W5" w:eastAsia="標楷體"/>
          <w:b/>
          <w:bCs/>
          <w:kern w:val="0"/>
          <w:sz w:val="36"/>
        </w:rPr>
        <w:t>密</w:t>
      </w:r>
      <w:r w:rsidRPr="0042592D">
        <w:rPr>
          <w:rFonts w:ascii="華康楷書體W5" w:eastAsia="標楷體"/>
          <w:b/>
          <w:bCs/>
          <w:kern w:val="0"/>
          <w:sz w:val="36"/>
        </w:rPr>
        <w:t xml:space="preserve">  </w:t>
      </w:r>
      <w:r w:rsidRPr="0042592D">
        <w:rPr>
          <w:rFonts w:ascii="華康楷書體W5" w:eastAsia="標楷體"/>
          <w:b/>
          <w:bCs/>
          <w:kern w:val="0"/>
          <w:sz w:val="36"/>
        </w:rPr>
        <w:t>切</w:t>
      </w:r>
      <w:r w:rsidRPr="0042592D">
        <w:rPr>
          <w:rFonts w:ascii="華康楷書體W5" w:eastAsia="標楷體"/>
          <w:b/>
          <w:bCs/>
          <w:kern w:val="0"/>
          <w:sz w:val="36"/>
        </w:rPr>
        <w:t xml:space="preserve">  </w:t>
      </w:r>
      <w:r w:rsidRPr="0042592D">
        <w:rPr>
          <w:rFonts w:ascii="華康楷書體W5" w:eastAsia="標楷體"/>
          <w:b/>
          <w:bCs/>
          <w:kern w:val="0"/>
          <w:sz w:val="36"/>
        </w:rPr>
        <w:t>結</w:t>
      </w:r>
      <w:r w:rsidRPr="0042592D">
        <w:rPr>
          <w:rFonts w:ascii="華康楷書體W5" w:eastAsia="標楷體"/>
          <w:b/>
          <w:bCs/>
          <w:kern w:val="0"/>
          <w:sz w:val="36"/>
        </w:rPr>
        <w:t xml:space="preserve">  </w:t>
      </w:r>
      <w:r w:rsidRPr="0042592D">
        <w:rPr>
          <w:rFonts w:ascii="華康楷書體W5" w:eastAsia="標楷體"/>
          <w:b/>
          <w:bCs/>
          <w:kern w:val="0"/>
          <w:sz w:val="36"/>
        </w:rPr>
        <w:t>書</w:t>
      </w:r>
    </w:p>
    <w:p w14:paraId="7B1CEFDD" w14:textId="77777777" w:rsidR="00B25537" w:rsidRPr="0042592D" w:rsidRDefault="00B25537" w:rsidP="00B25537">
      <w:pPr>
        <w:adjustRightInd w:val="0"/>
        <w:spacing w:after="120" w:line="340" w:lineRule="exact"/>
        <w:ind w:firstLine="567"/>
        <w:jc w:val="both"/>
        <w:textAlignment w:val="baseline"/>
        <w:rPr>
          <w:rFonts w:ascii="華康楷書體W5" w:eastAsia="華康楷書體W5"/>
          <w:kern w:val="0"/>
          <w:sz w:val="24"/>
        </w:rPr>
      </w:pPr>
      <w:r w:rsidRPr="0042592D">
        <w:rPr>
          <w:rFonts w:ascii="華康楷書體W5" w:eastAsia="標楷體"/>
          <w:kern w:val="0"/>
          <w:sz w:val="30"/>
          <w:szCs w:val="24"/>
        </w:rPr>
        <w:t xml:space="preserve">     </w:t>
      </w:r>
      <w:r w:rsidRPr="0042592D">
        <w:rPr>
          <w:rFonts w:ascii="華康楷書體W5" w:eastAsia="標楷體"/>
          <w:kern w:val="0"/>
          <w:sz w:val="24"/>
          <w:szCs w:val="24"/>
        </w:rPr>
        <w:t>立切結書人﹍﹍﹍﹍﹍（簽署人姓名）等，受﹍﹍﹍﹍（廠商名稱）委派至﹍﹍﹍﹍（機關名稱，以下稱機關）處理業務，謹聲明恪遵機關下列工作規定，對工作中所持有、知悉之資訊系統作業機密或敏感性業務檔案資料，均保證善盡保密義務與責任，非經機關權責人員之書面核准，不得擷取、持有、傳遞或以任何方式提供給無業務關係之第三人，如有違反願賠償一切因此所生之損害，並擔負相關民、刑事責任，絶無異議。</w:t>
      </w:r>
    </w:p>
    <w:p w14:paraId="202AF383" w14:textId="77777777" w:rsidR="00B25537" w:rsidRPr="0042592D" w:rsidRDefault="00B25537" w:rsidP="00CD11AE">
      <w:pPr>
        <w:numPr>
          <w:ilvl w:val="0"/>
          <w:numId w:val="49"/>
        </w:numPr>
        <w:pBdr>
          <w:top w:val="none" w:sz="0" w:space="0" w:color="000000"/>
          <w:left w:val="none" w:sz="0" w:space="0" w:color="000000"/>
          <w:bottom w:val="none" w:sz="0" w:space="0" w:color="000000"/>
          <w:right w:val="none" w:sz="0" w:space="0" w:color="000000"/>
        </w:pBdr>
        <w:tabs>
          <w:tab w:val="left" w:pos="1670"/>
        </w:tabs>
        <w:suppressAutoHyphens/>
        <w:adjustRightInd w:val="0"/>
        <w:spacing w:line="340" w:lineRule="exact"/>
        <w:ind w:left="1670"/>
        <w:jc w:val="both"/>
        <w:textAlignment w:val="baseline"/>
        <w:rPr>
          <w:rFonts w:ascii="標楷體" w:eastAsia="標楷體"/>
          <w:sz w:val="28"/>
        </w:rPr>
      </w:pPr>
      <w:r w:rsidRPr="0042592D">
        <w:rPr>
          <w:rFonts w:ascii="標楷體" w:eastAsia="標楷體"/>
          <w:sz w:val="24"/>
          <w:szCs w:val="24"/>
        </w:rPr>
        <w:t>未經申請核准，不得私自將機關之資訊設備、媒體檔案及公務文書攜出。</w:t>
      </w:r>
    </w:p>
    <w:p w14:paraId="2ACCB6BE" w14:textId="77777777" w:rsidR="00B25537" w:rsidRPr="0042592D" w:rsidRDefault="00B25537" w:rsidP="00CD11AE">
      <w:pPr>
        <w:numPr>
          <w:ilvl w:val="0"/>
          <w:numId w:val="49"/>
        </w:numPr>
        <w:pBdr>
          <w:top w:val="none" w:sz="0" w:space="0" w:color="000000"/>
          <w:left w:val="none" w:sz="0" w:space="0" w:color="000000"/>
          <w:bottom w:val="none" w:sz="0" w:space="0" w:color="000000"/>
          <w:right w:val="none" w:sz="0" w:space="0" w:color="000000"/>
        </w:pBdr>
        <w:tabs>
          <w:tab w:val="left" w:pos="1670"/>
        </w:tabs>
        <w:suppressAutoHyphens/>
        <w:adjustRightInd w:val="0"/>
        <w:spacing w:line="340" w:lineRule="exact"/>
        <w:ind w:left="1670"/>
        <w:jc w:val="both"/>
        <w:textAlignment w:val="baseline"/>
        <w:rPr>
          <w:rFonts w:ascii="標楷體" w:eastAsia="標楷體"/>
          <w:sz w:val="28"/>
        </w:rPr>
      </w:pPr>
      <w:r w:rsidRPr="0042592D">
        <w:rPr>
          <w:rFonts w:ascii="標楷體" w:eastAsia="標楷體"/>
          <w:sz w:val="24"/>
          <w:szCs w:val="24"/>
        </w:rPr>
        <w:t>未經機關業務相關人員之確認並代為申請核准，不得任意將攜入之資訊設備連接機關網路。若經申請獲准連接機關網路，嚴禁使用數據機或無線傳輸等網路設備連接外部網路。</w:t>
      </w:r>
    </w:p>
    <w:p w14:paraId="0A8B5BD0" w14:textId="77777777" w:rsidR="00B25537" w:rsidRPr="0042592D" w:rsidRDefault="00B25537" w:rsidP="00CD11AE">
      <w:pPr>
        <w:numPr>
          <w:ilvl w:val="0"/>
          <w:numId w:val="49"/>
        </w:numPr>
        <w:pBdr>
          <w:top w:val="none" w:sz="0" w:space="0" w:color="000000"/>
          <w:left w:val="none" w:sz="0" w:space="0" w:color="000000"/>
          <w:bottom w:val="none" w:sz="0" w:space="0" w:color="000000"/>
          <w:right w:val="none" w:sz="0" w:space="0" w:color="000000"/>
        </w:pBdr>
        <w:tabs>
          <w:tab w:val="left" w:pos="1670"/>
        </w:tabs>
        <w:suppressAutoHyphens/>
        <w:adjustRightInd w:val="0"/>
        <w:spacing w:line="340" w:lineRule="exact"/>
        <w:ind w:left="1670"/>
        <w:jc w:val="both"/>
        <w:textAlignment w:val="baseline"/>
        <w:rPr>
          <w:rFonts w:ascii="標楷體" w:eastAsia="標楷體"/>
          <w:sz w:val="28"/>
        </w:rPr>
      </w:pPr>
      <w:r w:rsidRPr="0042592D">
        <w:rPr>
          <w:rFonts w:ascii="標楷體" w:eastAsia="標楷體"/>
          <w:sz w:val="24"/>
          <w:szCs w:val="24"/>
        </w:rPr>
        <w:t>經核准攜入之資訊設備欲連接機關網路或其他資訊設備時，須經電腦主機房掃毒專責人員進行病毒、漏洞或後門程式檢測，通過後發給合格標籤，並將其粘貼在設備外觀醒目處以備稽查。</w:t>
      </w:r>
    </w:p>
    <w:p w14:paraId="1F4DE44D" w14:textId="77777777" w:rsidR="00B25537" w:rsidRPr="0042592D" w:rsidRDefault="00B25537" w:rsidP="00CD11AE">
      <w:pPr>
        <w:numPr>
          <w:ilvl w:val="0"/>
          <w:numId w:val="49"/>
        </w:numPr>
        <w:pBdr>
          <w:top w:val="none" w:sz="0" w:space="0" w:color="000000"/>
          <w:left w:val="none" w:sz="0" w:space="0" w:color="000000"/>
          <w:bottom w:val="none" w:sz="0" w:space="0" w:color="000000"/>
          <w:right w:val="none" w:sz="0" w:space="0" w:color="000000"/>
        </w:pBdr>
        <w:tabs>
          <w:tab w:val="left" w:pos="1670"/>
        </w:tabs>
        <w:suppressAutoHyphens/>
        <w:adjustRightInd w:val="0"/>
        <w:spacing w:line="340" w:lineRule="exact"/>
        <w:ind w:left="1670"/>
        <w:jc w:val="both"/>
        <w:textAlignment w:val="baseline"/>
        <w:rPr>
          <w:rFonts w:ascii="標楷體" w:eastAsia="標楷體"/>
          <w:sz w:val="28"/>
        </w:rPr>
      </w:pPr>
      <w:r w:rsidRPr="0042592D">
        <w:rPr>
          <w:rFonts w:ascii="標楷體" w:eastAsia="標楷體"/>
          <w:sz w:val="24"/>
          <w:szCs w:val="24"/>
        </w:rPr>
        <w:t>廠商駐點服務及專責維護人員原則應使用機關配發之個人電腦與週邊設備，並僅開放使用機關內部網路。若因業務需要使用機關電子郵件、目錄服務，應經機關業務相關人員之確認並代為申請核准，另欲連接網際網路亦應經機關業務相關人員之確認並代為申請核准。</w:t>
      </w:r>
    </w:p>
    <w:p w14:paraId="0A3C181F" w14:textId="77777777" w:rsidR="00B25537" w:rsidRPr="0042592D" w:rsidRDefault="00B25537" w:rsidP="00CD11AE">
      <w:pPr>
        <w:numPr>
          <w:ilvl w:val="0"/>
          <w:numId w:val="49"/>
        </w:numPr>
        <w:pBdr>
          <w:top w:val="none" w:sz="0" w:space="0" w:color="000000"/>
          <w:left w:val="none" w:sz="0" w:space="0" w:color="000000"/>
          <w:bottom w:val="none" w:sz="0" w:space="0" w:color="000000"/>
          <w:right w:val="none" w:sz="0" w:space="0" w:color="000000"/>
        </w:pBdr>
        <w:tabs>
          <w:tab w:val="left" w:pos="1670"/>
        </w:tabs>
        <w:suppressAutoHyphens/>
        <w:adjustRightInd w:val="0"/>
        <w:spacing w:line="340" w:lineRule="exact"/>
        <w:ind w:left="1670"/>
        <w:jc w:val="both"/>
        <w:textAlignment w:val="baseline"/>
        <w:rPr>
          <w:rFonts w:ascii="標楷體" w:eastAsia="標楷體"/>
          <w:sz w:val="28"/>
        </w:rPr>
      </w:pPr>
      <w:r w:rsidRPr="0042592D">
        <w:rPr>
          <w:rFonts w:ascii="標楷體" w:eastAsia="標楷體"/>
          <w:sz w:val="24"/>
          <w:szCs w:val="24"/>
        </w:rPr>
        <w:t>機關得定期或不定期派員檢查或稽核立切結書人是否符合上列工作規定。</w:t>
      </w:r>
    </w:p>
    <w:p w14:paraId="3E760EF1" w14:textId="77777777" w:rsidR="00B25537" w:rsidRPr="0042592D" w:rsidRDefault="00B25537" w:rsidP="00CD11AE">
      <w:pPr>
        <w:numPr>
          <w:ilvl w:val="0"/>
          <w:numId w:val="49"/>
        </w:numPr>
        <w:pBdr>
          <w:top w:val="none" w:sz="0" w:space="0" w:color="000000"/>
          <w:left w:val="none" w:sz="0" w:space="0" w:color="000000"/>
          <w:bottom w:val="none" w:sz="0" w:space="0" w:color="000000"/>
          <w:right w:val="none" w:sz="0" w:space="0" w:color="000000"/>
        </w:pBdr>
        <w:tabs>
          <w:tab w:val="left" w:pos="1670"/>
        </w:tabs>
        <w:suppressAutoHyphens/>
        <w:adjustRightInd w:val="0"/>
        <w:spacing w:line="340" w:lineRule="exact"/>
        <w:ind w:left="1670"/>
        <w:jc w:val="both"/>
        <w:textAlignment w:val="baseline"/>
        <w:rPr>
          <w:rFonts w:ascii="標楷體" w:eastAsia="標楷體"/>
          <w:sz w:val="28"/>
        </w:rPr>
      </w:pPr>
      <w:r w:rsidRPr="0042592D">
        <w:rPr>
          <w:rFonts w:ascii="標楷體" w:eastAsia="標楷體"/>
          <w:sz w:val="24"/>
          <w:szCs w:val="24"/>
        </w:rPr>
        <w:t>本保密切結書不因立切結書人離職而失效。</w:t>
      </w:r>
    </w:p>
    <w:p w14:paraId="5227F76F" w14:textId="77777777" w:rsidR="00B25537" w:rsidRPr="0042592D" w:rsidRDefault="00B25537" w:rsidP="00CD11AE">
      <w:pPr>
        <w:numPr>
          <w:ilvl w:val="0"/>
          <w:numId w:val="49"/>
        </w:numPr>
        <w:pBdr>
          <w:top w:val="none" w:sz="0" w:space="0" w:color="000000"/>
          <w:left w:val="none" w:sz="0" w:space="0" w:color="000000"/>
          <w:bottom w:val="none" w:sz="0" w:space="0" w:color="000000"/>
          <w:right w:val="none" w:sz="0" w:space="0" w:color="000000"/>
        </w:pBdr>
        <w:tabs>
          <w:tab w:val="left" w:pos="1670"/>
        </w:tabs>
        <w:suppressAutoHyphens/>
        <w:adjustRightInd w:val="0"/>
        <w:spacing w:line="340" w:lineRule="exact"/>
        <w:ind w:left="1670"/>
        <w:jc w:val="both"/>
        <w:textAlignment w:val="baseline"/>
        <w:rPr>
          <w:rFonts w:ascii="標楷體" w:eastAsia="標楷體"/>
          <w:sz w:val="28"/>
        </w:rPr>
      </w:pPr>
      <w:r w:rsidRPr="0042592D">
        <w:rPr>
          <w:rFonts w:ascii="標楷體" w:eastAsia="標楷體"/>
          <w:sz w:val="24"/>
          <w:szCs w:val="24"/>
        </w:rPr>
        <w:t>立切結書人因違反本保密切結書應盡之保密義務與責任致生之一切損害，立切結書人所屬公司或廠商應負連帶賠償責任。</w:t>
      </w:r>
    </w:p>
    <w:p w14:paraId="624C4CE4" w14:textId="77777777" w:rsidR="00B25537" w:rsidRPr="0042592D" w:rsidRDefault="00B25537" w:rsidP="00B25537">
      <w:pPr>
        <w:adjustRightInd w:val="0"/>
        <w:spacing w:line="340" w:lineRule="exact"/>
        <w:ind w:right="57" w:firstLine="567"/>
        <w:jc w:val="both"/>
        <w:textAlignment w:val="baseline"/>
        <w:rPr>
          <w:rFonts w:ascii="標楷體" w:eastAsia="標楷體"/>
          <w:sz w:val="24"/>
          <w:szCs w:val="24"/>
        </w:rPr>
      </w:pPr>
      <w:r w:rsidRPr="0042592D">
        <w:rPr>
          <w:rFonts w:ascii="標楷體" w:eastAsia="標楷體"/>
          <w:sz w:val="24"/>
          <w:szCs w:val="24"/>
        </w:rPr>
        <w:t>立切結書人：</w:t>
      </w:r>
    </w:p>
    <w:p w14:paraId="242EB26D" w14:textId="77777777" w:rsidR="00B25537" w:rsidRPr="0042592D" w:rsidRDefault="00B25537" w:rsidP="00B25537">
      <w:pPr>
        <w:adjustRightInd w:val="0"/>
        <w:spacing w:after="120" w:line="340" w:lineRule="exact"/>
        <w:ind w:firstLine="567"/>
        <w:jc w:val="both"/>
        <w:textAlignment w:val="baseline"/>
        <w:rPr>
          <w:rFonts w:ascii="華康楷書體W5" w:eastAsia="華康楷書體W5"/>
          <w:kern w:val="0"/>
          <w:sz w:val="24"/>
          <w:szCs w:val="24"/>
        </w:rPr>
      </w:pPr>
      <w:r w:rsidRPr="0042592D">
        <w:rPr>
          <w:rFonts w:ascii="華康楷書體W5" w:eastAsia="標楷體"/>
          <w:kern w:val="0"/>
          <w:sz w:val="24"/>
          <w:szCs w:val="24"/>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rPr>
        <w:t>姓名及簽章</w:t>
      </w:r>
      <w:r w:rsidRPr="0042592D">
        <w:rPr>
          <w:rFonts w:ascii="華康楷書體W5" w:eastAsia="標楷體"/>
          <w:kern w:val="0"/>
          <w:sz w:val="24"/>
          <w:szCs w:val="24"/>
        </w:rPr>
        <w:t xml:space="preserve">  </w:t>
      </w:r>
      <w:r w:rsidRPr="0042592D">
        <w:rPr>
          <w:rFonts w:ascii="華康楷書體W5" w:eastAsia="標楷體"/>
          <w:kern w:val="0"/>
          <w:sz w:val="24"/>
          <w:szCs w:val="24"/>
        </w:rPr>
        <w:t xml:space="preserve">身分證字號　　</w:t>
      </w:r>
      <w:r w:rsidRPr="0042592D">
        <w:rPr>
          <w:rFonts w:ascii="華康楷書體W5" w:eastAsia="標楷體"/>
          <w:kern w:val="0"/>
          <w:sz w:val="24"/>
          <w:szCs w:val="24"/>
        </w:rPr>
        <w:t xml:space="preserve"> </w:t>
      </w:r>
      <w:r w:rsidRPr="0042592D">
        <w:rPr>
          <w:rFonts w:ascii="華康楷書體W5" w:eastAsia="標楷體"/>
          <w:kern w:val="0"/>
          <w:sz w:val="24"/>
          <w:szCs w:val="24"/>
        </w:rPr>
        <w:t xml:space="preserve">聯絡電話及戶籍地址　</w:t>
      </w:r>
      <w:r w:rsidRPr="0042592D">
        <w:rPr>
          <w:rFonts w:ascii="華康楷書體W5" w:eastAsia="標楷體"/>
          <w:kern w:val="0"/>
          <w:sz w:val="24"/>
          <w:szCs w:val="24"/>
        </w:rPr>
        <w:t xml:space="preserve">        </w:t>
      </w:r>
    </w:p>
    <w:p w14:paraId="2E7FD325" w14:textId="77777777" w:rsidR="00B25537" w:rsidRPr="0042592D" w:rsidRDefault="00B25537" w:rsidP="00B25537">
      <w:pPr>
        <w:adjustRightInd w:val="0"/>
        <w:spacing w:after="120" w:line="340" w:lineRule="exact"/>
        <w:ind w:firstLine="567"/>
        <w:jc w:val="both"/>
        <w:textAlignment w:val="baseline"/>
        <w:rPr>
          <w:rFonts w:ascii="華康楷書體W5" w:eastAsia="華康楷書體W5"/>
          <w:kern w:val="0"/>
          <w:sz w:val="24"/>
          <w:szCs w:val="24"/>
        </w:rPr>
      </w:pPr>
      <w:r w:rsidRPr="0042592D">
        <w:rPr>
          <w:rFonts w:ascii="華康楷書體W5" w:eastAsia="標楷體"/>
          <w:kern w:val="0"/>
          <w:sz w:val="24"/>
          <w:szCs w:val="24"/>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rPr>
        <w:t xml:space="preserve">  </w:t>
      </w:r>
    </w:p>
    <w:p w14:paraId="78D3FA38" w14:textId="77777777" w:rsidR="00B25537" w:rsidRPr="0042592D" w:rsidRDefault="00B25537" w:rsidP="00B25537">
      <w:pPr>
        <w:adjustRightInd w:val="0"/>
        <w:spacing w:after="120" w:line="340" w:lineRule="exact"/>
        <w:ind w:firstLine="567"/>
        <w:jc w:val="both"/>
        <w:textAlignment w:val="baseline"/>
        <w:rPr>
          <w:rFonts w:ascii="華康楷書體W5" w:eastAsia="華康楷書體W5"/>
          <w:kern w:val="0"/>
          <w:sz w:val="24"/>
          <w:szCs w:val="24"/>
        </w:rPr>
      </w:pPr>
      <w:r w:rsidRPr="0042592D">
        <w:rPr>
          <w:rFonts w:ascii="華康楷書體W5" w:eastAsia="標楷體"/>
          <w:kern w:val="0"/>
          <w:sz w:val="24"/>
          <w:szCs w:val="24"/>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rPr>
        <w:t xml:space="preserve">　　</w:t>
      </w:r>
    </w:p>
    <w:p w14:paraId="773336FE" w14:textId="77777777" w:rsidR="00B25537" w:rsidRPr="0042592D" w:rsidRDefault="00B25537" w:rsidP="00B25537">
      <w:pPr>
        <w:adjustRightInd w:val="0"/>
        <w:spacing w:after="120" w:line="340" w:lineRule="exact"/>
        <w:ind w:firstLine="600"/>
        <w:jc w:val="both"/>
        <w:textAlignment w:val="baseline"/>
        <w:rPr>
          <w:rFonts w:ascii="華康楷書體W5" w:eastAsia="華康楷書體W5"/>
          <w:kern w:val="0"/>
          <w:sz w:val="24"/>
          <w:szCs w:val="24"/>
        </w:rPr>
      </w:pPr>
      <w:r w:rsidRPr="0042592D">
        <w:rPr>
          <w:rFonts w:ascii="華康楷書體W5" w:eastAsia="標楷體"/>
          <w:kern w:val="0"/>
          <w:sz w:val="24"/>
          <w:szCs w:val="24"/>
        </w:rPr>
        <w:t>立切結書人所屬廠商：</w:t>
      </w:r>
    </w:p>
    <w:p w14:paraId="02D1A9D6" w14:textId="77777777" w:rsidR="00B25537" w:rsidRPr="0042592D" w:rsidRDefault="00B25537" w:rsidP="00B25537">
      <w:pPr>
        <w:adjustRightInd w:val="0"/>
        <w:spacing w:after="120" w:line="340" w:lineRule="exact"/>
        <w:ind w:firstLine="600"/>
        <w:jc w:val="both"/>
        <w:textAlignment w:val="baseline"/>
        <w:rPr>
          <w:rFonts w:ascii="華康楷書體W5" w:eastAsia="華康楷書體W5"/>
          <w:kern w:val="0"/>
          <w:sz w:val="24"/>
          <w:szCs w:val="24"/>
        </w:rPr>
      </w:pPr>
      <w:r w:rsidRPr="0042592D">
        <w:rPr>
          <w:rFonts w:ascii="華康楷書體W5" w:eastAsia="標楷體"/>
          <w:kern w:val="0"/>
          <w:sz w:val="24"/>
          <w:szCs w:val="24"/>
        </w:rPr>
        <w:t xml:space="preserve">廠商名稱及蓋章　</w:t>
      </w:r>
      <w:r w:rsidRPr="0042592D">
        <w:rPr>
          <w:rFonts w:ascii="華康楷書體W5" w:eastAsia="標楷體"/>
          <w:kern w:val="0"/>
          <w:sz w:val="24"/>
          <w:szCs w:val="24"/>
        </w:rPr>
        <w:t xml:space="preserve"> </w:t>
      </w:r>
      <w:r w:rsidRPr="0042592D">
        <w:rPr>
          <w:rFonts w:ascii="華康楷書體W5" w:eastAsia="標楷體"/>
          <w:kern w:val="0"/>
          <w:sz w:val="24"/>
          <w:szCs w:val="24"/>
        </w:rPr>
        <w:t>廠商負責人姓名及簽章</w:t>
      </w:r>
      <w:r w:rsidRPr="0042592D">
        <w:rPr>
          <w:rFonts w:ascii="華康楷書體W5" w:eastAsia="標楷體"/>
          <w:kern w:val="0"/>
          <w:sz w:val="24"/>
          <w:szCs w:val="24"/>
        </w:rPr>
        <w:t xml:space="preserve">    </w:t>
      </w:r>
      <w:r w:rsidRPr="0042592D">
        <w:rPr>
          <w:rFonts w:ascii="華康楷書體W5" w:eastAsia="標楷體"/>
          <w:kern w:val="0"/>
          <w:sz w:val="24"/>
          <w:szCs w:val="24"/>
        </w:rPr>
        <w:t>廠商聯絡電話及地址</w:t>
      </w:r>
    </w:p>
    <w:p w14:paraId="406D1816" w14:textId="77777777" w:rsidR="00B25537" w:rsidRPr="0042592D" w:rsidRDefault="00B25537" w:rsidP="00B25537">
      <w:pPr>
        <w:adjustRightInd w:val="0"/>
        <w:spacing w:after="120" w:line="340" w:lineRule="exact"/>
        <w:ind w:firstLine="600"/>
        <w:jc w:val="both"/>
        <w:textAlignment w:val="baseline"/>
        <w:rPr>
          <w:rFonts w:ascii="華康楷書體W5" w:eastAsia="華康楷書體W5"/>
          <w:kern w:val="0"/>
          <w:sz w:val="24"/>
          <w:szCs w:val="24"/>
        </w:rPr>
      </w:pP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r w:rsidRPr="0042592D">
        <w:rPr>
          <w:rFonts w:ascii="華康楷書體W5" w:eastAsia="標楷體"/>
          <w:kern w:val="0"/>
          <w:sz w:val="24"/>
          <w:szCs w:val="24"/>
          <w:u w:val="single"/>
        </w:rPr>
        <w:t xml:space="preserve">     </w:t>
      </w:r>
    </w:p>
    <w:p w14:paraId="3441D751" w14:textId="77777777" w:rsidR="00B25537" w:rsidRPr="0042592D" w:rsidRDefault="00B25537" w:rsidP="00B25537">
      <w:pPr>
        <w:adjustRightInd w:val="0"/>
        <w:spacing w:after="120" w:line="340" w:lineRule="exact"/>
        <w:ind w:firstLine="240"/>
        <w:jc w:val="both"/>
        <w:textAlignment w:val="baseline"/>
        <w:rPr>
          <w:rFonts w:ascii="華康楷書體W5" w:eastAsia="華康楷書體W5"/>
          <w:kern w:val="0"/>
          <w:sz w:val="24"/>
          <w:szCs w:val="24"/>
        </w:rPr>
      </w:pPr>
      <w:r w:rsidRPr="0042592D">
        <w:rPr>
          <w:rFonts w:ascii="華康楷書體W5" w:eastAsia="標楷體"/>
          <w:kern w:val="0"/>
          <w:sz w:val="24"/>
          <w:szCs w:val="24"/>
        </w:rPr>
        <w:t>填表說明：</w:t>
      </w:r>
    </w:p>
    <w:p w14:paraId="5CEE084E" w14:textId="77777777" w:rsidR="00B25537" w:rsidRPr="0042592D" w:rsidRDefault="00B25537" w:rsidP="00CD11AE">
      <w:pPr>
        <w:numPr>
          <w:ilvl w:val="0"/>
          <w:numId w:val="50"/>
        </w:numPr>
        <w:pBdr>
          <w:top w:val="none" w:sz="0" w:space="0" w:color="000000"/>
          <w:left w:val="none" w:sz="0" w:space="0" w:color="000000"/>
          <w:bottom w:val="none" w:sz="0" w:space="0" w:color="000000"/>
          <w:right w:val="none" w:sz="0" w:space="0" w:color="000000"/>
        </w:pBdr>
        <w:tabs>
          <w:tab w:val="left" w:pos="1608"/>
        </w:tabs>
        <w:suppressAutoHyphens/>
        <w:adjustRightInd w:val="0"/>
        <w:spacing w:line="340" w:lineRule="exact"/>
        <w:ind w:left="1608"/>
        <w:jc w:val="both"/>
        <w:textAlignment w:val="baseline"/>
        <w:rPr>
          <w:rFonts w:ascii="標楷體" w:eastAsia="標楷體"/>
          <w:sz w:val="24"/>
          <w:szCs w:val="24"/>
        </w:rPr>
      </w:pPr>
      <w:r w:rsidRPr="0042592D">
        <w:rPr>
          <w:rFonts w:ascii="標楷體" w:eastAsia="標楷體"/>
          <w:sz w:val="24"/>
          <w:szCs w:val="24"/>
        </w:rPr>
        <w:t>廠商派駐服務人員、專責維護人員，或逗留時間超過三天以上之突發性維護增援、臨時性系統測試或教育訓練人員（以授課時需連結機關網路者為限）及經常到機關洽公之業務人員皆須簽署本切結書。</w:t>
      </w:r>
    </w:p>
    <w:p w14:paraId="32C175EC" w14:textId="77777777" w:rsidR="00B25537" w:rsidRPr="0042592D" w:rsidRDefault="00B25537" w:rsidP="00CD11AE">
      <w:pPr>
        <w:numPr>
          <w:ilvl w:val="0"/>
          <w:numId w:val="50"/>
        </w:numPr>
        <w:pBdr>
          <w:top w:val="none" w:sz="0" w:space="0" w:color="000000"/>
          <w:left w:val="none" w:sz="0" w:space="0" w:color="000000"/>
          <w:bottom w:val="none" w:sz="0" w:space="0" w:color="000000"/>
          <w:right w:val="none" w:sz="0" w:space="0" w:color="000000"/>
        </w:pBdr>
        <w:tabs>
          <w:tab w:val="left" w:pos="1608"/>
        </w:tabs>
        <w:suppressAutoHyphens/>
        <w:adjustRightInd w:val="0"/>
        <w:spacing w:line="340" w:lineRule="exact"/>
        <w:ind w:left="1608"/>
        <w:jc w:val="both"/>
        <w:textAlignment w:val="baseline"/>
        <w:rPr>
          <w:rFonts w:ascii="標楷體" w:eastAsia="標楷體"/>
          <w:sz w:val="24"/>
          <w:szCs w:val="24"/>
        </w:rPr>
      </w:pPr>
      <w:r w:rsidRPr="0042592D">
        <w:rPr>
          <w:rFonts w:ascii="標楷體" w:eastAsia="標楷體"/>
          <w:sz w:val="24"/>
          <w:szCs w:val="24"/>
        </w:rPr>
        <w:t>廠商派駐服務人員、專責維護人員及經常到機關洽公之業務人員每年簽署本切結書乙次。</w:t>
      </w:r>
    </w:p>
    <w:p w14:paraId="42D5B38E" w14:textId="77777777" w:rsidR="00B25537" w:rsidRPr="0042592D" w:rsidRDefault="00B25537" w:rsidP="00B25537">
      <w:pPr>
        <w:adjustRightInd w:val="0"/>
        <w:spacing w:line="340" w:lineRule="exact"/>
        <w:ind w:left="357"/>
        <w:jc w:val="both"/>
        <w:textAlignment w:val="baseline"/>
        <w:rPr>
          <w:rFonts w:ascii="標楷體" w:eastAsia="標楷體"/>
          <w:sz w:val="24"/>
          <w:szCs w:val="24"/>
        </w:rPr>
      </w:pPr>
    </w:p>
    <w:p w14:paraId="1B5619BE" w14:textId="77777777" w:rsidR="00B25537" w:rsidRPr="0042592D" w:rsidRDefault="00B25537" w:rsidP="00B25537">
      <w:pPr>
        <w:adjustRightInd w:val="0"/>
        <w:spacing w:line="340" w:lineRule="exact"/>
        <w:jc w:val="distribute"/>
        <w:textAlignment w:val="baseline"/>
        <w:rPr>
          <w:rFonts w:ascii="全真楷書" w:eastAsia="全真楷書"/>
          <w:sz w:val="24"/>
          <w:szCs w:val="24"/>
        </w:rPr>
      </w:pPr>
      <w:r w:rsidRPr="0042592D">
        <w:rPr>
          <w:rFonts w:ascii="標楷體" w:eastAsia="標楷體" w:hAnsi="標楷體"/>
          <w:sz w:val="24"/>
          <w:szCs w:val="24"/>
        </w:rPr>
        <w:t>中  華  民  國　　　年　　　月　　　日</w:t>
      </w:r>
    </w:p>
    <w:p w14:paraId="5126489E" w14:textId="77777777" w:rsidR="00B25537" w:rsidRPr="0042592D" w:rsidRDefault="00B25537" w:rsidP="00B25537">
      <w:pPr>
        <w:numPr>
          <w:ilvl w:val="12"/>
          <w:numId w:val="0"/>
        </w:numPr>
        <w:overflowPunct w:val="0"/>
        <w:adjustRightInd w:val="0"/>
        <w:spacing w:line="400" w:lineRule="exact"/>
        <w:ind w:left="851" w:hanging="567"/>
        <w:jc w:val="both"/>
        <w:textDirection w:val="lrTbV"/>
        <w:textAlignment w:val="baseline"/>
        <w:rPr>
          <w:rFonts w:ascii="標楷體" w:eastAsia="標楷體" w:hAnsi="標楷體"/>
          <w:sz w:val="24"/>
        </w:rPr>
      </w:pPr>
    </w:p>
    <w:p w14:paraId="44BCB0E3" w14:textId="77777777" w:rsidR="00B25537" w:rsidRPr="0042592D" w:rsidRDefault="00B25537" w:rsidP="00B25537">
      <w:pPr>
        <w:autoSpaceDE w:val="0"/>
        <w:autoSpaceDN w:val="0"/>
        <w:snapToGrid w:val="0"/>
        <w:spacing w:line="400" w:lineRule="atLeast"/>
        <w:rPr>
          <w:rFonts w:ascii="標楷體" w:eastAsia="標楷體" w:hAnsi="標楷體"/>
          <w:sz w:val="28"/>
          <w:szCs w:val="28"/>
        </w:rPr>
      </w:pPr>
      <w:r w:rsidRPr="0042592D">
        <w:rPr>
          <w:rFonts w:ascii="標楷體" w:eastAsia="標楷體"/>
          <w:sz w:val="28"/>
        </w:rPr>
        <w:br w:type="page"/>
      </w:r>
      <w:r w:rsidRPr="0042592D">
        <w:rPr>
          <w:rFonts w:ascii="標楷體" w:eastAsia="標楷體" w:hAnsi="標楷體" w:hint="eastAsia"/>
          <w:sz w:val="32"/>
          <w:szCs w:val="32"/>
        </w:rPr>
        <w:lastRenderedPageBreak/>
        <w:t>附錄、機關處置廠商積欠派駐勞工薪資作業程序</w:t>
      </w:r>
    </w:p>
    <w:p w14:paraId="15DAC5FD" w14:textId="77777777" w:rsidR="00B25537" w:rsidRPr="0042592D" w:rsidRDefault="00B25537" w:rsidP="00CD11AE">
      <w:pPr>
        <w:numPr>
          <w:ilvl w:val="0"/>
          <w:numId w:val="43"/>
        </w:numPr>
        <w:autoSpaceDE w:val="0"/>
        <w:autoSpaceDN w:val="0"/>
        <w:adjustRightInd w:val="0"/>
        <w:snapToGrid w:val="0"/>
        <w:spacing w:beforeLines="100" w:before="240" w:line="460" w:lineRule="exact"/>
        <w:jc w:val="both"/>
        <w:textAlignment w:val="baseline"/>
        <w:rPr>
          <w:rFonts w:ascii="標楷體" w:eastAsia="標楷體" w:hAnsi="標楷體"/>
          <w:sz w:val="28"/>
          <w:szCs w:val="28"/>
        </w:rPr>
      </w:pPr>
      <w:r w:rsidRPr="0042592D">
        <w:rPr>
          <w:rFonts w:ascii="標楷體" w:eastAsia="標楷體" w:hAnsi="標楷體" w:hint="eastAsia"/>
          <w:sz w:val="28"/>
          <w:szCs w:val="28"/>
        </w:rPr>
        <w:t>機關應注意廠商有無依契約約定之期限請款及給付派駐勞工薪資，並每月抽訪派駐勞工，瞭解廠商是否如期依約履行其對於勞工權益之義務。</w:t>
      </w:r>
    </w:p>
    <w:p w14:paraId="04EA465E" w14:textId="77777777" w:rsidR="00B25537" w:rsidRPr="0042592D" w:rsidRDefault="00B25537" w:rsidP="00CD11AE">
      <w:pPr>
        <w:numPr>
          <w:ilvl w:val="0"/>
          <w:numId w:val="43"/>
        </w:numPr>
        <w:autoSpaceDE w:val="0"/>
        <w:autoSpaceDN w:val="0"/>
        <w:adjustRightInd w:val="0"/>
        <w:snapToGrid w:val="0"/>
        <w:spacing w:line="460" w:lineRule="exact"/>
        <w:textAlignment w:val="baseline"/>
        <w:rPr>
          <w:rFonts w:ascii="標楷體" w:eastAsia="標楷體" w:hAnsi="標楷體"/>
          <w:sz w:val="28"/>
          <w:szCs w:val="28"/>
        </w:rPr>
      </w:pPr>
      <w:r w:rsidRPr="0042592D">
        <w:rPr>
          <w:rFonts w:ascii="標楷體" w:eastAsia="標楷體" w:hAnsi="標楷體" w:hint="eastAsia"/>
          <w:sz w:val="28"/>
          <w:szCs w:val="28"/>
        </w:rPr>
        <w:t>機關如發現廠商未依契約約定給付派駐勞工薪資時，應即依契約第5條第14款限期催告廠商改正，並附記屆期未改正者，機關將終止契約。</w:t>
      </w:r>
    </w:p>
    <w:p w14:paraId="2A9A3441" w14:textId="77777777" w:rsidR="00B25537" w:rsidRPr="0042592D" w:rsidRDefault="00B25537" w:rsidP="00CD11AE">
      <w:pPr>
        <w:numPr>
          <w:ilvl w:val="0"/>
          <w:numId w:val="43"/>
        </w:numPr>
        <w:autoSpaceDE w:val="0"/>
        <w:autoSpaceDN w:val="0"/>
        <w:adjustRightInd w:val="0"/>
        <w:snapToGrid w:val="0"/>
        <w:spacing w:line="460" w:lineRule="exact"/>
        <w:jc w:val="both"/>
        <w:textAlignment w:val="baseline"/>
        <w:rPr>
          <w:rFonts w:ascii="標楷體" w:eastAsia="標楷體" w:hAnsi="標楷體"/>
          <w:sz w:val="28"/>
          <w:szCs w:val="28"/>
        </w:rPr>
      </w:pPr>
      <w:r w:rsidRPr="0042592D">
        <w:rPr>
          <w:rFonts w:ascii="標楷體" w:eastAsia="標楷體" w:hAnsi="標楷體" w:hint="eastAsia"/>
          <w:sz w:val="28"/>
          <w:szCs w:val="28"/>
        </w:rPr>
        <w:t>廠商經機關書面限期催告而屆期未改正，機關認屬契約第16條第1款第13目所稱情節重大者，得書面通知廠商終止契約(寄送公文以存證信函雙掛號寄送，或填載送達證書並黏貼於信封背面，由收發人員以雙掛號交郵政機關送達)；終止契約後並採行下列措施：</w:t>
      </w:r>
    </w:p>
    <w:p w14:paraId="78D36C9D" w14:textId="77777777" w:rsidR="00B25537" w:rsidRPr="0042592D" w:rsidRDefault="00B25537" w:rsidP="00CD11AE">
      <w:pPr>
        <w:numPr>
          <w:ilvl w:val="0"/>
          <w:numId w:val="44"/>
        </w:numPr>
        <w:tabs>
          <w:tab w:val="num" w:pos="900"/>
        </w:tabs>
        <w:autoSpaceDE w:val="0"/>
        <w:autoSpaceDN w:val="0"/>
        <w:adjustRightInd w:val="0"/>
        <w:snapToGrid w:val="0"/>
        <w:spacing w:line="460" w:lineRule="exact"/>
        <w:ind w:left="900"/>
        <w:textAlignment w:val="baseline"/>
        <w:rPr>
          <w:rFonts w:ascii="標楷體" w:eastAsia="標楷體" w:hAnsi="標楷體"/>
          <w:sz w:val="28"/>
          <w:szCs w:val="28"/>
        </w:rPr>
      </w:pPr>
      <w:r w:rsidRPr="0042592D">
        <w:rPr>
          <w:rFonts w:ascii="標楷體" w:eastAsia="標楷體" w:hAnsi="標楷體" w:hint="eastAsia"/>
          <w:sz w:val="28"/>
          <w:szCs w:val="28"/>
        </w:rPr>
        <w:t>機關公文得達到廠商，且廠商對機關之價金債權未經扣押或執行：</w:t>
      </w:r>
    </w:p>
    <w:p w14:paraId="61FABC6B" w14:textId="77777777" w:rsidR="00B25537" w:rsidRPr="0042592D" w:rsidRDefault="00B25537" w:rsidP="00CD11AE">
      <w:pPr>
        <w:numPr>
          <w:ilvl w:val="3"/>
          <w:numId w:val="44"/>
        </w:numPr>
        <w:tabs>
          <w:tab w:val="num" w:pos="1080"/>
        </w:tabs>
        <w:autoSpaceDE w:val="0"/>
        <w:autoSpaceDN w:val="0"/>
        <w:adjustRightInd w:val="0"/>
        <w:snapToGrid w:val="0"/>
        <w:spacing w:line="460" w:lineRule="exact"/>
        <w:ind w:left="1080" w:hanging="360"/>
        <w:textAlignment w:val="baseline"/>
        <w:rPr>
          <w:rFonts w:ascii="標楷體" w:eastAsia="標楷體" w:hAnsi="標楷體"/>
          <w:sz w:val="28"/>
          <w:szCs w:val="28"/>
        </w:rPr>
      </w:pPr>
      <w:r w:rsidRPr="0042592D">
        <w:rPr>
          <w:rFonts w:ascii="標楷體" w:eastAsia="標楷體" w:hAnsi="標楷體" w:hint="eastAsia"/>
          <w:sz w:val="28"/>
          <w:szCs w:val="28"/>
        </w:rPr>
        <w:t>廠商願意就積欠勞工薪資部分，以將對機關之契約價金債權讓與勞工：</w:t>
      </w:r>
    </w:p>
    <w:p w14:paraId="6B1B3899" w14:textId="77777777" w:rsidR="00B25537" w:rsidRPr="0042592D" w:rsidRDefault="00B25537" w:rsidP="00B25537">
      <w:pPr>
        <w:autoSpaceDE w:val="0"/>
        <w:autoSpaceDN w:val="0"/>
        <w:adjustRightInd w:val="0"/>
        <w:snapToGrid w:val="0"/>
        <w:spacing w:line="460" w:lineRule="exact"/>
        <w:ind w:left="720"/>
        <w:textAlignment w:val="baseline"/>
        <w:rPr>
          <w:rFonts w:ascii="標楷體" w:eastAsia="標楷體" w:hAnsi="標楷體"/>
          <w:sz w:val="28"/>
          <w:szCs w:val="28"/>
        </w:rPr>
      </w:pPr>
      <w:r w:rsidRPr="0042592D">
        <w:rPr>
          <w:rFonts w:ascii="標楷體" w:eastAsia="標楷體" w:hAnsi="標楷體" w:hint="eastAsia"/>
          <w:sz w:val="28"/>
          <w:szCs w:val="28"/>
        </w:rPr>
        <w:t>(1)派駐勞工之薪資處置：</w:t>
      </w:r>
    </w:p>
    <w:p w14:paraId="0E573CB9" w14:textId="77777777" w:rsidR="00B25537" w:rsidRPr="0042592D" w:rsidRDefault="00B25537" w:rsidP="00B25537">
      <w:pPr>
        <w:autoSpaceDE w:val="0"/>
        <w:autoSpaceDN w:val="0"/>
        <w:adjustRightInd w:val="0"/>
        <w:snapToGrid w:val="0"/>
        <w:spacing w:line="460" w:lineRule="exact"/>
        <w:ind w:leftChars="450" w:left="900"/>
        <w:textAlignment w:val="baseline"/>
        <w:rPr>
          <w:rFonts w:ascii="標楷體" w:eastAsia="標楷體" w:hAnsi="標楷體"/>
          <w:sz w:val="28"/>
          <w:szCs w:val="28"/>
        </w:rPr>
      </w:pPr>
      <w:r w:rsidRPr="0042592D">
        <w:rPr>
          <w:rFonts w:ascii="標楷體" w:eastAsia="標楷體" w:hAnsi="標楷體" w:hint="eastAsia"/>
          <w:sz w:val="28"/>
          <w:szCs w:val="28"/>
        </w:rPr>
        <w:t>機關依債權讓與通知，將機關須給付廠商之契約價金，給付予派駐勞工。</w:t>
      </w:r>
    </w:p>
    <w:p w14:paraId="43C1317D" w14:textId="77777777" w:rsidR="00B25537" w:rsidRPr="0042592D" w:rsidRDefault="00B25537" w:rsidP="00B25537">
      <w:pPr>
        <w:autoSpaceDE w:val="0"/>
        <w:autoSpaceDN w:val="0"/>
        <w:adjustRightInd w:val="0"/>
        <w:snapToGrid w:val="0"/>
        <w:spacing w:line="460" w:lineRule="exact"/>
        <w:ind w:leftChars="300" w:left="1012" w:hangingChars="147" w:hanging="412"/>
        <w:textAlignment w:val="baseline"/>
        <w:rPr>
          <w:rFonts w:ascii="標楷體" w:eastAsia="標楷體" w:hAnsi="標楷體"/>
          <w:sz w:val="28"/>
          <w:szCs w:val="28"/>
        </w:rPr>
      </w:pPr>
      <w:r w:rsidRPr="0042592D">
        <w:rPr>
          <w:rFonts w:ascii="標楷體" w:eastAsia="標楷體" w:hAnsi="標楷體" w:hint="eastAsia"/>
          <w:sz w:val="28"/>
          <w:szCs w:val="28"/>
        </w:rPr>
        <w:t>(2)</w:t>
      </w:r>
      <w:r w:rsidRPr="0042592D">
        <w:rPr>
          <w:rFonts w:ascii="標楷體" w:eastAsia="標楷體" w:hAnsi="標楷體" w:cs="標楷體"/>
          <w:sz w:val="28"/>
          <w:szCs w:val="28"/>
        </w:rPr>
        <w:t xml:space="preserve"> 勞工保險費、就業保險費、勞工職業災害保險費、積欠工資墊償基金、勞工退休金、健保費等費用處置</w:t>
      </w:r>
      <w:r w:rsidRPr="0042592D">
        <w:rPr>
          <w:rFonts w:ascii="標楷體" w:eastAsia="標楷體" w:hAnsi="標楷體" w:hint="eastAsia"/>
          <w:sz w:val="28"/>
          <w:szCs w:val="28"/>
        </w:rPr>
        <w:t>：</w:t>
      </w:r>
    </w:p>
    <w:p w14:paraId="65946FA9" w14:textId="77777777" w:rsidR="00B25537" w:rsidRPr="0042592D" w:rsidRDefault="00B25537" w:rsidP="00B25537">
      <w:pPr>
        <w:autoSpaceDE w:val="0"/>
        <w:autoSpaceDN w:val="0"/>
        <w:adjustRightInd w:val="0"/>
        <w:snapToGrid w:val="0"/>
        <w:spacing w:line="460" w:lineRule="exact"/>
        <w:ind w:leftChars="449" w:left="1189" w:hangingChars="104" w:hanging="291"/>
        <w:textAlignment w:val="baseline"/>
        <w:rPr>
          <w:rFonts w:ascii="標楷體" w:eastAsia="標楷體" w:hAnsi="標楷體"/>
          <w:sz w:val="28"/>
          <w:szCs w:val="28"/>
        </w:rPr>
      </w:pPr>
      <w:r w:rsidRPr="0042592D">
        <w:rPr>
          <w:rFonts w:ascii="標楷體" w:eastAsia="標楷體" w:hAnsi="標楷體" w:hint="eastAsia"/>
          <w:sz w:val="28"/>
          <w:szCs w:val="28"/>
        </w:rPr>
        <w:t>A.廠商可自行繳納者，於廠商出具繳納證明後，機關依約撥付予廠商。</w:t>
      </w:r>
    </w:p>
    <w:p w14:paraId="0A8C8BC7" w14:textId="77777777" w:rsidR="00B25537" w:rsidRPr="0042592D" w:rsidRDefault="00B25537" w:rsidP="00B25537">
      <w:pPr>
        <w:autoSpaceDE w:val="0"/>
        <w:autoSpaceDN w:val="0"/>
        <w:adjustRightInd w:val="0"/>
        <w:snapToGrid w:val="0"/>
        <w:spacing w:line="460" w:lineRule="exact"/>
        <w:ind w:leftChars="449" w:left="1189" w:hangingChars="104" w:hanging="291"/>
        <w:jc w:val="both"/>
        <w:textAlignment w:val="baseline"/>
        <w:rPr>
          <w:rFonts w:ascii="標楷體" w:eastAsia="標楷體" w:hAnsi="標楷體"/>
          <w:sz w:val="28"/>
          <w:szCs w:val="28"/>
        </w:rPr>
      </w:pPr>
      <w:r w:rsidRPr="0042592D">
        <w:rPr>
          <w:rFonts w:ascii="標楷體" w:eastAsia="標楷體" w:hAnsi="標楷體" w:hint="eastAsia"/>
          <w:sz w:val="28"/>
          <w:szCs w:val="28"/>
        </w:rPr>
        <w:t>B.廠商因資金困難無法繳納者，機關書面通知勞動部勞工保險局(下稱勞保局)及衛生福利部中央健康保險署(下稱健保署)說明實情，俟該局(署)函復後，機關憑以簽辦核付該局(署)。</w:t>
      </w:r>
    </w:p>
    <w:p w14:paraId="4CDAFB8D" w14:textId="77777777" w:rsidR="00B25537" w:rsidRPr="0042592D" w:rsidRDefault="00B25537" w:rsidP="00B25537">
      <w:pPr>
        <w:autoSpaceDE w:val="0"/>
        <w:autoSpaceDN w:val="0"/>
        <w:adjustRightInd w:val="0"/>
        <w:snapToGrid w:val="0"/>
        <w:spacing w:line="460" w:lineRule="exact"/>
        <w:ind w:left="720"/>
        <w:textAlignment w:val="baseline"/>
        <w:rPr>
          <w:rFonts w:ascii="標楷體" w:eastAsia="標楷體" w:hAnsi="標楷體"/>
          <w:sz w:val="28"/>
          <w:szCs w:val="28"/>
        </w:rPr>
      </w:pPr>
      <w:r w:rsidRPr="0042592D">
        <w:rPr>
          <w:rFonts w:ascii="標楷體" w:eastAsia="標楷體" w:hAnsi="標楷體" w:hint="eastAsia"/>
          <w:sz w:val="28"/>
          <w:szCs w:val="28"/>
        </w:rPr>
        <w:t>(3)稅捐處置：</w:t>
      </w:r>
    </w:p>
    <w:p w14:paraId="07F13B26" w14:textId="77777777" w:rsidR="00B25537" w:rsidRPr="0042592D" w:rsidRDefault="00B25537" w:rsidP="00B25537">
      <w:pPr>
        <w:autoSpaceDE w:val="0"/>
        <w:autoSpaceDN w:val="0"/>
        <w:adjustRightInd w:val="0"/>
        <w:snapToGrid w:val="0"/>
        <w:spacing w:line="460" w:lineRule="exact"/>
        <w:ind w:left="1080"/>
        <w:textAlignment w:val="baseline"/>
        <w:rPr>
          <w:rFonts w:ascii="標楷體" w:eastAsia="標楷體" w:hAnsi="標楷體"/>
          <w:sz w:val="28"/>
          <w:szCs w:val="28"/>
        </w:rPr>
      </w:pPr>
      <w:r w:rsidRPr="0042592D">
        <w:rPr>
          <w:rFonts w:ascii="標楷體" w:eastAsia="標楷體" w:hAnsi="標楷體" w:hint="eastAsia"/>
          <w:sz w:val="28"/>
          <w:szCs w:val="28"/>
        </w:rPr>
        <w:t>A.營業稅部分：</w:t>
      </w:r>
    </w:p>
    <w:p w14:paraId="4C76DBFF" w14:textId="77777777" w:rsidR="00B25537" w:rsidRPr="0042592D" w:rsidRDefault="00B25537" w:rsidP="00B25537">
      <w:pPr>
        <w:autoSpaceDE w:val="0"/>
        <w:autoSpaceDN w:val="0"/>
        <w:adjustRightInd w:val="0"/>
        <w:snapToGrid w:val="0"/>
        <w:spacing w:line="460" w:lineRule="exact"/>
        <w:ind w:left="1080"/>
        <w:textAlignment w:val="baseline"/>
        <w:rPr>
          <w:rFonts w:ascii="標楷體" w:eastAsia="標楷體" w:hAnsi="標楷體"/>
          <w:sz w:val="28"/>
          <w:szCs w:val="28"/>
        </w:rPr>
      </w:pPr>
      <w:r w:rsidRPr="0042592D">
        <w:rPr>
          <w:rFonts w:ascii="標楷體" w:eastAsia="標楷體" w:hAnsi="標楷體" w:hint="eastAsia"/>
          <w:sz w:val="28"/>
          <w:szCs w:val="28"/>
        </w:rPr>
        <w:t>依廠商開立之統一發票或憑據辦理，並請廠商自行申報。</w:t>
      </w:r>
    </w:p>
    <w:p w14:paraId="06E2B283" w14:textId="77777777" w:rsidR="00B25537" w:rsidRPr="0042592D" w:rsidRDefault="00B25537" w:rsidP="00B25537">
      <w:pPr>
        <w:autoSpaceDE w:val="0"/>
        <w:autoSpaceDN w:val="0"/>
        <w:adjustRightInd w:val="0"/>
        <w:snapToGrid w:val="0"/>
        <w:spacing w:line="460" w:lineRule="exact"/>
        <w:ind w:left="1080"/>
        <w:textAlignment w:val="baseline"/>
        <w:rPr>
          <w:rFonts w:ascii="標楷體" w:eastAsia="標楷體" w:hAnsi="標楷體"/>
          <w:sz w:val="28"/>
          <w:szCs w:val="28"/>
        </w:rPr>
      </w:pPr>
      <w:r w:rsidRPr="0042592D">
        <w:rPr>
          <w:rFonts w:ascii="標楷體" w:eastAsia="標楷體" w:hAnsi="標楷體" w:hint="eastAsia"/>
          <w:sz w:val="28"/>
          <w:szCs w:val="28"/>
        </w:rPr>
        <w:t>B.所得稅部分：</w:t>
      </w:r>
    </w:p>
    <w:p w14:paraId="41E6FC25" w14:textId="77777777" w:rsidR="00B25537" w:rsidRPr="0042592D" w:rsidRDefault="00B25537" w:rsidP="00B25537">
      <w:pPr>
        <w:autoSpaceDE w:val="0"/>
        <w:autoSpaceDN w:val="0"/>
        <w:adjustRightInd w:val="0"/>
        <w:snapToGrid w:val="0"/>
        <w:spacing w:line="460" w:lineRule="exact"/>
        <w:ind w:leftChars="448" w:left="896"/>
        <w:jc w:val="both"/>
        <w:textAlignment w:val="baseline"/>
        <w:rPr>
          <w:rFonts w:ascii="標楷體" w:eastAsia="標楷體" w:hAnsi="標楷體"/>
          <w:sz w:val="32"/>
          <w:szCs w:val="32"/>
          <w:u w:val="single"/>
        </w:rPr>
      </w:pPr>
      <w:r w:rsidRPr="0042592D">
        <w:rPr>
          <w:rFonts w:ascii="標楷體" w:eastAsia="標楷體" w:hAnsi="標楷體" w:hint="eastAsia"/>
          <w:sz w:val="28"/>
          <w:szCs w:val="28"/>
        </w:rPr>
        <w:lastRenderedPageBreak/>
        <w:t>機關於付款(已扣除扣繳稅額後之給付淨額)後，應即時通知廠商依所得稅法第88條及第92條規定依限繳納扣繳稅款及申報憑單，並副知廠商所在地國稅局。</w:t>
      </w:r>
    </w:p>
    <w:p w14:paraId="5563E5E4" w14:textId="77777777" w:rsidR="00B25537" w:rsidRPr="0042592D" w:rsidRDefault="00B25537" w:rsidP="00CD11AE">
      <w:pPr>
        <w:numPr>
          <w:ilvl w:val="3"/>
          <w:numId w:val="44"/>
        </w:numPr>
        <w:tabs>
          <w:tab w:val="num" w:pos="1080"/>
        </w:tabs>
        <w:autoSpaceDE w:val="0"/>
        <w:autoSpaceDN w:val="0"/>
        <w:adjustRightInd w:val="0"/>
        <w:snapToGrid w:val="0"/>
        <w:spacing w:line="460" w:lineRule="exact"/>
        <w:ind w:left="1080" w:hanging="360"/>
        <w:textAlignment w:val="baseline"/>
        <w:rPr>
          <w:rFonts w:ascii="標楷體" w:eastAsia="標楷體" w:hAnsi="標楷體"/>
          <w:sz w:val="28"/>
          <w:szCs w:val="28"/>
        </w:rPr>
      </w:pPr>
      <w:r w:rsidRPr="0042592D">
        <w:rPr>
          <w:rFonts w:ascii="標楷體" w:eastAsia="標楷體" w:hAnsi="標楷體" w:hint="eastAsia"/>
          <w:sz w:val="28"/>
          <w:szCs w:val="28"/>
        </w:rPr>
        <w:t>廠商不願意辦理債權讓與勞工或置之不理：</w:t>
      </w:r>
    </w:p>
    <w:p w14:paraId="74773C7C" w14:textId="77777777" w:rsidR="00B25537" w:rsidRPr="0042592D" w:rsidRDefault="00B25537" w:rsidP="00B25537">
      <w:pPr>
        <w:autoSpaceDE w:val="0"/>
        <w:autoSpaceDN w:val="0"/>
        <w:adjustRightInd w:val="0"/>
        <w:snapToGrid w:val="0"/>
        <w:spacing w:line="460" w:lineRule="exact"/>
        <w:ind w:left="1080"/>
        <w:textAlignment w:val="baseline"/>
        <w:rPr>
          <w:rFonts w:ascii="標楷體" w:eastAsia="標楷體" w:hAnsi="標楷體"/>
          <w:sz w:val="28"/>
          <w:szCs w:val="28"/>
        </w:rPr>
      </w:pPr>
      <w:r w:rsidRPr="0042592D">
        <w:rPr>
          <w:rFonts w:ascii="標楷體" w:eastAsia="標楷體" w:hAnsi="標楷體" w:hint="eastAsia"/>
          <w:sz w:val="28"/>
          <w:szCs w:val="28"/>
        </w:rPr>
        <w:t>由機關協助派駐勞工向法院聲請核發支付命令等之執行名義，並依該等執行名義簽辦付款。</w:t>
      </w:r>
    </w:p>
    <w:p w14:paraId="1D584707" w14:textId="77777777" w:rsidR="00B25537" w:rsidRPr="0042592D" w:rsidRDefault="00B25537" w:rsidP="00CD11AE">
      <w:pPr>
        <w:numPr>
          <w:ilvl w:val="0"/>
          <w:numId w:val="44"/>
        </w:numPr>
        <w:tabs>
          <w:tab w:val="num" w:pos="900"/>
        </w:tabs>
        <w:autoSpaceDE w:val="0"/>
        <w:autoSpaceDN w:val="0"/>
        <w:adjustRightInd w:val="0"/>
        <w:snapToGrid w:val="0"/>
        <w:spacing w:line="460" w:lineRule="exact"/>
        <w:ind w:left="900"/>
        <w:textAlignment w:val="baseline"/>
        <w:rPr>
          <w:rFonts w:ascii="標楷體" w:eastAsia="標楷體" w:hAnsi="標楷體"/>
          <w:sz w:val="28"/>
          <w:szCs w:val="28"/>
        </w:rPr>
      </w:pPr>
      <w:r w:rsidRPr="0042592D">
        <w:rPr>
          <w:rFonts w:ascii="標楷體" w:eastAsia="標楷體" w:hAnsi="標楷體" w:hint="eastAsia"/>
          <w:sz w:val="28"/>
          <w:szCs w:val="28"/>
        </w:rPr>
        <w:t>機關公文未能達到廠商，且廠商對機關之價金債權未經扣押或執行：</w:t>
      </w:r>
    </w:p>
    <w:p w14:paraId="5EA99342" w14:textId="77777777" w:rsidR="00B25537" w:rsidRPr="0042592D" w:rsidRDefault="00B25537" w:rsidP="00CD11AE">
      <w:pPr>
        <w:numPr>
          <w:ilvl w:val="3"/>
          <w:numId w:val="44"/>
        </w:numPr>
        <w:tabs>
          <w:tab w:val="num" w:pos="1080"/>
        </w:tabs>
        <w:autoSpaceDE w:val="0"/>
        <w:autoSpaceDN w:val="0"/>
        <w:adjustRightInd w:val="0"/>
        <w:snapToGrid w:val="0"/>
        <w:spacing w:line="460" w:lineRule="exact"/>
        <w:ind w:left="1080" w:hanging="360"/>
        <w:textAlignment w:val="baseline"/>
        <w:rPr>
          <w:rFonts w:ascii="標楷體" w:eastAsia="標楷體" w:hAnsi="標楷體"/>
          <w:sz w:val="28"/>
          <w:szCs w:val="28"/>
        </w:rPr>
      </w:pPr>
      <w:r w:rsidRPr="0042592D">
        <w:rPr>
          <w:rFonts w:ascii="標楷體" w:eastAsia="標楷體" w:hAnsi="標楷體" w:hint="eastAsia"/>
          <w:sz w:val="28"/>
          <w:szCs w:val="28"/>
        </w:rPr>
        <w:t>派駐勞工之薪資處置：</w:t>
      </w:r>
    </w:p>
    <w:p w14:paraId="2A834244" w14:textId="77777777" w:rsidR="00B25537" w:rsidRPr="0042592D" w:rsidRDefault="00B25537" w:rsidP="00B25537">
      <w:pPr>
        <w:autoSpaceDE w:val="0"/>
        <w:autoSpaceDN w:val="0"/>
        <w:adjustRightInd w:val="0"/>
        <w:snapToGrid w:val="0"/>
        <w:spacing w:line="460" w:lineRule="exact"/>
        <w:ind w:leftChars="449" w:left="898" w:firstLine="2"/>
        <w:jc w:val="both"/>
        <w:textAlignment w:val="baseline"/>
        <w:rPr>
          <w:rFonts w:ascii="標楷體" w:eastAsia="標楷體" w:hAnsi="標楷體"/>
          <w:sz w:val="28"/>
          <w:szCs w:val="28"/>
        </w:rPr>
      </w:pPr>
      <w:r w:rsidRPr="0042592D">
        <w:rPr>
          <w:rFonts w:ascii="標楷體" w:eastAsia="標楷體" w:hAnsi="標楷體" w:cs="標楷體"/>
          <w:sz w:val="28"/>
          <w:szCs w:val="28"/>
        </w:rPr>
        <w:t>機關依契約第5條第14款，將應給付廠商價金之一部分(即採購契約所載該派駐勞工薪資，包含加班費、差旅費，但不包含廠商及派駐勞工負擔之勞工保險費、就業保險費、勞工職業災害保險費、積欠工資墊償基金、勞工退休金、健保費及稅捐等費用)，給付派駐勞工；惟須洽請派駐勞工填具切結書。廠商及派駐勞工負擔之勞工保險費、就業保險費、勞工職業災害保險費、積欠工資墊償基金、勞工退休金、健保費，由機關檢具派駐勞工名單及其身分證字號，函請勞保局及健保署核算，俾作為扣除依據</w:t>
      </w:r>
      <w:r w:rsidRPr="0042592D">
        <w:rPr>
          <w:rFonts w:ascii="標楷體" w:eastAsia="標楷體" w:hAnsi="標楷體" w:hint="eastAsia"/>
          <w:sz w:val="28"/>
          <w:szCs w:val="28"/>
        </w:rPr>
        <w:t>。</w:t>
      </w:r>
    </w:p>
    <w:p w14:paraId="0891E4C7" w14:textId="77777777" w:rsidR="00B25537" w:rsidRPr="0042592D" w:rsidRDefault="00B25537" w:rsidP="00CD11AE">
      <w:pPr>
        <w:numPr>
          <w:ilvl w:val="3"/>
          <w:numId w:val="44"/>
        </w:numPr>
        <w:tabs>
          <w:tab w:val="num" w:pos="1080"/>
        </w:tabs>
        <w:autoSpaceDE w:val="0"/>
        <w:autoSpaceDN w:val="0"/>
        <w:adjustRightInd w:val="0"/>
        <w:snapToGrid w:val="0"/>
        <w:spacing w:line="460" w:lineRule="exact"/>
        <w:ind w:left="1080" w:hanging="360"/>
        <w:textAlignment w:val="baseline"/>
        <w:rPr>
          <w:rFonts w:ascii="標楷體" w:eastAsia="標楷體" w:hAnsi="標楷體"/>
          <w:sz w:val="28"/>
          <w:szCs w:val="28"/>
        </w:rPr>
      </w:pPr>
      <w:r w:rsidRPr="0042592D">
        <w:rPr>
          <w:rFonts w:ascii="標楷體" w:eastAsia="標楷體" w:hAnsi="標楷體" w:cs="標楷體"/>
          <w:sz w:val="28"/>
          <w:szCs w:val="28"/>
        </w:rPr>
        <w:t>勞工保險費、就業保險費、勞工職業災害保險費、積欠工資墊償基金、勞工退休金、健保費等費用處置</w:t>
      </w:r>
      <w:r w:rsidRPr="0042592D">
        <w:rPr>
          <w:rFonts w:ascii="標楷體" w:eastAsia="標楷體" w:hAnsi="標楷體" w:hint="eastAsia"/>
          <w:sz w:val="28"/>
          <w:szCs w:val="28"/>
        </w:rPr>
        <w:t>：</w:t>
      </w:r>
    </w:p>
    <w:p w14:paraId="60025100" w14:textId="77777777" w:rsidR="00B25537" w:rsidRPr="0042592D" w:rsidRDefault="00B25537" w:rsidP="00B25537">
      <w:pPr>
        <w:autoSpaceDE w:val="0"/>
        <w:autoSpaceDN w:val="0"/>
        <w:adjustRightInd w:val="0"/>
        <w:snapToGrid w:val="0"/>
        <w:spacing w:line="460" w:lineRule="exact"/>
        <w:ind w:leftChars="298" w:left="957" w:hangingChars="129" w:hanging="361"/>
        <w:jc w:val="both"/>
        <w:textAlignment w:val="baseline"/>
        <w:rPr>
          <w:rFonts w:ascii="標楷體" w:eastAsia="標楷體" w:hAnsi="標楷體"/>
          <w:sz w:val="28"/>
          <w:szCs w:val="28"/>
        </w:rPr>
      </w:pPr>
      <w:r w:rsidRPr="0042592D">
        <w:rPr>
          <w:rFonts w:ascii="標楷體" w:eastAsia="標楷體" w:hAnsi="標楷體" w:hint="eastAsia"/>
          <w:sz w:val="28"/>
          <w:szCs w:val="28"/>
        </w:rPr>
        <w:t>(1)機關書面通知勞保局、健保署說明實情；該等費用俟勞保局、健保署透過行政或法院強制執行後，機關憑以簽辦核付該局(署)。</w:t>
      </w:r>
    </w:p>
    <w:p w14:paraId="53EA5B5E" w14:textId="77777777" w:rsidR="00B25537" w:rsidRPr="0042592D" w:rsidRDefault="00B25537" w:rsidP="00B25537">
      <w:pPr>
        <w:autoSpaceDE w:val="0"/>
        <w:autoSpaceDN w:val="0"/>
        <w:adjustRightInd w:val="0"/>
        <w:snapToGrid w:val="0"/>
        <w:spacing w:line="460" w:lineRule="exact"/>
        <w:ind w:leftChars="298" w:left="957" w:hangingChars="129" w:hanging="361"/>
        <w:textAlignment w:val="baseline"/>
        <w:rPr>
          <w:rFonts w:ascii="標楷體" w:eastAsia="標楷體" w:hAnsi="標楷體"/>
          <w:sz w:val="28"/>
          <w:szCs w:val="28"/>
        </w:rPr>
      </w:pPr>
      <w:r w:rsidRPr="0042592D">
        <w:rPr>
          <w:rFonts w:ascii="標楷體" w:eastAsia="標楷體" w:hAnsi="標楷體" w:hint="eastAsia"/>
          <w:sz w:val="28"/>
          <w:szCs w:val="28"/>
        </w:rPr>
        <w:t>(2)機關書面通知勞保局時，併請該局注意派駐勞工有無再申請工資墊償。</w:t>
      </w:r>
    </w:p>
    <w:p w14:paraId="60C01457" w14:textId="77777777" w:rsidR="00B25537" w:rsidRPr="0042592D" w:rsidRDefault="00B25537" w:rsidP="00CD11AE">
      <w:pPr>
        <w:numPr>
          <w:ilvl w:val="3"/>
          <w:numId w:val="44"/>
        </w:numPr>
        <w:tabs>
          <w:tab w:val="num" w:pos="1080"/>
        </w:tabs>
        <w:autoSpaceDE w:val="0"/>
        <w:autoSpaceDN w:val="0"/>
        <w:adjustRightInd w:val="0"/>
        <w:snapToGrid w:val="0"/>
        <w:spacing w:line="460" w:lineRule="exact"/>
        <w:ind w:left="1080" w:hanging="360"/>
        <w:textAlignment w:val="baseline"/>
        <w:rPr>
          <w:rFonts w:ascii="標楷體" w:eastAsia="標楷體" w:hAnsi="標楷體"/>
          <w:sz w:val="28"/>
          <w:szCs w:val="28"/>
        </w:rPr>
      </w:pPr>
      <w:r w:rsidRPr="0042592D">
        <w:rPr>
          <w:rFonts w:ascii="標楷體" w:eastAsia="標楷體" w:hAnsi="標楷體" w:hint="eastAsia"/>
          <w:sz w:val="28"/>
          <w:szCs w:val="28"/>
        </w:rPr>
        <w:t>稅捐處置：</w:t>
      </w:r>
    </w:p>
    <w:p w14:paraId="43D93CB9" w14:textId="77777777" w:rsidR="00B25537" w:rsidRPr="0042592D" w:rsidRDefault="00B25537" w:rsidP="00B25537">
      <w:pPr>
        <w:autoSpaceDE w:val="0"/>
        <w:autoSpaceDN w:val="0"/>
        <w:adjustRightInd w:val="0"/>
        <w:snapToGrid w:val="0"/>
        <w:spacing w:line="460" w:lineRule="exact"/>
        <w:ind w:leftChars="450" w:left="900"/>
        <w:jc w:val="both"/>
        <w:textAlignment w:val="baseline"/>
        <w:rPr>
          <w:rFonts w:ascii="標楷體" w:eastAsia="標楷體" w:hAnsi="標楷體"/>
          <w:sz w:val="28"/>
          <w:szCs w:val="28"/>
        </w:rPr>
      </w:pPr>
      <w:r w:rsidRPr="0042592D">
        <w:rPr>
          <w:rFonts w:ascii="標楷體" w:eastAsia="標楷體" w:hAnsi="標楷體" w:hint="eastAsia"/>
          <w:sz w:val="28"/>
          <w:szCs w:val="28"/>
        </w:rPr>
        <w:t>機關以書面檢具採購契約、廠商送機關備查之書面勞動契約及機關將應給付廠商價金之一部分給付派駐勞工薪資明細等資料通知廠商所在地國稅局：</w:t>
      </w:r>
    </w:p>
    <w:p w14:paraId="7FFB6D5B" w14:textId="77777777" w:rsidR="00B25537" w:rsidRPr="0042592D" w:rsidRDefault="00B25537" w:rsidP="00B25537">
      <w:pPr>
        <w:autoSpaceDE w:val="0"/>
        <w:autoSpaceDN w:val="0"/>
        <w:adjustRightInd w:val="0"/>
        <w:snapToGrid w:val="0"/>
        <w:spacing w:line="460" w:lineRule="exact"/>
        <w:ind w:leftChars="298" w:left="957" w:hangingChars="129" w:hanging="361"/>
        <w:jc w:val="both"/>
        <w:textAlignment w:val="baseline"/>
        <w:rPr>
          <w:rFonts w:ascii="標楷體" w:eastAsia="標楷體" w:hAnsi="標楷體"/>
          <w:sz w:val="28"/>
          <w:szCs w:val="28"/>
        </w:rPr>
      </w:pPr>
      <w:r w:rsidRPr="0042592D">
        <w:rPr>
          <w:rFonts w:ascii="標楷體" w:eastAsia="標楷體" w:hAnsi="標楷體" w:hint="eastAsia"/>
          <w:sz w:val="28"/>
          <w:szCs w:val="28"/>
        </w:rPr>
        <w:t>(1)營業稅部分：</w:t>
      </w:r>
    </w:p>
    <w:p w14:paraId="6B9F2854" w14:textId="77777777" w:rsidR="00B25537" w:rsidRPr="0042592D" w:rsidRDefault="00B25537" w:rsidP="00B25537">
      <w:pPr>
        <w:autoSpaceDE w:val="0"/>
        <w:autoSpaceDN w:val="0"/>
        <w:adjustRightInd w:val="0"/>
        <w:snapToGrid w:val="0"/>
        <w:spacing w:line="460" w:lineRule="exact"/>
        <w:ind w:leftChars="450" w:left="1191" w:hangingChars="104" w:hanging="291"/>
        <w:textAlignment w:val="baseline"/>
        <w:rPr>
          <w:rFonts w:ascii="標楷體" w:eastAsia="標楷體" w:hAnsi="標楷體"/>
          <w:sz w:val="28"/>
          <w:szCs w:val="28"/>
        </w:rPr>
      </w:pPr>
      <w:r w:rsidRPr="0042592D">
        <w:rPr>
          <w:rFonts w:ascii="標楷體" w:eastAsia="標楷體" w:hAnsi="標楷體" w:hint="eastAsia"/>
          <w:sz w:val="28"/>
          <w:szCs w:val="28"/>
        </w:rPr>
        <w:t>A.國稅局如認廠商失聯(如倒閉、擅自歇業他遷不明)而機關無法取得其開立之統一發票者，由稽徵機關開立營業稅繳款書(406繳款書)，交由機關持向公庫繳納營業稅。</w:t>
      </w:r>
    </w:p>
    <w:p w14:paraId="53DB0A7D" w14:textId="77777777" w:rsidR="00B25537" w:rsidRPr="0042592D" w:rsidRDefault="00B25537" w:rsidP="00B25537">
      <w:pPr>
        <w:autoSpaceDE w:val="0"/>
        <w:autoSpaceDN w:val="0"/>
        <w:adjustRightInd w:val="0"/>
        <w:snapToGrid w:val="0"/>
        <w:spacing w:line="460" w:lineRule="exact"/>
        <w:ind w:leftChars="450" w:left="900"/>
        <w:textAlignment w:val="baseline"/>
        <w:rPr>
          <w:rFonts w:ascii="標楷體" w:eastAsia="標楷體" w:hAnsi="標楷體"/>
          <w:sz w:val="28"/>
          <w:szCs w:val="28"/>
        </w:rPr>
      </w:pPr>
      <w:r w:rsidRPr="0042592D">
        <w:rPr>
          <w:rFonts w:ascii="標楷體" w:eastAsia="標楷體" w:hAnsi="標楷體" w:hint="eastAsia"/>
          <w:sz w:val="28"/>
          <w:szCs w:val="28"/>
        </w:rPr>
        <w:lastRenderedPageBreak/>
        <w:t>B.非屬前開情形者，由所在地國稅局依法追繳。</w:t>
      </w:r>
    </w:p>
    <w:p w14:paraId="152E2D83" w14:textId="77777777" w:rsidR="00B25537" w:rsidRPr="0042592D" w:rsidRDefault="00B25537" w:rsidP="00B25537">
      <w:pPr>
        <w:autoSpaceDE w:val="0"/>
        <w:autoSpaceDN w:val="0"/>
        <w:adjustRightInd w:val="0"/>
        <w:snapToGrid w:val="0"/>
        <w:spacing w:line="460" w:lineRule="exact"/>
        <w:ind w:leftChars="298" w:left="957" w:hangingChars="129" w:hanging="361"/>
        <w:jc w:val="both"/>
        <w:textAlignment w:val="baseline"/>
        <w:rPr>
          <w:rFonts w:ascii="標楷體" w:eastAsia="標楷體" w:hAnsi="標楷體"/>
          <w:sz w:val="28"/>
          <w:szCs w:val="28"/>
        </w:rPr>
      </w:pPr>
      <w:r w:rsidRPr="0042592D">
        <w:rPr>
          <w:rFonts w:ascii="標楷體" w:eastAsia="標楷體" w:hAnsi="標楷體" w:hint="eastAsia"/>
          <w:sz w:val="28"/>
          <w:szCs w:val="28"/>
        </w:rPr>
        <w:t>(2)所得稅部分：</w:t>
      </w:r>
    </w:p>
    <w:p w14:paraId="2794B4BC" w14:textId="77777777" w:rsidR="00B25537" w:rsidRPr="0042592D" w:rsidRDefault="00B25537" w:rsidP="00B25537">
      <w:pPr>
        <w:autoSpaceDE w:val="0"/>
        <w:autoSpaceDN w:val="0"/>
        <w:adjustRightInd w:val="0"/>
        <w:snapToGrid w:val="0"/>
        <w:spacing w:line="460" w:lineRule="exact"/>
        <w:ind w:leftChars="450" w:left="900"/>
        <w:jc w:val="both"/>
        <w:textAlignment w:val="baseline"/>
        <w:rPr>
          <w:rFonts w:ascii="標楷體" w:eastAsia="標楷體" w:hAnsi="標楷體"/>
          <w:sz w:val="32"/>
          <w:szCs w:val="32"/>
        </w:rPr>
      </w:pPr>
      <w:r w:rsidRPr="0042592D">
        <w:rPr>
          <w:rFonts w:ascii="標楷體" w:eastAsia="標楷體" w:hAnsi="標楷體" w:hint="eastAsia"/>
          <w:sz w:val="28"/>
          <w:szCs w:val="28"/>
        </w:rPr>
        <w:t>機關於付款(已扣除扣繳稅額後之給付淨額)後，代廠商依所得稅法第88條及第92條規定繳納扣繳稅款及申報憑單。</w:t>
      </w:r>
    </w:p>
    <w:p w14:paraId="0EE66857" w14:textId="184211DD" w:rsidR="00B25537" w:rsidRPr="0042592D" w:rsidRDefault="00B25537" w:rsidP="00CD11AE">
      <w:pPr>
        <w:numPr>
          <w:ilvl w:val="0"/>
          <w:numId w:val="43"/>
        </w:numPr>
        <w:autoSpaceDE w:val="0"/>
        <w:autoSpaceDN w:val="0"/>
        <w:adjustRightInd w:val="0"/>
        <w:snapToGrid w:val="0"/>
        <w:spacing w:line="460" w:lineRule="exact"/>
        <w:jc w:val="both"/>
        <w:textDirection w:val="lrTbV"/>
        <w:textAlignment w:val="baseline"/>
        <w:rPr>
          <w:sz w:val="24"/>
        </w:rPr>
      </w:pPr>
      <w:r w:rsidRPr="0042592D">
        <w:rPr>
          <w:rFonts w:ascii="標楷體" w:eastAsia="標楷體" w:hAnsi="標楷體" w:hint="eastAsia"/>
          <w:sz w:val="28"/>
        </w:rPr>
        <w:t>機關處置廠商積欠派駐勞工薪資作業流程圖及派駐勞工切結書範本如附件。</w:t>
      </w:r>
    </w:p>
    <w:p w14:paraId="383D957E" w14:textId="5EB8921C" w:rsidR="00B25537" w:rsidRPr="0042592D" w:rsidRDefault="00B25537" w:rsidP="00B25537">
      <w:pPr>
        <w:autoSpaceDE w:val="0"/>
        <w:autoSpaceDN w:val="0"/>
        <w:snapToGrid w:val="0"/>
        <w:spacing w:line="460" w:lineRule="exact"/>
        <w:jc w:val="both"/>
        <w:textDirection w:val="lrTbV"/>
        <w:rPr>
          <w:rFonts w:ascii="標楷體" w:eastAsia="標楷體" w:hAnsi="標楷體"/>
          <w:sz w:val="28"/>
        </w:rPr>
      </w:pPr>
      <w:r w:rsidRPr="0042592D">
        <w:rPr>
          <w:rFonts w:ascii="標楷體" w:eastAsia="標楷體"/>
          <w:sz w:val="28"/>
        </w:rPr>
        <w:br w:type="page"/>
      </w:r>
    </w:p>
    <w:p w14:paraId="2D9CCBFB" w14:textId="556389FE" w:rsidR="00B25537" w:rsidRPr="0042592D" w:rsidRDefault="00937251" w:rsidP="00B25537">
      <w:pPr>
        <w:adjustRightInd w:val="0"/>
        <w:textAlignment w:val="baseline"/>
        <w:rPr>
          <w:sz w:val="24"/>
        </w:rPr>
      </w:pPr>
      <w:r w:rsidRPr="0042592D">
        <w:rPr>
          <w:noProof/>
          <w:sz w:val="24"/>
        </w:rPr>
        <w:lastRenderedPageBreak/>
        <mc:AlternateContent>
          <mc:Choice Requires="wpg">
            <w:drawing>
              <wp:anchor distT="0" distB="0" distL="114300" distR="114300" simplePos="0" relativeHeight="251655167" behindDoc="0" locked="0" layoutInCell="1" allowOverlap="1" wp14:anchorId="73D665FF" wp14:editId="042FA892">
                <wp:simplePos x="0" y="0"/>
                <wp:positionH relativeFrom="column">
                  <wp:posOffset>609600</wp:posOffset>
                </wp:positionH>
                <wp:positionV relativeFrom="paragraph">
                  <wp:posOffset>718820</wp:posOffset>
                </wp:positionV>
                <wp:extent cx="4800600" cy="4947285"/>
                <wp:effectExtent l="0" t="0" r="95250" b="62865"/>
                <wp:wrapNone/>
                <wp:docPr id="517227756" name="群組 2"/>
                <wp:cNvGraphicFramePr/>
                <a:graphic xmlns:a="http://schemas.openxmlformats.org/drawingml/2006/main">
                  <a:graphicData uri="http://schemas.microsoft.com/office/word/2010/wordprocessingGroup">
                    <wpg:wgp>
                      <wpg:cNvGrpSpPr/>
                      <wpg:grpSpPr>
                        <a:xfrm>
                          <a:off x="0" y="0"/>
                          <a:ext cx="4800600" cy="4947285"/>
                          <a:chOff x="0" y="0"/>
                          <a:chExt cx="4800600" cy="4947285"/>
                        </a:xfrm>
                      </wpg:grpSpPr>
                      <wps:wsp>
                        <wps:cNvPr id="1806363446" name="直線接點 33"/>
                        <wps:cNvCnPr>
                          <a:cxnSpLocks noChangeShapeType="1"/>
                        </wps:cNvCnPr>
                        <wps:spPr bwMode="auto">
                          <a:xfrm>
                            <a:off x="2356485"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002026" name="文字方塊 2"/>
                        <wps:cNvSpPr txBox="1">
                          <a:spLocks noChangeArrowheads="1"/>
                        </wps:cNvSpPr>
                        <wps:spPr bwMode="auto">
                          <a:xfrm>
                            <a:off x="0" y="331279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D5F6" w14:textId="77777777" w:rsidR="00E7003A" w:rsidRPr="00382B03" w:rsidRDefault="00E7003A" w:rsidP="00B25537">
                              <w:pPr>
                                <w:rPr>
                                  <w:rFonts w:ascii="標楷體" w:eastAsia="標楷體" w:hAnsi="標楷體"/>
                                </w:rPr>
                              </w:pPr>
                              <w:r w:rsidRPr="00382B03">
                                <w:rPr>
                                  <w:rFonts w:ascii="標楷體" w:eastAsia="標楷體" w:hAnsi="標楷體" w:hint="eastAsia"/>
                                </w:rPr>
                                <w:t>是</w:t>
                              </w:r>
                            </w:p>
                          </w:txbxContent>
                        </wps:txbx>
                        <wps:bodyPr rot="0" vert="horz" wrap="square" lIns="91440" tIns="45720" rIns="91440" bIns="45720" anchor="t" anchorCtr="0" upright="1">
                          <a:noAutofit/>
                        </wps:bodyPr>
                      </wps:wsp>
                      <wps:wsp>
                        <wps:cNvPr id="290825409" name="文字方塊 3"/>
                        <wps:cNvSpPr txBox="1">
                          <a:spLocks noChangeArrowheads="1"/>
                        </wps:cNvSpPr>
                        <wps:spPr bwMode="auto">
                          <a:xfrm>
                            <a:off x="1676400" y="331279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28C4" w14:textId="77777777" w:rsidR="00E7003A" w:rsidRPr="00382B03" w:rsidRDefault="00E7003A" w:rsidP="00B25537">
                              <w:pPr>
                                <w:rPr>
                                  <w:rFonts w:ascii="標楷體" w:eastAsia="標楷體" w:hAnsi="標楷體"/>
                                </w:rPr>
                              </w:pPr>
                              <w:r>
                                <w:rPr>
                                  <w:rFonts w:ascii="標楷體" w:eastAsia="標楷體" w:hAnsi="標楷體" w:hint="eastAsia"/>
                                </w:rPr>
                                <w:t>否</w:t>
                              </w:r>
                            </w:p>
                          </w:txbxContent>
                        </wps:txbx>
                        <wps:bodyPr rot="0" vert="horz" wrap="square" lIns="91440" tIns="45720" rIns="91440" bIns="45720" anchor="t" anchorCtr="0" upright="1">
                          <a:noAutofit/>
                        </wps:bodyPr>
                      </wps:wsp>
                      <wps:wsp>
                        <wps:cNvPr id="104679390" name="文字方塊 8"/>
                        <wps:cNvSpPr txBox="1">
                          <a:spLocks noChangeArrowheads="1"/>
                        </wps:cNvSpPr>
                        <wps:spPr bwMode="auto">
                          <a:xfrm>
                            <a:off x="2990850" y="53467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6C00" w14:textId="77777777" w:rsidR="00E7003A" w:rsidRPr="00382B03" w:rsidRDefault="00E7003A" w:rsidP="00B25537">
                              <w:pPr>
                                <w:rPr>
                                  <w:rFonts w:ascii="標楷體" w:eastAsia="標楷體" w:hAnsi="標楷體"/>
                                </w:rPr>
                              </w:pPr>
                              <w:r w:rsidRPr="00382B03">
                                <w:rPr>
                                  <w:rFonts w:ascii="標楷體" w:eastAsia="標楷體" w:hAnsi="標楷體" w:hint="eastAsia"/>
                                </w:rPr>
                                <w:t>是</w:t>
                              </w:r>
                            </w:p>
                          </w:txbxContent>
                        </wps:txbx>
                        <wps:bodyPr rot="0" vert="horz" wrap="square" lIns="91440" tIns="45720" rIns="91440" bIns="45720" anchor="t" anchorCtr="0" upright="1">
                          <a:noAutofit/>
                        </wps:bodyPr>
                      </wps:wsp>
                      <wps:wsp>
                        <wps:cNvPr id="693209422" name="直線接點 9"/>
                        <wps:cNvCnPr>
                          <a:cxnSpLocks noChangeShapeType="1"/>
                        </wps:cNvCnPr>
                        <wps:spPr bwMode="auto">
                          <a:xfrm>
                            <a:off x="2362200" y="1048385"/>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629488" name="直線接點 20"/>
                        <wps:cNvCnPr>
                          <a:cxnSpLocks noChangeShapeType="1"/>
                        </wps:cNvCnPr>
                        <wps:spPr bwMode="auto">
                          <a:xfrm>
                            <a:off x="3118485" y="29083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638351" name="直線接點 4"/>
                        <wps:cNvCnPr>
                          <a:cxnSpLocks noChangeShapeType="1"/>
                        </wps:cNvCnPr>
                        <wps:spPr bwMode="auto">
                          <a:xfrm flipH="1">
                            <a:off x="2356485" y="453390"/>
                            <a:ext cx="381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5823194" name="直線接點 12"/>
                        <wps:cNvCnPr>
                          <a:cxnSpLocks noChangeShapeType="1"/>
                        </wps:cNvCnPr>
                        <wps:spPr bwMode="auto">
                          <a:xfrm flipH="1">
                            <a:off x="2389505" y="1622425"/>
                            <a:ext cx="381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739210" name="直線接點 6"/>
                        <wps:cNvCnPr>
                          <a:cxnSpLocks noChangeShapeType="1"/>
                        </wps:cNvCnPr>
                        <wps:spPr bwMode="auto">
                          <a:xfrm>
                            <a:off x="3027680" y="835025"/>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0467045" name="群組 26"/>
                        <wpg:cNvGrpSpPr>
                          <a:grpSpLocks/>
                        </wpg:cNvGrpSpPr>
                        <wpg:grpSpPr bwMode="auto">
                          <a:xfrm>
                            <a:off x="2743200" y="4718685"/>
                            <a:ext cx="2057400" cy="228600"/>
                            <a:chOff x="6660" y="9180"/>
                            <a:chExt cx="3240" cy="360"/>
                          </a:xfrm>
                        </wpg:grpSpPr>
                        <wps:wsp>
                          <wps:cNvPr id="318702796" name="Line 27"/>
                          <wps:cNvCnPr>
                            <a:cxnSpLocks noChangeShapeType="1"/>
                          </wps:cNvCnPr>
                          <wps:spPr bwMode="auto">
                            <a:xfrm>
                              <a:off x="6660" y="918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867812" name="Line 28"/>
                          <wps:cNvCnPr>
                            <a:cxnSpLocks noChangeShapeType="1"/>
                          </wps:cNvCnPr>
                          <wps:spPr bwMode="auto">
                            <a:xfrm>
                              <a:off x="6660" y="91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1400466" name="Line 29"/>
                          <wps:cNvCnPr>
                            <a:cxnSpLocks noChangeShapeType="1"/>
                          </wps:cNvCnPr>
                          <wps:spPr bwMode="auto">
                            <a:xfrm>
                              <a:off x="9900" y="91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6006056" name="文字方塊 11"/>
                        <wps:cNvSpPr txBox="1">
                          <a:spLocks noChangeArrowheads="1"/>
                        </wps:cNvSpPr>
                        <wps:spPr bwMode="auto">
                          <a:xfrm>
                            <a:off x="2489835" y="92519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8BE1" w14:textId="77777777" w:rsidR="00E7003A" w:rsidRPr="00382B03" w:rsidRDefault="00E7003A" w:rsidP="00B25537">
                              <w:pPr>
                                <w:rPr>
                                  <w:rFonts w:ascii="標楷體" w:eastAsia="標楷體" w:hAnsi="標楷體"/>
                                </w:rPr>
                              </w:pPr>
                              <w:r>
                                <w:rPr>
                                  <w:rFonts w:ascii="標楷體" w:eastAsia="標楷體" w:hAnsi="標楷體" w:hint="eastAsia"/>
                                </w:rPr>
                                <w:t>否</w:t>
                              </w:r>
                            </w:p>
                          </w:txbxContent>
                        </wps:txbx>
                        <wps:bodyPr rot="0" vert="horz" wrap="square" lIns="91440" tIns="45720" rIns="91440" bIns="45720" anchor="t" anchorCtr="0" upright="1">
                          <a:noAutofit/>
                        </wps:bodyPr>
                      </wps:wsp>
                      <wps:wsp>
                        <wps:cNvPr id="1672955464" name="直線接點 31"/>
                        <wps:cNvCnPr>
                          <a:cxnSpLocks noChangeShapeType="1"/>
                        </wps:cNvCnPr>
                        <wps:spPr bwMode="auto">
                          <a:xfrm flipH="1">
                            <a:off x="76200" y="4610735"/>
                            <a:ext cx="190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33375" name="直線接點 29"/>
                        <wps:cNvCnPr>
                          <a:cxnSpLocks noChangeShapeType="1"/>
                        </wps:cNvCnPr>
                        <wps:spPr bwMode="auto">
                          <a:xfrm flipV="1">
                            <a:off x="997585" y="2904490"/>
                            <a:ext cx="65722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250965" name="文字方塊 22"/>
                        <wps:cNvSpPr txBox="1">
                          <a:spLocks noChangeArrowheads="1"/>
                        </wps:cNvSpPr>
                        <wps:spPr bwMode="auto">
                          <a:xfrm>
                            <a:off x="3276600" y="256032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B6881" w14:textId="77777777" w:rsidR="00E7003A" w:rsidRPr="00382B03" w:rsidRDefault="00E7003A" w:rsidP="00B25537">
                              <w:pPr>
                                <w:rPr>
                                  <w:rFonts w:ascii="標楷體" w:eastAsia="標楷體" w:hAnsi="標楷體"/>
                                </w:rPr>
                              </w:pPr>
                              <w:r>
                                <w:rPr>
                                  <w:rFonts w:ascii="標楷體" w:eastAsia="標楷體" w:hAnsi="標楷體" w:hint="eastAsia"/>
                                </w:rPr>
                                <w:t>否</w:t>
                              </w:r>
                            </w:p>
                          </w:txbxContent>
                        </wps:txbx>
                        <wps:bodyPr rot="0" vert="horz" wrap="square" lIns="91440" tIns="45720" rIns="91440" bIns="45720" anchor="t" anchorCtr="0" upright="1">
                          <a:noAutofit/>
                        </wps:bodyPr>
                      </wps:wsp>
                      <wps:wsp>
                        <wps:cNvPr id="1464360860" name="文字方塊 23"/>
                        <wps:cNvSpPr txBox="1">
                          <a:spLocks noChangeArrowheads="1"/>
                        </wps:cNvSpPr>
                        <wps:spPr bwMode="auto">
                          <a:xfrm>
                            <a:off x="1219200" y="256032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71F47" w14:textId="77777777" w:rsidR="00E7003A" w:rsidRPr="00382B03" w:rsidRDefault="00E7003A" w:rsidP="00B25537">
                              <w:pPr>
                                <w:rPr>
                                  <w:rFonts w:ascii="標楷體" w:eastAsia="標楷體" w:hAnsi="標楷體"/>
                                </w:rPr>
                              </w:pPr>
                              <w:r w:rsidRPr="00382B03">
                                <w:rPr>
                                  <w:rFonts w:ascii="標楷體" w:eastAsia="標楷體" w:hAnsi="標楷體" w:hint="eastAsia"/>
                                </w:rPr>
                                <w:t>是</w:t>
                              </w:r>
                            </w:p>
                          </w:txbxContent>
                        </wps:txbx>
                        <wps:bodyPr rot="0" vert="horz" wrap="square" lIns="91440" tIns="45720" rIns="91440" bIns="45720" anchor="t" anchorCtr="0" upright="1">
                          <a:noAutofit/>
                        </wps:bodyPr>
                      </wps:wsp>
                      <wps:wsp>
                        <wps:cNvPr id="683633299" name="直線接點 17"/>
                        <wps:cNvCnPr>
                          <a:cxnSpLocks noChangeShapeType="1"/>
                        </wps:cNvCnPr>
                        <wps:spPr bwMode="auto">
                          <a:xfrm>
                            <a:off x="2394585" y="2442210"/>
                            <a:ext cx="1905" cy="121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095381" name="直線接點 21"/>
                        <wps:cNvCnPr>
                          <a:cxnSpLocks noChangeShapeType="1"/>
                        </wps:cNvCnPr>
                        <wps:spPr bwMode="auto">
                          <a:xfrm>
                            <a:off x="3794760" y="290195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1047345" name="文字方塊 16"/>
                        <wps:cNvSpPr txBox="1">
                          <a:spLocks noChangeArrowheads="1"/>
                        </wps:cNvSpPr>
                        <wps:spPr bwMode="auto">
                          <a:xfrm>
                            <a:off x="3155315" y="179260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D5E39" w14:textId="77777777" w:rsidR="00E7003A" w:rsidRPr="00382B03" w:rsidRDefault="00E7003A" w:rsidP="00B25537">
                              <w:pPr>
                                <w:rPr>
                                  <w:rFonts w:ascii="標楷體" w:eastAsia="標楷體" w:hAnsi="標楷體"/>
                                </w:rPr>
                              </w:pPr>
                              <w:r w:rsidRPr="00382B03">
                                <w:rPr>
                                  <w:rFonts w:ascii="標楷體" w:eastAsia="標楷體" w:hAnsi="標楷體" w:hint="eastAsia"/>
                                </w:rPr>
                                <w:t>是</w:t>
                              </w:r>
                            </w:p>
                          </w:txbxContent>
                        </wps:txbx>
                        <wps:bodyPr rot="0" vert="horz" wrap="square" lIns="91440" tIns="45720" rIns="91440" bIns="45720" anchor="t" anchorCtr="0" upright="1">
                          <a:noAutofit/>
                        </wps:bodyPr>
                      </wps:wsp>
                      <wps:wsp>
                        <wps:cNvPr id="557600677" name="文字方塊 18"/>
                        <wps:cNvSpPr txBox="1">
                          <a:spLocks noChangeArrowheads="1"/>
                        </wps:cNvSpPr>
                        <wps:spPr bwMode="auto">
                          <a:xfrm>
                            <a:off x="2438400" y="2343785"/>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4CB2" w14:textId="77777777" w:rsidR="00E7003A" w:rsidRPr="00382B03" w:rsidRDefault="00E7003A" w:rsidP="00B25537">
                              <w:pPr>
                                <w:rPr>
                                  <w:rFonts w:ascii="標楷體" w:eastAsia="標楷體" w:hAnsi="標楷體"/>
                                </w:rPr>
                              </w:pPr>
                              <w:r>
                                <w:rPr>
                                  <w:rFonts w:ascii="標楷體" w:eastAsia="標楷體" w:hAnsi="標楷體" w:hint="eastAsia"/>
                                </w:rPr>
                                <w:t>否</w:t>
                              </w:r>
                            </w:p>
                          </w:txbxContent>
                        </wps:txbx>
                        <wps:bodyPr rot="0" vert="horz" wrap="square" lIns="91440" tIns="45720" rIns="91440" bIns="45720" anchor="t" anchorCtr="0" upright="1">
                          <a:noAutofit/>
                        </wps:bodyPr>
                      </wps:wsp>
                      <wps:wsp>
                        <wps:cNvPr id="1175923946" name="直線接點 25"/>
                        <wps:cNvCnPr>
                          <a:cxnSpLocks noChangeShapeType="1"/>
                        </wps:cNvCnPr>
                        <wps:spPr bwMode="auto">
                          <a:xfrm>
                            <a:off x="3818255" y="449072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285184" name="直線接點 30"/>
                        <wps:cNvCnPr>
                          <a:cxnSpLocks noChangeShapeType="1"/>
                        </wps:cNvCnPr>
                        <wps:spPr bwMode="auto">
                          <a:xfrm flipH="1">
                            <a:off x="1004570" y="2908300"/>
                            <a:ext cx="1905" cy="407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D665FF" id="群組 2" o:spid="_x0000_s1028" style="position:absolute;margin-left:48pt;margin-top:56.6pt;width:378pt;height:389.55pt;z-index:251655167" coordsize="48006,4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">
                <v:line id="直線接點 33" o:spid="_x0000_s1029" style="position:absolute;visibility:visible;mso-wrap-style:square" from="23564,0" to="2356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">
                  <v:stroke endarrow="block"/>
                </v:line>
                <v:shape id="_x0000_s1030" type="#_x0000_t202" style="position:absolute;top:33127;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" filled="f" stroked="f">
                  <v:textbox>
                    <w:txbxContent>
                      <w:p w14:paraId="4C0FD5F6" w14:textId="77777777" w:rsidR="00E7003A" w:rsidRPr="00382B03" w:rsidRDefault="00E7003A" w:rsidP="00B25537">
                        <w:pPr>
                          <w:rPr>
                            <w:rFonts w:ascii="標楷體" w:eastAsia="標楷體" w:hAnsi="標楷體"/>
                          </w:rPr>
                        </w:pPr>
                        <w:r w:rsidRPr="00382B03">
                          <w:rPr>
                            <w:rFonts w:ascii="標楷體" w:eastAsia="標楷體" w:hAnsi="標楷體" w:hint="eastAsia"/>
                          </w:rPr>
                          <w:t>是</w:t>
                        </w:r>
                      </w:p>
                    </w:txbxContent>
                  </v:textbox>
                </v:shape>
                <v:shape id="文字方塊 3" o:spid="_x0000_s1031" type="#_x0000_t202" style="position:absolute;left:16764;top:33127;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" filled="f" stroked="f">
                  <v:textbox>
                    <w:txbxContent>
                      <w:p w14:paraId="605A28C4" w14:textId="77777777" w:rsidR="00E7003A" w:rsidRPr="00382B03" w:rsidRDefault="00E7003A" w:rsidP="00B25537">
                        <w:pPr>
                          <w:rPr>
                            <w:rFonts w:ascii="標楷體" w:eastAsia="標楷體" w:hAnsi="標楷體"/>
                          </w:rPr>
                        </w:pPr>
                        <w:proofErr w:type="gramStart"/>
                        <w:r>
                          <w:rPr>
                            <w:rFonts w:ascii="標楷體" w:eastAsia="標楷體" w:hAnsi="標楷體" w:hint="eastAsia"/>
                          </w:rPr>
                          <w:t>否</w:t>
                        </w:r>
                        <w:proofErr w:type="gramEnd"/>
                      </w:p>
                    </w:txbxContent>
                  </v:textbox>
                </v:shape>
                <v:shape id="文字方塊 8" o:spid="_x0000_s1032" type="#_x0000_t202" style="position:absolute;left:29908;top:5346;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" filled="f" stroked="f">
                  <v:textbox>
                    <w:txbxContent>
                      <w:p w14:paraId="247E6C00" w14:textId="77777777" w:rsidR="00E7003A" w:rsidRPr="00382B03" w:rsidRDefault="00E7003A" w:rsidP="00B25537">
                        <w:pPr>
                          <w:rPr>
                            <w:rFonts w:ascii="標楷體" w:eastAsia="標楷體" w:hAnsi="標楷體"/>
                          </w:rPr>
                        </w:pPr>
                        <w:r w:rsidRPr="00382B03">
                          <w:rPr>
                            <w:rFonts w:ascii="標楷體" w:eastAsia="標楷體" w:hAnsi="標楷體" w:hint="eastAsia"/>
                          </w:rPr>
                          <w:t>是</w:t>
                        </w:r>
                      </w:p>
                    </w:txbxContent>
                  </v:textbox>
                </v:shape>
                <v:line id="直線接點 9" o:spid="_x0000_s1033" style="position:absolute;visibility:visible;mso-wrap-style:square" from="23622,10483" to="23622,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">
                  <v:stroke endarrow="block"/>
                </v:line>
                <v:line id="直線接點 20" o:spid="_x0000_s1034" style="position:absolute;visibility:visible;mso-wrap-style:square" from="31184,29083" to="38042,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"/>
                <v:line id="直線接點 4" o:spid="_x0000_s1035" style="position:absolute;flip:x;visibility:visible;mso-wrap-style:square" from="23564,4533" to="2360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">
                  <v:stroke endarrow="block"/>
                </v:line>
                <v:line id="直線接點 12" o:spid="_x0000_s1036" style="position:absolute;flip:x;visibility:visible;mso-wrap-style:square" from="23895,16224" to="23933,1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">
                  <v:stroke endarrow="block"/>
                </v:line>
                <v:line id="直線接點 6" o:spid="_x0000_s1037" style="position:absolute;visibility:visible;mso-wrap-style:square" from="30276,8350" to="33705,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">
                  <v:stroke endarrow="block"/>
                </v:line>
                <v:group id="群組 26" o:spid="_x0000_s1038" style="position:absolute;left:27432;top:47186;width:20574;height:2286" coordorigin="6660,9180" coordsize="32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">
                  <v:line id="Line 27" o:spid="_x0000_s1039" style="position:absolute;visibility:visible;mso-wrap-style:square" from="6660,9180" to="990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"/>
                  <v:line id="Line 28" o:spid="_x0000_s1040" style="position:absolute;visibility:visible;mso-wrap-style:square" from="6660,9180" to="666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">
                    <v:stroke endarrow="block"/>
                  </v:line>
                  <v:line id="Line 29" o:spid="_x0000_s1041" style="position:absolute;visibility:visible;mso-wrap-style:square" from="9900,9180" to="990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">
                    <v:stroke endarrow="block"/>
                  </v:line>
                </v:group>
                <v:shape id="文字方塊 11" o:spid="_x0000_s1042" type="#_x0000_t202" style="position:absolute;left:24898;top:9251;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" filled="f" stroked="f">
                  <v:textbox>
                    <w:txbxContent>
                      <w:p w14:paraId="48848BE1" w14:textId="77777777" w:rsidR="00E7003A" w:rsidRPr="00382B03" w:rsidRDefault="00E7003A" w:rsidP="00B25537">
                        <w:pPr>
                          <w:rPr>
                            <w:rFonts w:ascii="標楷體" w:eastAsia="標楷體" w:hAnsi="標楷體"/>
                          </w:rPr>
                        </w:pPr>
                        <w:proofErr w:type="gramStart"/>
                        <w:r>
                          <w:rPr>
                            <w:rFonts w:ascii="標楷體" w:eastAsia="標楷體" w:hAnsi="標楷體" w:hint="eastAsia"/>
                          </w:rPr>
                          <w:t>否</w:t>
                        </w:r>
                        <w:proofErr w:type="gramEnd"/>
                      </w:p>
                    </w:txbxContent>
                  </v:textbox>
                </v:shape>
                <v:line id="直線接點 31" o:spid="_x0000_s1043" style="position:absolute;flip:x;visibility:visible;mso-wrap-style:square" from="762,46107" to="781,4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">
                  <v:stroke endarrow="block"/>
                </v:line>
                <v:line id="直線接點 29" o:spid="_x0000_s1044" style="position:absolute;flip:y;visibility:visible;mso-wrap-style:square" from="9975,29044" to="16548,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"/>
                <v:shape id="文字方塊 22" o:spid="_x0000_s1045" type="#_x0000_t202" style="position:absolute;left:32766;top:2560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" filled="f" stroked="f">
                  <v:textbox>
                    <w:txbxContent>
                      <w:p w14:paraId="569B6881" w14:textId="77777777" w:rsidR="00E7003A" w:rsidRPr="00382B03" w:rsidRDefault="00E7003A" w:rsidP="00B25537">
                        <w:pPr>
                          <w:rPr>
                            <w:rFonts w:ascii="標楷體" w:eastAsia="標楷體" w:hAnsi="標楷體"/>
                          </w:rPr>
                        </w:pPr>
                        <w:proofErr w:type="gramStart"/>
                        <w:r>
                          <w:rPr>
                            <w:rFonts w:ascii="標楷體" w:eastAsia="標楷體" w:hAnsi="標楷體" w:hint="eastAsia"/>
                          </w:rPr>
                          <w:t>否</w:t>
                        </w:r>
                        <w:proofErr w:type="gramEnd"/>
                      </w:p>
                    </w:txbxContent>
                  </v:textbox>
                </v:shape>
                <v:shape id="文字方塊 23" o:spid="_x0000_s1046" type="#_x0000_t202" style="position:absolute;left:12192;top:2560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" filled="f" stroked="f">
                  <v:textbox>
                    <w:txbxContent>
                      <w:p w14:paraId="32971F47" w14:textId="77777777" w:rsidR="00E7003A" w:rsidRPr="00382B03" w:rsidRDefault="00E7003A" w:rsidP="00B25537">
                        <w:pPr>
                          <w:rPr>
                            <w:rFonts w:ascii="標楷體" w:eastAsia="標楷體" w:hAnsi="標楷體"/>
                          </w:rPr>
                        </w:pPr>
                        <w:r w:rsidRPr="00382B03">
                          <w:rPr>
                            <w:rFonts w:ascii="標楷體" w:eastAsia="標楷體" w:hAnsi="標楷體" w:hint="eastAsia"/>
                          </w:rPr>
                          <w:t>是</w:t>
                        </w:r>
                      </w:p>
                    </w:txbxContent>
                  </v:textbox>
                </v:shape>
                <v:line id="直線接點 17" o:spid="_x0000_s1047" style="position:absolute;visibility:visible;mso-wrap-style:square" from="23945,24422" to="23964,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">
                  <v:stroke endarrow="block"/>
                </v:line>
                <v:line id="直線接點 21" o:spid="_x0000_s1048" style="position:absolute;visibility:visible;mso-wrap-style:square" from="37947,29019" to="37947,3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">
                  <v:stroke endarrow="block"/>
                </v:line>
                <v:shape id="文字方塊 16" o:spid="_x0000_s1049" type="#_x0000_t202" style="position:absolute;left:31553;top:17926;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" filled="f" stroked="f">
                  <v:textbox>
                    <w:txbxContent>
                      <w:p w14:paraId="681D5E39" w14:textId="77777777" w:rsidR="00E7003A" w:rsidRPr="00382B03" w:rsidRDefault="00E7003A" w:rsidP="00B25537">
                        <w:pPr>
                          <w:rPr>
                            <w:rFonts w:ascii="標楷體" w:eastAsia="標楷體" w:hAnsi="標楷體"/>
                          </w:rPr>
                        </w:pPr>
                        <w:r w:rsidRPr="00382B03">
                          <w:rPr>
                            <w:rFonts w:ascii="標楷體" w:eastAsia="標楷體" w:hAnsi="標楷體" w:hint="eastAsia"/>
                          </w:rPr>
                          <w:t>是</w:t>
                        </w:r>
                      </w:p>
                    </w:txbxContent>
                  </v:textbox>
                </v:shape>
                <v:shape id="文字方塊 18" o:spid="_x0000_s1050" type="#_x0000_t202" style="position:absolute;left:24384;top:23437;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" filled="f" stroked="f">
                  <v:textbox>
                    <w:txbxContent>
                      <w:p w14:paraId="21394CB2" w14:textId="77777777" w:rsidR="00E7003A" w:rsidRPr="00382B03" w:rsidRDefault="00E7003A" w:rsidP="00B25537">
                        <w:pPr>
                          <w:rPr>
                            <w:rFonts w:ascii="標楷體" w:eastAsia="標楷體" w:hAnsi="標楷體"/>
                          </w:rPr>
                        </w:pPr>
                        <w:proofErr w:type="gramStart"/>
                        <w:r>
                          <w:rPr>
                            <w:rFonts w:ascii="標楷體" w:eastAsia="標楷體" w:hAnsi="標楷體" w:hint="eastAsia"/>
                          </w:rPr>
                          <w:t>否</w:t>
                        </w:r>
                        <w:proofErr w:type="gramEnd"/>
                      </w:p>
                    </w:txbxContent>
                  </v:textbox>
                </v:shape>
                <v:line id="直線接點 25" o:spid="_x0000_s1051" style="position:absolute;visibility:visible;mso-wrap-style:square" from="38182,44907" to="38182,47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"/>
                <v:line id="直線接點 30" o:spid="_x0000_s1052" style="position:absolute;flip:x;visibility:visible;mso-wrap-style:square" from="10045,29083" to="10064,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">
                  <v:stroke endarrow="block"/>
                </v:line>
              </v:group>
            </w:pict>
          </mc:Fallback>
        </mc:AlternateContent>
      </w:r>
      <w:r w:rsidRPr="0042592D">
        <w:rPr>
          <w:noProof/>
          <w:sz w:val="24"/>
        </w:rPr>
        <mc:AlternateContent>
          <mc:Choice Requires="wps">
            <w:drawing>
              <wp:anchor distT="0" distB="0" distL="114300" distR="114300" simplePos="0" relativeHeight="251702272" behindDoc="0" locked="0" layoutInCell="1" allowOverlap="1" wp14:anchorId="295556C0" wp14:editId="6107D2D2">
                <wp:simplePos x="0" y="0"/>
                <wp:positionH relativeFrom="column">
                  <wp:posOffset>3832860</wp:posOffset>
                </wp:positionH>
                <wp:positionV relativeFrom="paragraph">
                  <wp:posOffset>2813685</wp:posOffset>
                </wp:positionV>
                <wp:extent cx="228600" cy="0"/>
                <wp:effectExtent l="13335" t="60325" r="15240" b="53975"/>
                <wp:wrapNone/>
                <wp:docPr id="126272313"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029FBD" id="直線接點 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21.55pt" to="319.8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">
                <v:stroke endarrow="block"/>
              </v:line>
            </w:pict>
          </mc:Fallback>
        </mc:AlternateContent>
      </w:r>
      <w:r w:rsidRPr="0042592D">
        <w:rPr>
          <w:noProof/>
          <w:sz w:val="24"/>
        </w:rPr>
        <mc:AlternateContent>
          <mc:Choice Requires="wps">
            <w:drawing>
              <wp:anchor distT="0" distB="0" distL="114300" distR="114300" simplePos="0" relativeHeight="251654143" behindDoc="0" locked="0" layoutInCell="1" allowOverlap="1" wp14:anchorId="5C9B9E09" wp14:editId="7A9FD6FE">
                <wp:simplePos x="0" y="0"/>
                <wp:positionH relativeFrom="column">
                  <wp:posOffset>914400</wp:posOffset>
                </wp:positionH>
                <wp:positionV relativeFrom="paragraph">
                  <wp:posOffset>-289560</wp:posOffset>
                </wp:positionV>
                <wp:extent cx="4229100" cy="571500"/>
                <wp:effectExtent l="0" t="0" r="0" b="3175"/>
                <wp:wrapNone/>
                <wp:docPr id="150116834"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68316" w14:textId="77777777" w:rsidR="00E7003A" w:rsidRPr="00FA17AF" w:rsidRDefault="00E7003A" w:rsidP="00B25537">
                            <w:pPr>
                              <w:rPr>
                                <w:rFonts w:ascii="標楷體" w:eastAsia="標楷體" w:hAnsi="標楷體"/>
                                <w:sz w:val="32"/>
                                <w:szCs w:val="32"/>
                              </w:rPr>
                            </w:pPr>
                            <w:r w:rsidRPr="00FA17AF">
                              <w:rPr>
                                <w:rFonts w:ascii="標楷體" w:eastAsia="標楷體" w:hAnsi="標楷體" w:hint="eastAsia"/>
                                <w:sz w:val="32"/>
                                <w:szCs w:val="32"/>
                              </w:rPr>
                              <w:t>機關處置廠商積欠派</w:t>
                            </w:r>
                            <w:r>
                              <w:rPr>
                                <w:rFonts w:ascii="標楷體" w:eastAsia="標楷體" w:hAnsi="標楷體" w:hint="eastAsia"/>
                                <w:sz w:val="32"/>
                                <w:szCs w:val="32"/>
                              </w:rPr>
                              <w:t>駐</w:t>
                            </w:r>
                            <w:r w:rsidRPr="00FA17AF">
                              <w:rPr>
                                <w:rFonts w:ascii="標楷體" w:eastAsia="標楷體" w:hAnsi="標楷體" w:hint="eastAsia"/>
                                <w:sz w:val="32"/>
                                <w:szCs w:val="32"/>
                              </w:rPr>
                              <w:t>勞工薪資作業流程圖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B9E09" id="文字方塊 35" o:spid="_x0000_s1053" type="#_x0000_t202" style="position:absolute;margin-left:1in;margin-top:-22.8pt;width:333pt;height:4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" filled="f" stroked="f">
                <v:textbox>
                  <w:txbxContent>
                    <w:p w14:paraId="5C168316" w14:textId="77777777" w:rsidR="00E7003A" w:rsidRPr="00FA17AF" w:rsidRDefault="00E7003A" w:rsidP="00B25537">
                      <w:pPr>
                        <w:rPr>
                          <w:rFonts w:ascii="標楷體" w:eastAsia="標楷體" w:hAnsi="標楷體"/>
                          <w:sz w:val="32"/>
                          <w:szCs w:val="32"/>
                        </w:rPr>
                      </w:pPr>
                      <w:r w:rsidRPr="00FA17AF">
                        <w:rPr>
                          <w:rFonts w:ascii="標楷體" w:eastAsia="標楷體" w:hAnsi="標楷體" w:hint="eastAsia"/>
                          <w:sz w:val="32"/>
                          <w:szCs w:val="32"/>
                        </w:rPr>
                        <w:t>機關處置廠商積欠派</w:t>
                      </w:r>
                      <w:r>
                        <w:rPr>
                          <w:rFonts w:ascii="標楷體" w:eastAsia="標楷體" w:hAnsi="標楷體" w:hint="eastAsia"/>
                          <w:sz w:val="32"/>
                          <w:szCs w:val="32"/>
                        </w:rPr>
                        <w:t>駐</w:t>
                      </w:r>
                      <w:r w:rsidRPr="00FA17AF">
                        <w:rPr>
                          <w:rFonts w:ascii="標楷體" w:eastAsia="標楷體" w:hAnsi="標楷體" w:hint="eastAsia"/>
                          <w:sz w:val="32"/>
                          <w:szCs w:val="32"/>
                        </w:rPr>
                        <w:t>勞工薪資作業流程圖</w:t>
                      </w:r>
                    </w:p>
                  </w:txbxContent>
                </v:textbox>
              </v:shape>
            </w:pict>
          </mc:Fallback>
        </mc:AlternateContent>
      </w:r>
      <w:r w:rsidRPr="0042592D">
        <w:rPr>
          <w:noProof/>
          <w:sz w:val="24"/>
        </w:rPr>
        <mc:AlternateContent>
          <mc:Choice Requires="wpg">
            <w:drawing>
              <wp:anchor distT="0" distB="0" distL="114300" distR="114300" simplePos="0" relativeHeight="251653119" behindDoc="0" locked="0" layoutInCell="1" allowOverlap="1" wp14:anchorId="218BB7E1" wp14:editId="44BBFB2D">
                <wp:simplePos x="0" y="0"/>
                <wp:positionH relativeFrom="column">
                  <wp:posOffset>-163195</wp:posOffset>
                </wp:positionH>
                <wp:positionV relativeFrom="paragraph">
                  <wp:posOffset>253365</wp:posOffset>
                </wp:positionV>
                <wp:extent cx="6487795" cy="9467215"/>
                <wp:effectExtent l="0" t="0" r="27305" b="19685"/>
                <wp:wrapNone/>
                <wp:docPr id="1940073995" name="群組 1"/>
                <wp:cNvGraphicFramePr/>
                <a:graphic xmlns:a="http://schemas.openxmlformats.org/drawingml/2006/main">
                  <a:graphicData uri="http://schemas.microsoft.com/office/word/2010/wordprocessingGroup">
                    <wpg:wgp>
                      <wpg:cNvGrpSpPr/>
                      <wpg:grpSpPr>
                        <a:xfrm>
                          <a:off x="0" y="0"/>
                          <a:ext cx="6487795" cy="9467215"/>
                          <a:chOff x="0" y="0"/>
                          <a:chExt cx="6487795" cy="9467215"/>
                        </a:xfrm>
                      </wpg:grpSpPr>
                      <wps:wsp>
                        <wps:cNvPr id="495389449" name="文字方塊 36"/>
                        <wps:cNvSpPr txBox="1">
                          <a:spLocks noChangeArrowheads="1"/>
                        </wps:cNvSpPr>
                        <wps:spPr bwMode="auto">
                          <a:xfrm>
                            <a:off x="2372995" y="0"/>
                            <a:ext cx="1485900" cy="457200"/>
                          </a:xfrm>
                          <a:prstGeom prst="rect">
                            <a:avLst/>
                          </a:prstGeom>
                          <a:solidFill>
                            <a:srgbClr val="FFFFFF"/>
                          </a:solidFill>
                          <a:ln w="9525">
                            <a:solidFill>
                              <a:srgbClr val="000000"/>
                            </a:solidFill>
                            <a:miter lim="800000"/>
                            <a:headEnd/>
                            <a:tailEnd/>
                          </a:ln>
                        </wps:spPr>
                        <wps:txbx>
                          <w:txbxContent>
                            <w:p w14:paraId="29C500DA" w14:textId="77777777" w:rsidR="00E7003A" w:rsidRDefault="00E7003A" w:rsidP="00B25537">
                              <w:pPr>
                                <w:snapToGrid w:val="0"/>
                                <w:spacing w:line="240" w:lineRule="atLeast"/>
                                <w:jc w:val="center"/>
                                <w:rPr>
                                  <w:rFonts w:ascii="標楷體" w:eastAsia="標楷體" w:hAnsi="標楷體"/>
                                </w:rPr>
                              </w:pPr>
                              <w:r w:rsidRPr="00521148">
                                <w:rPr>
                                  <w:rFonts w:ascii="標楷體" w:eastAsia="標楷體" w:hAnsi="標楷體" w:hint="eastAsia"/>
                                </w:rPr>
                                <w:t>發現廠商未依約</w:t>
                              </w:r>
                            </w:p>
                            <w:p w14:paraId="05BE73CE" w14:textId="77777777" w:rsidR="00E7003A" w:rsidRPr="00521148" w:rsidRDefault="00E7003A" w:rsidP="00B25537">
                              <w:pPr>
                                <w:snapToGrid w:val="0"/>
                                <w:spacing w:line="240" w:lineRule="atLeast"/>
                                <w:jc w:val="center"/>
                                <w:rPr>
                                  <w:rFonts w:ascii="標楷體" w:eastAsia="標楷體" w:hAnsi="標楷體"/>
                                </w:rPr>
                              </w:pPr>
                              <w:r w:rsidRPr="00521148">
                                <w:rPr>
                                  <w:rFonts w:ascii="標楷體" w:eastAsia="標楷體" w:hAnsi="標楷體" w:hint="eastAsia"/>
                                </w:rPr>
                                <w:t>給付薪資</w:t>
                              </w:r>
                            </w:p>
                          </w:txbxContent>
                        </wps:txbx>
                        <wps:bodyPr rot="0" vert="horz" wrap="square" lIns="91440" tIns="45720" rIns="91440" bIns="45720" anchor="t" anchorCtr="0" upright="1">
                          <a:noAutofit/>
                        </wps:bodyPr>
                      </wps:wsp>
                      <wps:wsp>
                        <wps:cNvPr id="1304100375" name="文字方塊 34"/>
                        <wps:cNvSpPr txBox="1">
                          <a:spLocks noChangeArrowheads="1"/>
                        </wps:cNvSpPr>
                        <wps:spPr bwMode="auto">
                          <a:xfrm>
                            <a:off x="2357755" y="577850"/>
                            <a:ext cx="1485900" cy="342900"/>
                          </a:xfrm>
                          <a:prstGeom prst="rect">
                            <a:avLst/>
                          </a:prstGeom>
                          <a:solidFill>
                            <a:srgbClr val="FFFFFF"/>
                          </a:solidFill>
                          <a:ln w="9525">
                            <a:solidFill>
                              <a:srgbClr val="000000"/>
                            </a:solidFill>
                            <a:miter lim="800000"/>
                            <a:headEnd/>
                            <a:tailEnd/>
                          </a:ln>
                        </wps:spPr>
                        <wps:txbx>
                          <w:txbxContent>
                            <w:p w14:paraId="0186EB0D" w14:textId="77777777" w:rsidR="00E7003A" w:rsidRPr="00521148" w:rsidRDefault="00E7003A" w:rsidP="00B25537">
                              <w:pPr>
                                <w:jc w:val="center"/>
                                <w:rPr>
                                  <w:rFonts w:ascii="標楷體" w:eastAsia="標楷體" w:hAnsi="標楷體"/>
                                </w:rPr>
                              </w:pPr>
                              <w:r w:rsidRPr="00521148">
                                <w:rPr>
                                  <w:rFonts w:ascii="標楷體" w:eastAsia="標楷體" w:hAnsi="標楷體" w:hint="eastAsia"/>
                                </w:rPr>
                                <w:t>書面催告</w:t>
                              </w:r>
                              <w:r>
                                <w:rPr>
                                  <w:rFonts w:ascii="標楷體" w:eastAsia="標楷體" w:hAnsi="標楷體" w:hint="eastAsia"/>
                                </w:rPr>
                                <w:t>限期</w:t>
                              </w:r>
                              <w:r w:rsidRPr="00521148">
                                <w:rPr>
                                  <w:rFonts w:ascii="標楷體" w:eastAsia="標楷體" w:hAnsi="標楷體" w:hint="eastAsia"/>
                                </w:rPr>
                                <w:t>改正</w:t>
                              </w:r>
                            </w:p>
                          </w:txbxContent>
                        </wps:txbx>
                        <wps:bodyPr rot="0" vert="horz" wrap="square" lIns="91440" tIns="45720" rIns="91440" bIns="45720" anchor="t" anchorCtr="0" upright="1">
                          <a:noAutofit/>
                        </wps:bodyPr>
                      </wps:wsp>
                      <wps:wsp>
                        <wps:cNvPr id="514599187" name="文字方塊 32"/>
                        <wps:cNvSpPr txBox="1">
                          <a:spLocks noChangeArrowheads="1"/>
                        </wps:cNvSpPr>
                        <wps:spPr bwMode="auto">
                          <a:xfrm>
                            <a:off x="0" y="5358130"/>
                            <a:ext cx="1828800" cy="4109085"/>
                          </a:xfrm>
                          <a:prstGeom prst="rect">
                            <a:avLst/>
                          </a:prstGeom>
                          <a:solidFill>
                            <a:srgbClr val="FFFFFF"/>
                          </a:solidFill>
                          <a:ln w="9525">
                            <a:solidFill>
                              <a:srgbClr val="000000"/>
                            </a:solidFill>
                            <a:miter lim="800000"/>
                            <a:headEnd/>
                            <a:tailEnd/>
                          </a:ln>
                        </wps:spPr>
                        <wps:txbx>
                          <w:txbxContent>
                            <w:p w14:paraId="3FDA02CE"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ㄧ、勞健保等費用處置：</w:t>
                              </w:r>
                            </w:p>
                            <w:p w14:paraId="29AA64B4" w14:textId="77777777" w:rsidR="00E7003A" w:rsidRDefault="00E7003A" w:rsidP="00CD11AE">
                              <w:pPr>
                                <w:numPr>
                                  <w:ilvl w:val="0"/>
                                  <w:numId w:val="45"/>
                                </w:numPr>
                                <w:tabs>
                                  <w:tab w:val="clear" w:pos="480"/>
                                  <w:tab w:val="num" w:pos="360"/>
                                </w:tabs>
                                <w:snapToGrid w:val="0"/>
                                <w:spacing w:line="240" w:lineRule="atLeast"/>
                                <w:ind w:left="360" w:hanging="360"/>
                                <w:rPr>
                                  <w:rFonts w:ascii="標楷體" w:eastAsia="標楷體" w:hAnsi="標楷體"/>
                                </w:rPr>
                              </w:pPr>
                              <w:r>
                                <w:rPr>
                                  <w:rFonts w:ascii="標楷體" w:eastAsia="標楷體" w:hAnsi="標楷體" w:hint="eastAsia"/>
                                </w:rPr>
                                <w:t>廠商可自行繳納者，於廠商出具繳納證明依約</w:t>
                              </w:r>
                              <w:r w:rsidRPr="00307EE5">
                                <w:rPr>
                                  <w:rFonts w:ascii="標楷體" w:eastAsia="標楷體" w:hAnsi="標楷體" w:hint="eastAsia"/>
                                </w:rPr>
                                <w:t>撥付。</w:t>
                              </w:r>
                            </w:p>
                            <w:p w14:paraId="08E610AE" w14:textId="77777777" w:rsidR="00E7003A" w:rsidRDefault="00E7003A" w:rsidP="00CD11AE">
                              <w:pPr>
                                <w:numPr>
                                  <w:ilvl w:val="0"/>
                                  <w:numId w:val="45"/>
                                </w:numPr>
                                <w:tabs>
                                  <w:tab w:val="clear" w:pos="480"/>
                                  <w:tab w:val="num" w:pos="360"/>
                                </w:tabs>
                                <w:snapToGrid w:val="0"/>
                                <w:spacing w:line="240" w:lineRule="atLeast"/>
                                <w:ind w:left="360" w:hanging="360"/>
                                <w:rPr>
                                  <w:rFonts w:ascii="標楷體" w:eastAsia="標楷體" w:hAnsi="標楷體"/>
                                </w:rPr>
                              </w:pPr>
                              <w:r w:rsidRPr="00307EE5">
                                <w:rPr>
                                  <w:rFonts w:ascii="標楷體" w:eastAsia="標楷體" w:hAnsi="標楷體" w:hint="eastAsia"/>
                                </w:rPr>
                                <w:t>廠商資金困難無法繳納者，書面通知勞保局及健保署說明實情及申報該廠商積欠情形，俟該局(署)函復後，機關憑</w:t>
                              </w:r>
                              <w:r>
                                <w:rPr>
                                  <w:rFonts w:ascii="標楷體" w:eastAsia="標楷體" w:hAnsi="標楷體" w:hint="eastAsia"/>
                                </w:rPr>
                                <w:t>以</w:t>
                              </w:r>
                              <w:r w:rsidRPr="00307EE5">
                                <w:rPr>
                                  <w:rFonts w:ascii="標楷體" w:eastAsia="標楷體" w:hAnsi="標楷體" w:hint="eastAsia"/>
                                </w:rPr>
                                <w:t>簽辦核付該局(署)。</w:t>
                              </w:r>
                            </w:p>
                            <w:p w14:paraId="7D1A9B07"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二、稅捐處置：</w:t>
                              </w:r>
                            </w:p>
                            <w:p w14:paraId="00BA681D" w14:textId="77777777" w:rsidR="00E7003A" w:rsidRDefault="00E7003A" w:rsidP="00CD11AE">
                              <w:pPr>
                                <w:numPr>
                                  <w:ilvl w:val="0"/>
                                  <w:numId w:val="46"/>
                                </w:numPr>
                                <w:tabs>
                                  <w:tab w:val="clear" w:pos="480"/>
                                  <w:tab w:val="num" w:pos="360"/>
                                </w:tabs>
                                <w:snapToGrid w:val="0"/>
                                <w:spacing w:line="240" w:lineRule="atLeast"/>
                                <w:ind w:left="360" w:hanging="360"/>
                                <w:jc w:val="both"/>
                                <w:rPr>
                                  <w:rFonts w:ascii="標楷體" w:eastAsia="標楷體" w:hAnsi="標楷體"/>
                                </w:rPr>
                              </w:pPr>
                              <w:r>
                                <w:rPr>
                                  <w:rFonts w:ascii="標楷體" w:eastAsia="標楷體" w:hAnsi="標楷體" w:hint="eastAsia"/>
                                </w:rPr>
                                <w:t>營業稅：</w:t>
                              </w:r>
                              <w:r w:rsidRPr="00307EE5">
                                <w:rPr>
                                  <w:rFonts w:ascii="標楷體" w:eastAsia="標楷體" w:hAnsi="標楷體" w:hint="eastAsia"/>
                                </w:rPr>
                                <w:t>請廠商開立統一發票或憑據辦理核銷。</w:t>
                              </w:r>
                            </w:p>
                            <w:p w14:paraId="0A38CAB9" w14:textId="77777777" w:rsidR="00E7003A" w:rsidRDefault="00E7003A" w:rsidP="00CD11AE">
                              <w:pPr>
                                <w:numPr>
                                  <w:ilvl w:val="0"/>
                                  <w:numId w:val="46"/>
                                </w:numPr>
                                <w:tabs>
                                  <w:tab w:val="clear" w:pos="480"/>
                                  <w:tab w:val="num" w:pos="360"/>
                                </w:tabs>
                                <w:snapToGrid w:val="0"/>
                                <w:spacing w:line="240" w:lineRule="atLeast"/>
                                <w:ind w:left="360" w:hanging="360"/>
                                <w:rPr>
                                  <w:rFonts w:ascii="標楷體" w:eastAsia="標楷體" w:hAnsi="標楷體"/>
                                </w:rPr>
                              </w:pPr>
                              <w:r>
                                <w:rPr>
                                  <w:rFonts w:ascii="標楷體" w:eastAsia="標楷體" w:hAnsi="標楷體" w:hint="eastAsia"/>
                                </w:rPr>
                                <w:t>所得稅：</w:t>
                              </w:r>
                              <w:r w:rsidRPr="00794F33">
                                <w:rPr>
                                  <w:rFonts w:ascii="標楷體" w:eastAsia="標楷體" w:hAnsi="標楷體" w:hint="eastAsia"/>
                                </w:rPr>
                                <w:t>通知廠商依所得稅法規定繳納扣繳稅款及申報憑單，並副知廠商所在地國稅局。</w:t>
                              </w:r>
                            </w:p>
                            <w:p w14:paraId="3FC5D8CD" w14:textId="77777777" w:rsidR="00E7003A" w:rsidRDefault="00E7003A" w:rsidP="00B25537">
                              <w:pPr>
                                <w:snapToGrid w:val="0"/>
                                <w:spacing w:line="240" w:lineRule="atLeast"/>
                                <w:rPr>
                                  <w:rFonts w:ascii="標楷體" w:eastAsia="標楷體" w:hAnsi="標楷體"/>
                                </w:rPr>
                              </w:pPr>
                            </w:p>
                            <w:p w14:paraId="241AFB4A" w14:textId="77777777" w:rsidR="00E7003A" w:rsidRDefault="00E7003A" w:rsidP="00B25537">
                              <w:pPr>
                                <w:snapToGrid w:val="0"/>
                                <w:spacing w:line="240" w:lineRule="atLeast"/>
                                <w:rPr>
                                  <w:rFonts w:ascii="標楷體" w:eastAsia="標楷體" w:hAnsi="標楷體"/>
                                </w:rPr>
                              </w:pPr>
                            </w:p>
                            <w:p w14:paraId="3A271AB4" w14:textId="77777777" w:rsidR="00E7003A" w:rsidRDefault="00E7003A" w:rsidP="00B25537">
                              <w:pPr>
                                <w:snapToGrid w:val="0"/>
                                <w:spacing w:line="240" w:lineRule="atLeast"/>
                                <w:rPr>
                                  <w:rFonts w:ascii="標楷體" w:eastAsia="標楷體" w:hAnsi="標楷體"/>
                                </w:rPr>
                              </w:pPr>
                            </w:p>
                            <w:p w14:paraId="0938368C" w14:textId="77777777" w:rsidR="00E7003A" w:rsidRDefault="00E7003A" w:rsidP="00B25537">
                              <w:pPr>
                                <w:snapToGrid w:val="0"/>
                                <w:spacing w:line="240" w:lineRule="atLeast"/>
                                <w:rPr>
                                  <w:rFonts w:ascii="標楷體" w:eastAsia="標楷體" w:hAnsi="標楷體"/>
                                </w:rPr>
                              </w:pPr>
                            </w:p>
                            <w:p w14:paraId="4C915374" w14:textId="77777777" w:rsidR="00E7003A" w:rsidRDefault="00E7003A" w:rsidP="00B25537">
                              <w:pPr>
                                <w:snapToGrid w:val="0"/>
                                <w:spacing w:line="240" w:lineRule="atLeast"/>
                                <w:rPr>
                                  <w:rFonts w:ascii="標楷體" w:eastAsia="標楷體" w:hAnsi="標楷體"/>
                                </w:rPr>
                              </w:pPr>
                            </w:p>
                            <w:p w14:paraId="7E3B64A0" w14:textId="77777777" w:rsidR="00E7003A" w:rsidRPr="00794F33" w:rsidRDefault="00E7003A" w:rsidP="00B25537">
                              <w:pPr>
                                <w:snapToGrid w:val="0"/>
                                <w:spacing w:line="240" w:lineRule="atLeast"/>
                                <w:rPr>
                                  <w:rFonts w:ascii="標楷體" w:eastAsia="標楷體" w:hAnsi="標楷體"/>
                                </w:rPr>
                              </w:pPr>
                            </w:p>
                          </w:txbxContent>
                        </wps:txbx>
                        <wps:bodyPr rot="0" vert="horz" wrap="square" lIns="91440" tIns="45720" rIns="91440" bIns="45720" anchor="t" anchorCtr="0" upright="1">
                          <a:noAutofit/>
                        </wps:bodyPr>
                      </wps:wsp>
                      <wps:wsp>
                        <wps:cNvPr id="1698166750" name="文字方塊 28"/>
                        <wps:cNvSpPr txBox="1">
                          <a:spLocks noChangeArrowheads="1"/>
                        </wps:cNvSpPr>
                        <wps:spPr bwMode="auto">
                          <a:xfrm>
                            <a:off x="2753995" y="5400040"/>
                            <a:ext cx="1600200" cy="1143000"/>
                          </a:xfrm>
                          <a:prstGeom prst="rect">
                            <a:avLst/>
                          </a:prstGeom>
                          <a:solidFill>
                            <a:srgbClr val="FFFFFF"/>
                          </a:solidFill>
                          <a:ln w="9525">
                            <a:solidFill>
                              <a:srgbClr val="000000"/>
                            </a:solidFill>
                            <a:miter lim="800000"/>
                            <a:headEnd/>
                            <a:tailEnd/>
                          </a:ln>
                        </wps:spPr>
                        <wps:txbx>
                          <w:txbxContent>
                            <w:p w14:paraId="04DAAC8C"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勞健保等費用處置：</w:t>
                              </w:r>
                            </w:p>
                            <w:p w14:paraId="541A26F6" w14:textId="77777777" w:rsidR="00E7003A" w:rsidRPr="00F429EE" w:rsidRDefault="00E7003A" w:rsidP="00B25537">
                              <w:pPr>
                                <w:snapToGrid w:val="0"/>
                                <w:spacing w:line="240" w:lineRule="atLeast"/>
                                <w:rPr>
                                  <w:rFonts w:ascii="標楷體" w:eastAsia="標楷體" w:hAnsi="標楷體"/>
                                </w:rPr>
                              </w:pPr>
                              <w:r w:rsidRPr="00307EE5">
                                <w:rPr>
                                  <w:rFonts w:ascii="標楷體" w:eastAsia="標楷體" w:hAnsi="標楷體" w:hint="eastAsia"/>
                                </w:rPr>
                                <w:t>書面通知勞保局、健保署</w:t>
                              </w:r>
                              <w:r>
                                <w:rPr>
                                  <w:rFonts w:ascii="標楷體" w:eastAsia="標楷體" w:hAnsi="標楷體" w:hint="eastAsia"/>
                                </w:rPr>
                                <w:t>說明實情；俟</w:t>
                              </w:r>
                              <w:r w:rsidRPr="00F429EE">
                                <w:rPr>
                                  <w:rFonts w:ascii="標楷體" w:eastAsia="標楷體" w:hAnsi="標楷體" w:hint="eastAsia"/>
                                </w:rPr>
                                <w:t>透過行政或法院強制執行後簽辦核付</w:t>
                              </w:r>
                              <w:r>
                                <w:rPr>
                                  <w:rFonts w:ascii="標楷體" w:eastAsia="標楷體" w:hAnsi="標楷體" w:hint="eastAsia"/>
                                </w:rPr>
                                <w:t>。</w:t>
                              </w:r>
                            </w:p>
                          </w:txbxContent>
                        </wps:txbx>
                        <wps:bodyPr rot="0" vert="horz" wrap="square" lIns="91440" tIns="45720" rIns="91440" bIns="45720" anchor="t" anchorCtr="0" upright="1">
                          <a:noAutofit/>
                        </wps:bodyPr>
                      </wps:wsp>
                      <wps:wsp>
                        <wps:cNvPr id="873984771" name="文字方塊 27"/>
                        <wps:cNvSpPr txBox="1">
                          <a:spLocks noChangeArrowheads="1"/>
                        </wps:cNvSpPr>
                        <wps:spPr bwMode="auto">
                          <a:xfrm>
                            <a:off x="4658995" y="5400040"/>
                            <a:ext cx="1828800" cy="3886200"/>
                          </a:xfrm>
                          <a:prstGeom prst="rect">
                            <a:avLst/>
                          </a:prstGeom>
                          <a:solidFill>
                            <a:srgbClr val="FFFFFF"/>
                          </a:solidFill>
                          <a:ln w="9525">
                            <a:solidFill>
                              <a:srgbClr val="000000"/>
                            </a:solidFill>
                            <a:miter lim="800000"/>
                            <a:headEnd/>
                            <a:tailEnd/>
                          </a:ln>
                        </wps:spPr>
                        <wps:txbx>
                          <w:txbxContent>
                            <w:p w14:paraId="116AAB52"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稅捐處置：</w:t>
                              </w:r>
                              <w:r w:rsidRPr="00794F33">
                                <w:rPr>
                                  <w:rFonts w:ascii="標楷體" w:eastAsia="標楷體" w:hAnsi="標楷體" w:hint="eastAsia"/>
                                </w:rPr>
                                <w:t>書面檢具採購契約、廠商送機關備查之書面勞動契約及機關將應給付廠商價金之一部分給付</w:t>
                              </w:r>
                              <w:r>
                                <w:rPr>
                                  <w:rFonts w:ascii="標楷體" w:eastAsia="標楷體" w:hAnsi="標楷體" w:hint="eastAsia"/>
                                </w:rPr>
                                <w:t>派駐</w:t>
                              </w:r>
                              <w:r w:rsidRPr="00794F33">
                                <w:rPr>
                                  <w:rFonts w:ascii="標楷體" w:eastAsia="標楷體" w:hAnsi="標楷體" w:hint="eastAsia"/>
                                </w:rPr>
                                <w:t>勞工薪資明細等資料通知廠商所在地國稅局</w:t>
                              </w:r>
                              <w:r>
                                <w:rPr>
                                  <w:rFonts w:ascii="標楷體" w:eastAsia="標楷體" w:hAnsi="標楷體" w:hint="eastAsia"/>
                                </w:rPr>
                                <w:t>：</w:t>
                              </w:r>
                            </w:p>
                            <w:p w14:paraId="443B2628" w14:textId="77777777" w:rsidR="00E7003A" w:rsidRDefault="00E7003A" w:rsidP="00CD11AE">
                              <w:pPr>
                                <w:numPr>
                                  <w:ilvl w:val="0"/>
                                  <w:numId w:val="47"/>
                                </w:numPr>
                                <w:snapToGrid w:val="0"/>
                                <w:spacing w:line="240" w:lineRule="atLeast"/>
                                <w:jc w:val="both"/>
                                <w:rPr>
                                  <w:rFonts w:ascii="標楷體" w:eastAsia="標楷體" w:hAnsi="標楷體"/>
                                </w:rPr>
                              </w:pPr>
                              <w:r>
                                <w:rPr>
                                  <w:rFonts w:ascii="標楷體" w:eastAsia="標楷體" w:hAnsi="標楷體" w:hint="eastAsia"/>
                                </w:rPr>
                                <w:t>營業稅：國稅局如認廠商失聯，</w:t>
                              </w:r>
                              <w:r w:rsidRPr="00F0553D">
                                <w:rPr>
                                  <w:rFonts w:ascii="標楷體" w:eastAsia="標楷體" w:hAnsi="標楷體" w:hint="eastAsia"/>
                                </w:rPr>
                                <w:t>由稽徵機關開立營業稅繳款書(406繳款書)，交由機關持向公庫繳納營業稅</w:t>
                              </w:r>
                              <w:r>
                                <w:rPr>
                                  <w:rFonts w:ascii="標楷體" w:eastAsia="標楷體" w:hAnsi="標楷體" w:hint="eastAsia"/>
                                </w:rPr>
                                <w:t>；廠商未失聯，由廠商所在地國稅局依法追繳。</w:t>
                              </w:r>
                            </w:p>
                            <w:p w14:paraId="2C339D4E" w14:textId="77777777" w:rsidR="00E7003A" w:rsidRPr="00794F33" w:rsidRDefault="00E7003A" w:rsidP="00CD11AE">
                              <w:pPr>
                                <w:numPr>
                                  <w:ilvl w:val="0"/>
                                  <w:numId w:val="47"/>
                                </w:numPr>
                                <w:snapToGrid w:val="0"/>
                                <w:spacing w:line="240" w:lineRule="atLeast"/>
                                <w:jc w:val="both"/>
                                <w:rPr>
                                  <w:rFonts w:ascii="標楷體" w:eastAsia="標楷體" w:hAnsi="標楷體"/>
                                </w:rPr>
                              </w:pPr>
                              <w:r>
                                <w:rPr>
                                  <w:rFonts w:ascii="標楷體" w:eastAsia="標楷體" w:hAnsi="標楷體" w:hint="eastAsia"/>
                                </w:rPr>
                                <w:t>所得稅：機關</w:t>
                              </w:r>
                              <w:r w:rsidRPr="003C4DB8">
                                <w:rPr>
                                  <w:rFonts w:ascii="標楷體" w:eastAsia="標楷體" w:hAnsi="標楷體" w:hint="eastAsia"/>
                                </w:rPr>
                                <w:t>代廠商依所得稅法規定繳納扣繳稅款及申報憑單。</w:t>
                              </w:r>
                            </w:p>
                          </w:txbxContent>
                        </wps:txbx>
                        <wps:bodyPr rot="0" vert="horz" wrap="square" lIns="91440" tIns="45720" rIns="91440" bIns="45720" anchor="t" anchorCtr="0" upright="1">
                          <a:noAutofit/>
                        </wps:bodyPr>
                      </wps:wsp>
                      <wpg:grpSp>
                        <wpg:cNvPr id="1502188720" name="群組 5"/>
                        <wpg:cNvGrpSpPr>
                          <a:grpSpLocks/>
                        </wpg:cNvGrpSpPr>
                        <wpg:grpSpPr bwMode="auto">
                          <a:xfrm>
                            <a:off x="2447925" y="1075690"/>
                            <a:ext cx="1356360" cy="457200"/>
                            <a:chOff x="3060" y="4140"/>
                            <a:chExt cx="1620" cy="720"/>
                          </a:xfrm>
                        </wpg:grpSpPr>
                        <wps:wsp>
                          <wps:cNvPr id="639826210" name="AutoShape 15"/>
                          <wps:cNvSpPr>
                            <a:spLocks noChangeArrowheads="1"/>
                          </wps:cNvSpPr>
                          <wps:spPr bwMode="auto">
                            <a:xfrm>
                              <a:off x="3060" y="4140"/>
                              <a:ext cx="1620" cy="7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873750" name="Text Box 16"/>
                          <wps:cNvSpPr txBox="1">
                            <a:spLocks noChangeArrowheads="1"/>
                          </wps:cNvSpPr>
                          <wps:spPr bwMode="auto">
                            <a:xfrm>
                              <a:off x="3240" y="414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FEBD" w14:textId="77777777" w:rsidR="00E7003A" w:rsidRPr="00E26935" w:rsidRDefault="00E7003A" w:rsidP="00B25537">
                                <w:pPr>
                                  <w:snapToGrid w:val="0"/>
                                  <w:spacing w:line="400" w:lineRule="atLeast"/>
                                  <w:rPr>
                                    <w:rFonts w:ascii="標楷體" w:eastAsia="標楷體" w:hAnsi="標楷體"/>
                                    <w:sz w:val="22"/>
                                    <w:szCs w:val="22"/>
                                  </w:rPr>
                                </w:pPr>
                                <w:r w:rsidRPr="00E26935">
                                  <w:rPr>
                                    <w:rFonts w:ascii="標楷體" w:eastAsia="標楷體" w:hAnsi="標楷體" w:hint="eastAsia"/>
                                    <w:sz w:val="22"/>
                                    <w:szCs w:val="22"/>
                                  </w:rPr>
                                  <w:t>屆期是否改正</w:t>
                                </w:r>
                              </w:p>
                            </w:txbxContent>
                          </wps:txbx>
                          <wps:bodyPr rot="0" vert="horz" wrap="square" lIns="91440" tIns="45720" rIns="91440" bIns="45720" anchor="t" anchorCtr="0" upright="1">
                            <a:noAutofit/>
                          </wps:bodyPr>
                        </wps:wsp>
                      </wpg:grpSp>
                      <wpg:grpSp>
                        <wpg:cNvPr id="891218656" name="群組 19"/>
                        <wpg:cNvGrpSpPr>
                          <a:grpSpLocks/>
                        </wpg:cNvGrpSpPr>
                        <wpg:grpSpPr bwMode="auto">
                          <a:xfrm>
                            <a:off x="2424430" y="3032125"/>
                            <a:ext cx="1485900" cy="685800"/>
                            <a:chOff x="4860" y="4860"/>
                            <a:chExt cx="2340" cy="1080"/>
                          </a:xfrm>
                        </wpg:grpSpPr>
                        <wps:wsp>
                          <wps:cNvPr id="1567375526" name="AutoShape 18"/>
                          <wps:cNvSpPr>
                            <a:spLocks noChangeArrowheads="1"/>
                          </wps:cNvSpPr>
                          <wps:spPr bwMode="auto">
                            <a:xfrm>
                              <a:off x="4860" y="4860"/>
                              <a:ext cx="2340" cy="10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9386875" name="Text Box 19"/>
                          <wps:cNvSpPr txBox="1">
                            <a:spLocks noChangeArrowheads="1"/>
                          </wps:cNvSpPr>
                          <wps:spPr bwMode="auto">
                            <a:xfrm>
                              <a:off x="5145" y="5010"/>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538B" w14:textId="77777777" w:rsidR="00E7003A" w:rsidRPr="00521148" w:rsidRDefault="00E7003A" w:rsidP="00B25537">
                                <w:pPr>
                                  <w:snapToGrid w:val="0"/>
                                  <w:spacing w:line="240" w:lineRule="atLeast"/>
                                  <w:jc w:val="center"/>
                                  <w:rPr>
                                    <w:rFonts w:ascii="標楷體" w:eastAsia="標楷體" w:hAnsi="標楷體"/>
                                  </w:rPr>
                                </w:pPr>
                                <w:r>
                                  <w:rPr>
                                    <w:rFonts w:ascii="標楷體" w:eastAsia="標楷體" w:hAnsi="標楷體" w:hint="eastAsia"/>
                                  </w:rPr>
                                  <w:t>機關公文是否得達到廠商</w:t>
                                </w:r>
                              </w:p>
                            </w:txbxContent>
                          </wps:txbx>
                          <wps:bodyPr rot="0" vert="horz" wrap="square" lIns="91440" tIns="45720" rIns="91440" bIns="45720" anchor="t" anchorCtr="0" upright="1">
                            <a:noAutofit/>
                          </wps:bodyPr>
                        </wps:wsp>
                      </wpg:grpSp>
                      <wps:wsp>
                        <wps:cNvPr id="1700883459" name="文字方塊 7"/>
                        <wps:cNvSpPr txBox="1">
                          <a:spLocks noChangeArrowheads="1"/>
                        </wps:cNvSpPr>
                        <wps:spPr bwMode="auto">
                          <a:xfrm>
                            <a:off x="4137660" y="1151890"/>
                            <a:ext cx="914400" cy="342900"/>
                          </a:xfrm>
                          <a:prstGeom prst="rect">
                            <a:avLst/>
                          </a:prstGeom>
                          <a:solidFill>
                            <a:srgbClr val="FFFFFF"/>
                          </a:solidFill>
                          <a:ln w="9525">
                            <a:solidFill>
                              <a:srgbClr val="000000"/>
                            </a:solidFill>
                            <a:miter lim="800000"/>
                            <a:headEnd/>
                            <a:tailEnd/>
                          </a:ln>
                        </wps:spPr>
                        <wps:txbx>
                          <w:txbxContent>
                            <w:p w14:paraId="6629C081" w14:textId="77777777" w:rsidR="00E7003A" w:rsidRPr="00B82D03" w:rsidRDefault="00E7003A" w:rsidP="00B25537">
                              <w:pPr>
                                <w:jc w:val="center"/>
                                <w:rPr>
                                  <w:rFonts w:ascii="標楷體" w:eastAsia="標楷體" w:hAnsi="標楷體"/>
                                </w:rPr>
                              </w:pPr>
                              <w:r w:rsidRPr="00B82D03">
                                <w:rPr>
                                  <w:rFonts w:ascii="標楷體" w:eastAsia="標楷體" w:hAnsi="標楷體" w:hint="eastAsia"/>
                                </w:rPr>
                                <w:t>依約罰款</w:t>
                              </w:r>
                            </w:p>
                          </w:txbxContent>
                        </wps:txbx>
                        <wps:bodyPr rot="0" vert="horz" wrap="square" lIns="91440" tIns="45720" rIns="91440" bIns="45720" anchor="t" anchorCtr="0" upright="1">
                          <a:noAutofit/>
                        </wps:bodyPr>
                      </wps:wsp>
                      <wps:wsp>
                        <wps:cNvPr id="1210946368" name="文字方塊 10"/>
                        <wps:cNvSpPr txBox="1">
                          <a:spLocks noChangeArrowheads="1"/>
                        </wps:cNvSpPr>
                        <wps:spPr bwMode="auto">
                          <a:xfrm>
                            <a:off x="2525395" y="1621790"/>
                            <a:ext cx="1257300" cy="457200"/>
                          </a:xfrm>
                          <a:prstGeom prst="rect">
                            <a:avLst/>
                          </a:prstGeom>
                          <a:solidFill>
                            <a:srgbClr val="FFFFFF"/>
                          </a:solidFill>
                          <a:ln w="9525">
                            <a:solidFill>
                              <a:srgbClr val="000000"/>
                            </a:solidFill>
                            <a:miter lim="800000"/>
                            <a:headEnd/>
                            <a:tailEnd/>
                          </a:ln>
                        </wps:spPr>
                        <wps:txbx>
                          <w:txbxContent>
                            <w:p w14:paraId="6540C40E"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除依約罰款外，</w:t>
                              </w:r>
                            </w:p>
                            <w:p w14:paraId="00AE3B76" w14:textId="77777777" w:rsidR="00E7003A" w:rsidRDefault="00E7003A" w:rsidP="00B25537">
                              <w:pPr>
                                <w:snapToGrid w:val="0"/>
                                <w:spacing w:line="240" w:lineRule="atLeast"/>
                              </w:pPr>
                              <w:r w:rsidRPr="00B82D03">
                                <w:rPr>
                                  <w:rFonts w:ascii="標楷體" w:eastAsia="標楷體" w:hAnsi="標楷體" w:hint="eastAsia"/>
                                </w:rPr>
                                <w:t>書面終止契約</w:t>
                              </w:r>
                            </w:p>
                          </w:txbxContent>
                        </wps:txbx>
                        <wps:bodyPr rot="0" vert="horz" wrap="square" lIns="91440" tIns="45720" rIns="91440" bIns="45720" anchor="t" anchorCtr="0" upright="1">
                          <a:noAutofit/>
                        </wps:bodyPr>
                      </wps:wsp>
                      <wps:wsp>
                        <wps:cNvPr id="1392748895" name="文字方塊 24"/>
                        <wps:cNvSpPr txBox="1">
                          <a:spLocks noChangeArrowheads="1"/>
                        </wps:cNvSpPr>
                        <wps:spPr bwMode="auto">
                          <a:xfrm>
                            <a:off x="3760470" y="3813175"/>
                            <a:ext cx="1600200" cy="1143000"/>
                          </a:xfrm>
                          <a:prstGeom prst="rect">
                            <a:avLst/>
                          </a:prstGeom>
                          <a:solidFill>
                            <a:srgbClr val="FFFFFF"/>
                          </a:solidFill>
                          <a:ln w="9525">
                            <a:solidFill>
                              <a:srgbClr val="000000"/>
                            </a:solidFill>
                            <a:miter lim="800000"/>
                            <a:headEnd/>
                            <a:tailEnd/>
                          </a:ln>
                        </wps:spPr>
                        <wps:txbx>
                          <w:txbxContent>
                            <w:p w14:paraId="08CF43B2" w14:textId="77777777" w:rsidR="00E7003A" w:rsidRDefault="00E7003A" w:rsidP="00B25537">
                              <w:pPr>
                                <w:snapToGrid w:val="0"/>
                                <w:spacing w:line="240" w:lineRule="atLeast"/>
                                <w:rPr>
                                  <w:rFonts w:ascii="標楷體" w:eastAsia="標楷體" w:hAnsi="標楷體"/>
                                </w:rPr>
                              </w:pPr>
                              <w:r w:rsidRPr="00701C83">
                                <w:rPr>
                                  <w:rFonts w:ascii="標楷體" w:eastAsia="標楷體" w:hAnsi="標楷體" w:hint="eastAsia"/>
                                </w:rPr>
                                <w:t>派駐</w:t>
                              </w:r>
                              <w:r>
                                <w:rPr>
                                  <w:rFonts w:ascii="標楷體" w:eastAsia="標楷體" w:hAnsi="標楷體" w:hint="eastAsia"/>
                                </w:rPr>
                                <w:t>勞工薪資處置：</w:t>
                              </w:r>
                            </w:p>
                            <w:p w14:paraId="1264CAED" w14:textId="77777777" w:rsidR="00E7003A" w:rsidRPr="00AE2654" w:rsidRDefault="00E7003A" w:rsidP="00B25537">
                              <w:pPr>
                                <w:snapToGrid w:val="0"/>
                                <w:spacing w:line="240" w:lineRule="atLeast"/>
                                <w:rPr>
                                  <w:rFonts w:ascii="標楷體" w:eastAsia="標楷體" w:hAnsi="標楷體"/>
                                </w:rPr>
                              </w:pPr>
                              <w:r w:rsidRPr="00765900">
                                <w:rPr>
                                  <w:rFonts w:ascii="標楷體" w:eastAsia="標楷體" w:hAnsi="標楷體" w:hint="eastAsia"/>
                                </w:rPr>
                                <w:t>依約將應給付廠商價金之一部分給付</w:t>
                              </w:r>
                              <w:r>
                                <w:rPr>
                                  <w:rFonts w:ascii="標楷體" w:eastAsia="標楷體" w:hAnsi="標楷體" w:hint="eastAsia"/>
                                </w:rPr>
                                <w:t>派駐</w:t>
                              </w:r>
                              <w:r w:rsidRPr="00765900">
                                <w:rPr>
                                  <w:rFonts w:ascii="標楷體" w:eastAsia="標楷體" w:hAnsi="標楷體" w:hint="eastAsia"/>
                                </w:rPr>
                                <w:t>勞工</w:t>
                              </w:r>
                              <w:r>
                                <w:rPr>
                                  <w:rFonts w:ascii="標楷體" w:eastAsia="標楷體" w:hAnsi="標楷體" w:hint="eastAsia"/>
                                </w:rPr>
                                <w:t>；惟須</w:t>
                              </w:r>
                              <w:r w:rsidRPr="00AE2654">
                                <w:rPr>
                                  <w:rFonts w:ascii="標楷體" w:eastAsia="標楷體" w:hAnsi="標楷體" w:hint="eastAsia"/>
                                </w:rPr>
                                <w:t>洽</w:t>
                              </w:r>
                              <w:r>
                                <w:rPr>
                                  <w:rFonts w:ascii="標楷體" w:eastAsia="標楷體" w:hAnsi="標楷體" w:hint="eastAsia"/>
                                </w:rPr>
                                <w:t>請派駐</w:t>
                              </w:r>
                              <w:r w:rsidRPr="00AE2654">
                                <w:rPr>
                                  <w:rFonts w:ascii="標楷體" w:eastAsia="標楷體" w:hAnsi="標楷體" w:hint="eastAsia"/>
                                </w:rPr>
                                <w:t>勞工填具切結書。</w:t>
                              </w:r>
                            </w:p>
                          </w:txbxContent>
                        </wps:txbx>
                        <wps:bodyPr rot="0" vert="horz" wrap="square" lIns="91440" tIns="45720" rIns="91440" bIns="45720" anchor="t" anchorCtr="0" upright="1">
                          <a:noAutofit/>
                        </wps:bodyPr>
                      </wps:wsp>
                      <wpg:grpSp>
                        <wpg:cNvPr id="120431251" name="群組 1"/>
                        <wpg:cNvGrpSpPr>
                          <a:grpSpLocks/>
                        </wpg:cNvGrpSpPr>
                        <wpg:grpSpPr bwMode="auto">
                          <a:xfrm>
                            <a:off x="88900" y="3778250"/>
                            <a:ext cx="3282950" cy="1323975"/>
                            <a:chOff x="707" y="7704"/>
                            <a:chExt cx="5170" cy="2085"/>
                          </a:xfrm>
                        </wpg:grpSpPr>
                        <wpg:grpSp>
                          <wpg:cNvPr id="1629462909" name="Group 33"/>
                          <wpg:cNvGrpSpPr>
                            <a:grpSpLocks/>
                          </wpg:cNvGrpSpPr>
                          <wpg:grpSpPr bwMode="auto">
                            <a:xfrm>
                              <a:off x="2147" y="7704"/>
                              <a:ext cx="2441" cy="1080"/>
                              <a:chOff x="2880" y="5940"/>
                              <a:chExt cx="2441" cy="1080"/>
                            </a:xfrm>
                          </wpg:grpSpPr>
                          <wps:wsp>
                            <wps:cNvPr id="1732867375" name="AutoShape 34"/>
                            <wps:cNvSpPr>
                              <a:spLocks noChangeArrowheads="1"/>
                            </wps:cNvSpPr>
                            <wps:spPr bwMode="auto">
                              <a:xfrm>
                                <a:off x="2880" y="5940"/>
                                <a:ext cx="2441" cy="10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9664786" name="Text Box 35"/>
                            <wps:cNvSpPr txBox="1">
                              <a:spLocks noChangeArrowheads="1"/>
                            </wps:cNvSpPr>
                            <wps:spPr bwMode="auto">
                              <a:xfrm>
                                <a:off x="3000" y="6075"/>
                                <a:ext cx="2170"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76CA" w14:textId="77777777" w:rsidR="00E7003A" w:rsidRDefault="00E7003A" w:rsidP="00B25537">
                                  <w:pPr>
                                    <w:snapToGrid w:val="0"/>
                                    <w:spacing w:line="240" w:lineRule="atLeast"/>
                                    <w:jc w:val="center"/>
                                    <w:rPr>
                                      <w:rFonts w:ascii="標楷體" w:eastAsia="標楷體" w:hAnsi="標楷體"/>
                                      <w:sz w:val="22"/>
                                      <w:szCs w:val="22"/>
                                    </w:rPr>
                                  </w:pPr>
                                  <w:r w:rsidRPr="00FA17AF">
                                    <w:rPr>
                                      <w:rFonts w:ascii="標楷體" w:eastAsia="標楷體" w:hAnsi="標楷體" w:hint="eastAsia"/>
                                      <w:sz w:val="22"/>
                                      <w:szCs w:val="22"/>
                                    </w:rPr>
                                    <w:t>廠商</w:t>
                                  </w:r>
                                  <w:r>
                                    <w:rPr>
                                      <w:rFonts w:ascii="標楷體" w:eastAsia="標楷體" w:hAnsi="標楷體" w:hint="eastAsia"/>
                                      <w:sz w:val="22"/>
                                      <w:szCs w:val="22"/>
                                    </w:rPr>
                                    <w:t>是否願意</w:t>
                                  </w:r>
                                </w:p>
                                <w:p w14:paraId="502EEBFD" w14:textId="77777777" w:rsidR="00E7003A" w:rsidRPr="00FA17AF" w:rsidRDefault="00E7003A" w:rsidP="00B25537">
                                  <w:pPr>
                                    <w:snapToGrid w:val="0"/>
                                    <w:spacing w:line="240" w:lineRule="atLeast"/>
                                    <w:jc w:val="center"/>
                                    <w:rPr>
                                      <w:rFonts w:ascii="標楷體" w:eastAsia="標楷體" w:hAnsi="標楷體"/>
                                      <w:sz w:val="22"/>
                                      <w:szCs w:val="22"/>
                                    </w:rPr>
                                  </w:pPr>
                                  <w:r>
                                    <w:rPr>
                                      <w:rFonts w:ascii="標楷體" w:eastAsia="標楷體" w:hAnsi="標楷體" w:hint="eastAsia"/>
                                      <w:sz w:val="22"/>
                                      <w:szCs w:val="22"/>
                                    </w:rPr>
                                    <w:t>辦理</w:t>
                                  </w:r>
                                  <w:r w:rsidRPr="00FA17AF">
                                    <w:rPr>
                                      <w:rFonts w:ascii="標楷體" w:eastAsia="標楷體" w:hAnsi="標楷體" w:hint="eastAsia"/>
                                      <w:sz w:val="22"/>
                                      <w:szCs w:val="22"/>
                                    </w:rPr>
                                    <w:t>債權讓與</w:t>
                                  </w:r>
                                </w:p>
                              </w:txbxContent>
                            </wps:txbx>
                            <wps:bodyPr rot="0" vert="horz" wrap="square" lIns="91440" tIns="45720" rIns="91440" bIns="45720" anchor="t" anchorCtr="0" upright="1">
                              <a:noAutofit/>
                            </wps:bodyPr>
                          </wps:wsp>
                        </wpg:grpSp>
                        <wps:wsp>
                          <wps:cNvPr id="2009668493" name="Text Box 36"/>
                          <wps:cNvSpPr txBox="1">
                            <a:spLocks noChangeArrowheads="1"/>
                          </wps:cNvSpPr>
                          <wps:spPr bwMode="auto">
                            <a:xfrm>
                              <a:off x="3767" y="8973"/>
                              <a:ext cx="2110" cy="816"/>
                            </a:xfrm>
                            <a:prstGeom prst="rect">
                              <a:avLst/>
                            </a:prstGeom>
                            <a:solidFill>
                              <a:srgbClr val="FFFFFF"/>
                            </a:solidFill>
                            <a:ln w="9525">
                              <a:solidFill>
                                <a:srgbClr val="000000"/>
                              </a:solidFill>
                              <a:miter lim="800000"/>
                              <a:headEnd/>
                              <a:tailEnd/>
                            </a:ln>
                          </wps:spPr>
                          <wps:txbx>
                            <w:txbxContent>
                              <w:p w14:paraId="72F050C6" w14:textId="77777777" w:rsidR="00E7003A" w:rsidRPr="00772B47" w:rsidRDefault="00E7003A" w:rsidP="00B25537">
                                <w:pPr>
                                  <w:snapToGrid w:val="0"/>
                                  <w:spacing w:line="240" w:lineRule="atLeast"/>
                                  <w:jc w:val="center"/>
                                  <w:rPr>
                                    <w:rFonts w:ascii="標楷體" w:eastAsia="標楷體" w:hAnsi="標楷體"/>
                                  </w:rPr>
                                </w:pPr>
                                <w:r>
                                  <w:rPr>
                                    <w:rFonts w:ascii="標楷體" w:eastAsia="標楷體" w:hAnsi="標楷體" w:hint="eastAsia"/>
                                  </w:rPr>
                                  <w:t>協助取得</w:t>
                                </w:r>
                                <w:r w:rsidRPr="00772B47">
                                  <w:rPr>
                                    <w:rFonts w:ascii="標楷體" w:eastAsia="標楷體" w:hAnsi="標楷體" w:hint="eastAsia"/>
                                  </w:rPr>
                                  <w:t>支付命令</w:t>
                                </w:r>
                                <w:r>
                                  <w:rPr>
                                    <w:rFonts w:ascii="標楷體" w:eastAsia="標楷體" w:hAnsi="標楷體" w:hint="eastAsia"/>
                                  </w:rPr>
                                  <w:t>等執行名義</w:t>
                                </w:r>
                              </w:p>
                            </w:txbxContent>
                          </wps:txbx>
                          <wps:bodyPr rot="0" vert="horz" wrap="square" lIns="91440" tIns="45720" rIns="91440" bIns="45720" anchor="t" anchorCtr="0" upright="1">
                            <a:noAutofit/>
                          </wps:bodyPr>
                        </wps:wsp>
                        <wps:wsp>
                          <wps:cNvPr id="629991159" name="Text Box 37"/>
                          <wps:cNvSpPr txBox="1">
                            <a:spLocks noChangeArrowheads="1"/>
                          </wps:cNvSpPr>
                          <wps:spPr bwMode="auto">
                            <a:xfrm>
                              <a:off x="707" y="8964"/>
                              <a:ext cx="2520" cy="801"/>
                            </a:xfrm>
                            <a:prstGeom prst="rect">
                              <a:avLst/>
                            </a:prstGeom>
                            <a:solidFill>
                              <a:srgbClr val="FFFFFF"/>
                            </a:solidFill>
                            <a:ln w="9525">
                              <a:solidFill>
                                <a:srgbClr val="000000"/>
                              </a:solidFill>
                              <a:miter lim="800000"/>
                              <a:headEnd/>
                              <a:tailEnd/>
                            </a:ln>
                          </wps:spPr>
                          <wps:txbx>
                            <w:txbxContent>
                              <w:p w14:paraId="25B17A84"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派駐勞工薪資處置：</w:t>
                                </w:r>
                              </w:p>
                              <w:p w14:paraId="24B5E209" w14:textId="77777777" w:rsidR="00E7003A" w:rsidRPr="00772B47" w:rsidRDefault="00E7003A" w:rsidP="00B25537">
                                <w:pPr>
                                  <w:snapToGrid w:val="0"/>
                                  <w:spacing w:line="240" w:lineRule="atLeast"/>
                                  <w:rPr>
                                    <w:rFonts w:ascii="標楷體" w:eastAsia="標楷體" w:hAnsi="標楷體"/>
                                  </w:rPr>
                                </w:pPr>
                                <w:r>
                                  <w:rPr>
                                    <w:rFonts w:ascii="標楷體" w:eastAsia="標楷體" w:hAnsi="標楷體" w:hint="eastAsia"/>
                                  </w:rPr>
                                  <w:t>依</w:t>
                                </w:r>
                                <w:r w:rsidRPr="00772B47">
                                  <w:rPr>
                                    <w:rFonts w:ascii="標楷體" w:eastAsia="標楷體" w:hAnsi="標楷體" w:hint="eastAsia"/>
                                  </w:rPr>
                                  <w:t>債權讓與</w:t>
                                </w:r>
                                <w:r>
                                  <w:rPr>
                                    <w:rFonts w:ascii="標楷體" w:eastAsia="標楷體" w:hAnsi="標楷體" w:hint="eastAsia"/>
                                  </w:rPr>
                                  <w:t>通知付款</w:t>
                                </w:r>
                              </w:p>
                            </w:txbxContent>
                          </wps:txbx>
                          <wps:bodyPr rot="0" vert="horz" wrap="square" lIns="91440" tIns="45720" rIns="91440" bIns="45720" anchor="t" anchorCtr="0" upright="1">
                            <a:noAutofit/>
                          </wps:bodyPr>
                        </wps:wsp>
                        <wps:wsp>
                          <wps:cNvPr id="2002650468" name="Line 38"/>
                          <wps:cNvCnPr>
                            <a:cxnSpLocks noChangeShapeType="1"/>
                          </wps:cNvCnPr>
                          <wps:spPr bwMode="auto">
                            <a:xfrm>
                              <a:off x="1916" y="8241"/>
                              <a:ext cx="231"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56938" name="Line 39"/>
                          <wps:cNvCnPr>
                            <a:cxnSpLocks noChangeShapeType="1"/>
                          </wps:cNvCnPr>
                          <wps:spPr bwMode="auto">
                            <a:xfrm flipH="1">
                              <a:off x="1917" y="8243"/>
                              <a:ext cx="3" cy="7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803805" name="Line 40"/>
                          <wps:cNvCnPr>
                            <a:cxnSpLocks noChangeShapeType="1"/>
                          </wps:cNvCnPr>
                          <wps:spPr bwMode="auto">
                            <a:xfrm>
                              <a:off x="4594" y="8241"/>
                              <a:ext cx="24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094221" name="Line 41"/>
                          <wps:cNvCnPr>
                            <a:cxnSpLocks noChangeShapeType="1"/>
                          </wps:cNvCnPr>
                          <wps:spPr bwMode="auto">
                            <a:xfrm>
                              <a:off x="4847" y="824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22431998" name="群組 13"/>
                        <wpg:cNvGrpSpPr>
                          <a:grpSpLocks/>
                        </wpg:cNvGrpSpPr>
                        <wpg:grpSpPr bwMode="auto">
                          <a:xfrm>
                            <a:off x="2300605" y="2240280"/>
                            <a:ext cx="1714500" cy="657225"/>
                            <a:chOff x="4860" y="4860"/>
                            <a:chExt cx="2340" cy="1080"/>
                          </a:xfrm>
                        </wpg:grpSpPr>
                        <wps:wsp>
                          <wps:cNvPr id="1986398877" name="AutoShape 46"/>
                          <wps:cNvSpPr>
                            <a:spLocks noChangeArrowheads="1"/>
                          </wps:cNvSpPr>
                          <wps:spPr bwMode="auto">
                            <a:xfrm>
                              <a:off x="4860" y="4860"/>
                              <a:ext cx="2340" cy="10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4670683" name="Text Box 47"/>
                          <wps:cNvSpPr txBox="1">
                            <a:spLocks noChangeArrowheads="1"/>
                          </wps:cNvSpPr>
                          <wps:spPr bwMode="auto">
                            <a:xfrm>
                              <a:off x="5145" y="5010"/>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F810" w14:textId="77777777" w:rsidR="00E7003A" w:rsidRDefault="00E7003A" w:rsidP="00B25537">
                                <w:pPr>
                                  <w:snapToGrid w:val="0"/>
                                  <w:spacing w:line="240" w:lineRule="atLeast"/>
                                  <w:jc w:val="center"/>
                                  <w:rPr>
                                    <w:rFonts w:ascii="標楷體" w:eastAsia="標楷體" w:hAnsi="標楷體"/>
                                    <w:sz w:val="22"/>
                                    <w:szCs w:val="22"/>
                                  </w:rPr>
                                </w:pPr>
                                <w:r w:rsidRPr="00403A85">
                                  <w:rPr>
                                    <w:rFonts w:ascii="標楷體" w:eastAsia="標楷體" w:hAnsi="標楷體" w:hint="eastAsia"/>
                                    <w:sz w:val="22"/>
                                    <w:szCs w:val="22"/>
                                  </w:rPr>
                                  <w:t>廠商對機關債權</w:t>
                                </w:r>
                              </w:p>
                              <w:p w14:paraId="2F7A2D3E" w14:textId="77777777" w:rsidR="00E7003A" w:rsidRPr="00403A85" w:rsidRDefault="00E7003A" w:rsidP="00B25537">
                                <w:pPr>
                                  <w:snapToGrid w:val="0"/>
                                  <w:spacing w:line="240" w:lineRule="atLeast"/>
                                  <w:jc w:val="center"/>
                                  <w:rPr>
                                    <w:rFonts w:ascii="標楷體" w:eastAsia="標楷體" w:hAnsi="標楷體"/>
                                    <w:sz w:val="22"/>
                                    <w:szCs w:val="22"/>
                                  </w:rPr>
                                </w:pPr>
                                <w:r w:rsidRPr="00403A85">
                                  <w:rPr>
                                    <w:rFonts w:ascii="標楷體" w:eastAsia="標楷體" w:hAnsi="標楷體" w:hint="eastAsia"/>
                                    <w:sz w:val="22"/>
                                    <w:szCs w:val="22"/>
                                  </w:rPr>
                                  <w:t>是否被扣押或執行</w:t>
                                </w:r>
                              </w:p>
                            </w:txbxContent>
                          </wps:txbx>
                          <wps:bodyPr rot="0" vert="horz" wrap="square" lIns="91440" tIns="45720" rIns="91440" bIns="45720" anchor="t" anchorCtr="0" upright="1">
                            <a:noAutofit/>
                          </wps:bodyPr>
                        </wps:wsp>
                      </wpg:grpSp>
                      <wps:wsp>
                        <wps:cNvPr id="1297581564" name="文字方塊 15"/>
                        <wps:cNvSpPr txBox="1">
                          <a:spLocks noChangeArrowheads="1"/>
                        </wps:cNvSpPr>
                        <wps:spPr bwMode="auto">
                          <a:xfrm>
                            <a:off x="4229100" y="2305050"/>
                            <a:ext cx="1143000" cy="514350"/>
                          </a:xfrm>
                          <a:prstGeom prst="rect">
                            <a:avLst/>
                          </a:prstGeom>
                          <a:solidFill>
                            <a:srgbClr val="FFFFFF"/>
                          </a:solidFill>
                          <a:ln w="9525">
                            <a:solidFill>
                              <a:srgbClr val="000000"/>
                            </a:solidFill>
                            <a:miter lim="800000"/>
                            <a:headEnd/>
                            <a:tailEnd/>
                          </a:ln>
                        </wps:spPr>
                        <wps:txbx>
                          <w:txbxContent>
                            <w:p w14:paraId="2F843F67" w14:textId="77777777" w:rsidR="00E7003A" w:rsidRPr="00B82D03" w:rsidRDefault="00E7003A" w:rsidP="00B25537">
                              <w:pPr>
                                <w:jc w:val="center"/>
                                <w:rPr>
                                  <w:rFonts w:ascii="標楷體" w:eastAsia="標楷體" w:hAnsi="標楷體"/>
                                </w:rPr>
                              </w:pPr>
                              <w:r w:rsidRPr="00B82D03">
                                <w:rPr>
                                  <w:rFonts w:ascii="標楷體" w:eastAsia="標楷體" w:hAnsi="標楷體" w:hint="eastAsia"/>
                                </w:rPr>
                                <w:t>依</w:t>
                              </w:r>
                              <w:r>
                                <w:rPr>
                                  <w:rFonts w:ascii="標楷體" w:eastAsia="標楷體" w:hAnsi="標楷體" w:hint="eastAsia"/>
                                </w:rPr>
                                <w:t>扣押或執行命令辦理</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8BB7E1" id="群組 1" o:spid="_x0000_s1054" style="position:absolute;margin-left:-12.85pt;margin-top:19.95pt;width:510.85pt;height:745.45pt;z-index:251653119" coordsize="64877,9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">
                <v:shape id="文字方塊 36" o:spid="_x0000_s1055" type="#_x0000_t202" style="position:absolute;left:23729;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">
                  <v:textbox>
                    <w:txbxContent>
                      <w:p w14:paraId="29C500DA" w14:textId="77777777" w:rsidR="00E7003A" w:rsidRDefault="00E7003A" w:rsidP="00B25537">
                        <w:pPr>
                          <w:snapToGrid w:val="0"/>
                          <w:spacing w:line="240" w:lineRule="atLeast"/>
                          <w:jc w:val="center"/>
                          <w:rPr>
                            <w:rFonts w:ascii="標楷體" w:eastAsia="標楷體" w:hAnsi="標楷體"/>
                          </w:rPr>
                        </w:pPr>
                        <w:r w:rsidRPr="00521148">
                          <w:rPr>
                            <w:rFonts w:ascii="標楷體" w:eastAsia="標楷體" w:hAnsi="標楷體" w:hint="eastAsia"/>
                          </w:rPr>
                          <w:t>發現廠商未依約</w:t>
                        </w:r>
                      </w:p>
                      <w:p w14:paraId="05BE73CE" w14:textId="77777777" w:rsidR="00E7003A" w:rsidRPr="00521148" w:rsidRDefault="00E7003A" w:rsidP="00B25537">
                        <w:pPr>
                          <w:snapToGrid w:val="0"/>
                          <w:spacing w:line="240" w:lineRule="atLeast"/>
                          <w:jc w:val="center"/>
                          <w:rPr>
                            <w:rFonts w:ascii="標楷體" w:eastAsia="標楷體" w:hAnsi="標楷體"/>
                          </w:rPr>
                        </w:pPr>
                        <w:r w:rsidRPr="00521148">
                          <w:rPr>
                            <w:rFonts w:ascii="標楷體" w:eastAsia="標楷體" w:hAnsi="標楷體" w:hint="eastAsia"/>
                          </w:rPr>
                          <w:t>給付薪資</w:t>
                        </w:r>
                      </w:p>
                    </w:txbxContent>
                  </v:textbox>
                </v:shape>
                <v:shape id="文字方塊 34" o:spid="_x0000_s1056" type="#_x0000_t202" style="position:absolute;left:23577;top:5778;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">
                  <v:textbox>
                    <w:txbxContent>
                      <w:p w14:paraId="0186EB0D" w14:textId="77777777" w:rsidR="00E7003A" w:rsidRPr="00521148" w:rsidRDefault="00E7003A" w:rsidP="00B25537">
                        <w:pPr>
                          <w:jc w:val="center"/>
                          <w:rPr>
                            <w:rFonts w:ascii="標楷體" w:eastAsia="標楷體" w:hAnsi="標楷體"/>
                          </w:rPr>
                        </w:pPr>
                        <w:r w:rsidRPr="00521148">
                          <w:rPr>
                            <w:rFonts w:ascii="標楷體" w:eastAsia="標楷體" w:hAnsi="標楷體" w:hint="eastAsia"/>
                          </w:rPr>
                          <w:t>書面催告</w:t>
                        </w:r>
                        <w:r>
                          <w:rPr>
                            <w:rFonts w:ascii="標楷體" w:eastAsia="標楷體" w:hAnsi="標楷體" w:hint="eastAsia"/>
                          </w:rPr>
                          <w:t>限期</w:t>
                        </w:r>
                        <w:r w:rsidRPr="00521148">
                          <w:rPr>
                            <w:rFonts w:ascii="標楷體" w:eastAsia="標楷體" w:hAnsi="標楷體" w:hint="eastAsia"/>
                          </w:rPr>
                          <w:t>改正</w:t>
                        </w:r>
                      </w:p>
                    </w:txbxContent>
                  </v:textbox>
                </v:shape>
                <v:shape id="文字方塊 32" o:spid="_x0000_s1057" type="#_x0000_t202" style="position:absolute;top:53581;width:18288;height:4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">
                  <v:textbox>
                    <w:txbxContent>
                      <w:p w14:paraId="3FDA02CE" w14:textId="77777777" w:rsidR="00E7003A" w:rsidRDefault="00E7003A" w:rsidP="00B25537">
                        <w:pPr>
                          <w:snapToGrid w:val="0"/>
                          <w:spacing w:line="240" w:lineRule="atLeast"/>
                          <w:rPr>
                            <w:rFonts w:ascii="標楷體" w:eastAsia="標楷體" w:hAnsi="標楷體"/>
                          </w:rPr>
                        </w:pPr>
                        <w:proofErr w:type="gramStart"/>
                        <w:r>
                          <w:rPr>
                            <w:rFonts w:ascii="標楷體" w:eastAsia="標楷體" w:hAnsi="標楷體" w:hint="eastAsia"/>
                          </w:rPr>
                          <w:t>ㄧ</w:t>
                        </w:r>
                        <w:proofErr w:type="gramEnd"/>
                        <w:r>
                          <w:rPr>
                            <w:rFonts w:ascii="標楷體" w:eastAsia="標楷體" w:hAnsi="標楷體" w:hint="eastAsia"/>
                          </w:rPr>
                          <w:t>、</w:t>
                        </w:r>
                        <w:proofErr w:type="gramStart"/>
                        <w:r>
                          <w:rPr>
                            <w:rFonts w:ascii="標楷體" w:eastAsia="標楷體" w:hAnsi="標楷體" w:hint="eastAsia"/>
                          </w:rPr>
                          <w:t>勞</w:t>
                        </w:r>
                        <w:proofErr w:type="gramEnd"/>
                        <w:r>
                          <w:rPr>
                            <w:rFonts w:ascii="標楷體" w:eastAsia="標楷體" w:hAnsi="標楷體" w:hint="eastAsia"/>
                          </w:rPr>
                          <w:t>健保等費用處置：</w:t>
                        </w:r>
                      </w:p>
                      <w:p w14:paraId="29AA64B4" w14:textId="77777777" w:rsidR="00E7003A" w:rsidRDefault="00E7003A" w:rsidP="00CD11AE">
                        <w:pPr>
                          <w:numPr>
                            <w:ilvl w:val="0"/>
                            <w:numId w:val="45"/>
                          </w:numPr>
                          <w:tabs>
                            <w:tab w:val="clear" w:pos="480"/>
                            <w:tab w:val="num" w:pos="360"/>
                          </w:tabs>
                          <w:snapToGrid w:val="0"/>
                          <w:spacing w:line="240" w:lineRule="atLeast"/>
                          <w:ind w:left="360" w:hanging="360"/>
                          <w:rPr>
                            <w:rFonts w:ascii="標楷體" w:eastAsia="標楷體" w:hAnsi="標楷體"/>
                          </w:rPr>
                        </w:pPr>
                        <w:r>
                          <w:rPr>
                            <w:rFonts w:ascii="標楷體" w:eastAsia="標楷體" w:hAnsi="標楷體" w:hint="eastAsia"/>
                          </w:rPr>
                          <w:t>廠商可自行繳納者，於廠商出具繳納證明依約</w:t>
                        </w:r>
                        <w:r w:rsidRPr="00307EE5">
                          <w:rPr>
                            <w:rFonts w:ascii="標楷體" w:eastAsia="標楷體" w:hAnsi="標楷體" w:hint="eastAsia"/>
                          </w:rPr>
                          <w:t>撥付。</w:t>
                        </w:r>
                      </w:p>
                      <w:p w14:paraId="08E610AE" w14:textId="77777777" w:rsidR="00E7003A" w:rsidRDefault="00E7003A" w:rsidP="00CD11AE">
                        <w:pPr>
                          <w:numPr>
                            <w:ilvl w:val="0"/>
                            <w:numId w:val="45"/>
                          </w:numPr>
                          <w:tabs>
                            <w:tab w:val="clear" w:pos="480"/>
                            <w:tab w:val="num" w:pos="360"/>
                          </w:tabs>
                          <w:snapToGrid w:val="0"/>
                          <w:spacing w:line="240" w:lineRule="atLeast"/>
                          <w:ind w:left="360" w:hanging="360"/>
                          <w:rPr>
                            <w:rFonts w:ascii="標楷體" w:eastAsia="標楷體" w:hAnsi="標楷體"/>
                          </w:rPr>
                        </w:pPr>
                        <w:r w:rsidRPr="00307EE5">
                          <w:rPr>
                            <w:rFonts w:ascii="標楷體" w:eastAsia="標楷體" w:hAnsi="標楷體" w:hint="eastAsia"/>
                          </w:rPr>
                          <w:t>廠商資金困難無法繳納者，書面通知勞保局及健保署說明實情及申報該廠商積欠情形，俟該局(署)函復後，機關憑</w:t>
                        </w:r>
                        <w:r>
                          <w:rPr>
                            <w:rFonts w:ascii="標楷體" w:eastAsia="標楷體" w:hAnsi="標楷體" w:hint="eastAsia"/>
                          </w:rPr>
                          <w:t>以</w:t>
                        </w:r>
                        <w:r w:rsidRPr="00307EE5">
                          <w:rPr>
                            <w:rFonts w:ascii="標楷體" w:eastAsia="標楷體" w:hAnsi="標楷體" w:hint="eastAsia"/>
                          </w:rPr>
                          <w:t>簽辦核付該局(署)。</w:t>
                        </w:r>
                      </w:p>
                      <w:p w14:paraId="7D1A9B07"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二、稅捐處置：</w:t>
                        </w:r>
                      </w:p>
                      <w:p w14:paraId="00BA681D" w14:textId="77777777" w:rsidR="00E7003A" w:rsidRDefault="00E7003A" w:rsidP="00CD11AE">
                        <w:pPr>
                          <w:numPr>
                            <w:ilvl w:val="0"/>
                            <w:numId w:val="46"/>
                          </w:numPr>
                          <w:tabs>
                            <w:tab w:val="clear" w:pos="480"/>
                            <w:tab w:val="num" w:pos="360"/>
                          </w:tabs>
                          <w:snapToGrid w:val="0"/>
                          <w:spacing w:line="240" w:lineRule="atLeast"/>
                          <w:ind w:left="360" w:hanging="360"/>
                          <w:jc w:val="both"/>
                          <w:rPr>
                            <w:rFonts w:ascii="標楷體" w:eastAsia="標楷體" w:hAnsi="標楷體"/>
                          </w:rPr>
                        </w:pPr>
                        <w:r>
                          <w:rPr>
                            <w:rFonts w:ascii="標楷體" w:eastAsia="標楷體" w:hAnsi="標楷體" w:hint="eastAsia"/>
                          </w:rPr>
                          <w:t>營業稅：</w:t>
                        </w:r>
                        <w:r w:rsidRPr="00307EE5">
                          <w:rPr>
                            <w:rFonts w:ascii="標楷體" w:eastAsia="標楷體" w:hAnsi="標楷體" w:hint="eastAsia"/>
                          </w:rPr>
                          <w:t>請廠商開立統一發票或憑據辦理核銷。</w:t>
                        </w:r>
                      </w:p>
                      <w:p w14:paraId="0A38CAB9" w14:textId="77777777" w:rsidR="00E7003A" w:rsidRDefault="00E7003A" w:rsidP="00CD11AE">
                        <w:pPr>
                          <w:numPr>
                            <w:ilvl w:val="0"/>
                            <w:numId w:val="46"/>
                          </w:numPr>
                          <w:tabs>
                            <w:tab w:val="clear" w:pos="480"/>
                            <w:tab w:val="num" w:pos="360"/>
                          </w:tabs>
                          <w:snapToGrid w:val="0"/>
                          <w:spacing w:line="240" w:lineRule="atLeast"/>
                          <w:ind w:left="360" w:hanging="360"/>
                          <w:rPr>
                            <w:rFonts w:ascii="標楷體" w:eastAsia="標楷體" w:hAnsi="標楷體"/>
                          </w:rPr>
                        </w:pPr>
                        <w:r>
                          <w:rPr>
                            <w:rFonts w:ascii="標楷體" w:eastAsia="標楷體" w:hAnsi="標楷體" w:hint="eastAsia"/>
                          </w:rPr>
                          <w:t>所得稅：</w:t>
                        </w:r>
                        <w:r w:rsidRPr="00794F33">
                          <w:rPr>
                            <w:rFonts w:ascii="標楷體" w:eastAsia="標楷體" w:hAnsi="標楷體" w:hint="eastAsia"/>
                          </w:rPr>
                          <w:t>通知廠商依所得稅法規定繳納扣繳稅款及申報憑單，並副知廠商所在地國稅局。</w:t>
                        </w:r>
                      </w:p>
                      <w:p w14:paraId="3FC5D8CD" w14:textId="77777777" w:rsidR="00E7003A" w:rsidRDefault="00E7003A" w:rsidP="00B25537">
                        <w:pPr>
                          <w:snapToGrid w:val="0"/>
                          <w:spacing w:line="240" w:lineRule="atLeast"/>
                          <w:rPr>
                            <w:rFonts w:ascii="標楷體" w:eastAsia="標楷體" w:hAnsi="標楷體"/>
                          </w:rPr>
                        </w:pPr>
                      </w:p>
                      <w:p w14:paraId="241AFB4A" w14:textId="77777777" w:rsidR="00E7003A" w:rsidRDefault="00E7003A" w:rsidP="00B25537">
                        <w:pPr>
                          <w:snapToGrid w:val="0"/>
                          <w:spacing w:line="240" w:lineRule="atLeast"/>
                          <w:rPr>
                            <w:rFonts w:ascii="標楷體" w:eastAsia="標楷體" w:hAnsi="標楷體"/>
                          </w:rPr>
                        </w:pPr>
                      </w:p>
                      <w:p w14:paraId="3A271AB4" w14:textId="77777777" w:rsidR="00E7003A" w:rsidRDefault="00E7003A" w:rsidP="00B25537">
                        <w:pPr>
                          <w:snapToGrid w:val="0"/>
                          <w:spacing w:line="240" w:lineRule="atLeast"/>
                          <w:rPr>
                            <w:rFonts w:ascii="標楷體" w:eastAsia="標楷體" w:hAnsi="標楷體"/>
                          </w:rPr>
                        </w:pPr>
                      </w:p>
                      <w:p w14:paraId="0938368C" w14:textId="77777777" w:rsidR="00E7003A" w:rsidRDefault="00E7003A" w:rsidP="00B25537">
                        <w:pPr>
                          <w:snapToGrid w:val="0"/>
                          <w:spacing w:line="240" w:lineRule="atLeast"/>
                          <w:rPr>
                            <w:rFonts w:ascii="標楷體" w:eastAsia="標楷體" w:hAnsi="標楷體"/>
                          </w:rPr>
                        </w:pPr>
                      </w:p>
                      <w:p w14:paraId="4C915374" w14:textId="77777777" w:rsidR="00E7003A" w:rsidRDefault="00E7003A" w:rsidP="00B25537">
                        <w:pPr>
                          <w:snapToGrid w:val="0"/>
                          <w:spacing w:line="240" w:lineRule="atLeast"/>
                          <w:rPr>
                            <w:rFonts w:ascii="標楷體" w:eastAsia="標楷體" w:hAnsi="標楷體"/>
                          </w:rPr>
                        </w:pPr>
                      </w:p>
                      <w:p w14:paraId="7E3B64A0" w14:textId="77777777" w:rsidR="00E7003A" w:rsidRPr="00794F33" w:rsidRDefault="00E7003A" w:rsidP="00B25537">
                        <w:pPr>
                          <w:snapToGrid w:val="0"/>
                          <w:spacing w:line="240" w:lineRule="atLeast"/>
                          <w:rPr>
                            <w:rFonts w:ascii="標楷體" w:eastAsia="標楷體" w:hAnsi="標楷體"/>
                          </w:rPr>
                        </w:pPr>
                      </w:p>
                    </w:txbxContent>
                  </v:textbox>
                </v:shape>
                <v:shape id="文字方塊 28" o:spid="_x0000_s1058" type="#_x0000_t202" style="position:absolute;left:27539;top:54000;width:1600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">
                  <v:textbox>
                    <w:txbxContent>
                      <w:p w14:paraId="04DAAC8C"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勞健保等費用處置：</w:t>
                        </w:r>
                      </w:p>
                      <w:p w14:paraId="541A26F6" w14:textId="77777777" w:rsidR="00E7003A" w:rsidRPr="00F429EE" w:rsidRDefault="00E7003A" w:rsidP="00B25537">
                        <w:pPr>
                          <w:snapToGrid w:val="0"/>
                          <w:spacing w:line="240" w:lineRule="atLeast"/>
                          <w:rPr>
                            <w:rFonts w:ascii="標楷體" w:eastAsia="標楷體" w:hAnsi="標楷體"/>
                          </w:rPr>
                        </w:pPr>
                        <w:r w:rsidRPr="00307EE5">
                          <w:rPr>
                            <w:rFonts w:ascii="標楷體" w:eastAsia="標楷體" w:hAnsi="標楷體" w:hint="eastAsia"/>
                          </w:rPr>
                          <w:t>書面通知勞保局、健保署</w:t>
                        </w:r>
                        <w:r>
                          <w:rPr>
                            <w:rFonts w:ascii="標楷體" w:eastAsia="標楷體" w:hAnsi="標楷體" w:hint="eastAsia"/>
                          </w:rPr>
                          <w:t>說明實情；俟</w:t>
                        </w:r>
                        <w:r w:rsidRPr="00F429EE">
                          <w:rPr>
                            <w:rFonts w:ascii="標楷體" w:eastAsia="標楷體" w:hAnsi="標楷體" w:hint="eastAsia"/>
                          </w:rPr>
                          <w:t>透過行政或法院強制執行後簽辦核付</w:t>
                        </w:r>
                        <w:r>
                          <w:rPr>
                            <w:rFonts w:ascii="標楷體" w:eastAsia="標楷體" w:hAnsi="標楷體" w:hint="eastAsia"/>
                          </w:rPr>
                          <w:t>。</w:t>
                        </w:r>
                      </w:p>
                    </w:txbxContent>
                  </v:textbox>
                </v:shape>
                <v:shape id="文字方塊 27" o:spid="_x0000_s1059" type="#_x0000_t202" style="position:absolute;left:46589;top:54000;width:18288;height:38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">
                  <v:textbox>
                    <w:txbxContent>
                      <w:p w14:paraId="116AAB52"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稅捐處置：</w:t>
                        </w:r>
                        <w:r w:rsidRPr="00794F33">
                          <w:rPr>
                            <w:rFonts w:ascii="標楷體" w:eastAsia="標楷體" w:hAnsi="標楷體" w:hint="eastAsia"/>
                          </w:rPr>
                          <w:t>書面檢具採購契約、廠商送機關備查之書面勞動契約及機關將應給付廠商價金之一部分給付</w:t>
                        </w:r>
                        <w:r>
                          <w:rPr>
                            <w:rFonts w:ascii="標楷體" w:eastAsia="標楷體" w:hAnsi="標楷體" w:hint="eastAsia"/>
                          </w:rPr>
                          <w:t>派駐</w:t>
                        </w:r>
                        <w:r w:rsidRPr="00794F33">
                          <w:rPr>
                            <w:rFonts w:ascii="標楷體" w:eastAsia="標楷體" w:hAnsi="標楷體" w:hint="eastAsia"/>
                          </w:rPr>
                          <w:t>勞工薪資明細等資料通知廠商所在地國稅局</w:t>
                        </w:r>
                        <w:r>
                          <w:rPr>
                            <w:rFonts w:ascii="標楷體" w:eastAsia="標楷體" w:hAnsi="標楷體" w:hint="eastAsia"/>
                          </w:rPr>
                          <w:t>：</w:t>
                        </w:r>
                      </w:p>
                      <w:p w14:paraId="443B2628" w14:textId="77777777" w:rsidR="00E7003A" w:rsidRDefault="00E7003A" w:rsidP="00CD11AE">
                        <w:pPr>
                          <w:numPr>
                            <w:ilvl w:val="0"/>
                            <w:numId w:val="47"/>
                          </w:numPr>
                          <w:snapToGrid w:val="0"/>
                          <w:spacing w:line="240" w:lineRule="atLeast"/>
                          <w:jc w:val="both"/>
                          <w:rPr>
                            <w:rFonts w:ascii="標楷體" w:eastAsia="標楷體" w:hAnsi="標楷體"/>
                          </w:rPr>
                        </w:pPr>
                        <w:r>
                          <w:rPr>
                            <w:rFonts w:ascii="標楷體" w:eastAsia="標楷體" w:hAnsi="標楷體" w:hint="eastAsia"/>
                          </w:rPr>
                          <w:t>營業稅：國稅局如認廠商失聯，</w:t>
                        </w:r>
                        <w:r w:rsidRPr="00F0553D">
                          <w:rPr>
                            <w:rFonts w:ascii="標楷體" w:eastAsia="標楷體" w:hAnsi="標楷體" w:hint="eastAsia"/>
                          </w:rPr>
                          <w:t>由稽徵機關開立營業稅繳款書(406繳款書)，交由機關持向公庫繳納營業稅</w:t>
                        </w:r>
                        <w:r>
                          <w:rPr>
                            <w:rFonts w:ascii="標楷體" w:eastAsia="標楷體" w:hAnsi="標楷體" w:hint="eastAsia"/>
                          </w:rPr>
                          <w:t>；廠商未失聯，由廠商所在地國稅局依法追繳。</w:t>
                        </w:r>
                      </w:p>
                      <w:p w14:paraId="2C339D4E" w14:textId="77777777" w:rsidR="00E7003A" w:rsidRPr="00794F33" w:rsidRDefault="00E7003A" w:rsidP="00CD11AE">
                        <w:pPr>
                          <w:numPr>
                            <w:ilvl w:val="0"/>
                            <w:numId w:val="47"/>
                          </w:numPr>
                          <w:snapToGrid w:val="0"/>
                          <w:spacing w:line="240" w:lineRule="atLeast"/>
                          <w:jc w:val="both"/>
                          <w:rPr>
                            <w:rFonts w:ascii="標楷體" w:eastAsia="標楷體" w:hAnsi="標楷體"/>
                          </w:rPr>
                        </w:pPr>
                        <w:r>
                          <w:rPr>
                            <w:rFonts w:ascii="標楷體" w:eastAsia="標楷體" w:hAnsi="標楷體" w:hint="eastAsia"/>
                          </w:rPr>
                          <w:t>所得稅：機關</w:t>
                        </w:r>
                        <w:r w:rsidRPr="003C4DB8">
                          <w:rPr>
                            <w:rFonts w:ascii="標楷體" w:eastAsia="標楷體" w:hAnsi="標楷體" w:hint="eastAsia"/>
                          </w:rPr>
                          <w:t>代廠商依所得稅法規定繳納扣繳稅款及申報憑單。</w:t>
                        </w:r>
                      </w:p>
                    </w:txbxContent>
                  </v:textbox>
                </v:shape>
                <v:group id="群組 5" o:spid="_x0000_s1060" style="position:absolute;left:24479;top:10756;width:13563;height:4572" coordorigin="3060,4140" coordsize="16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">
                  <v:shapetype id="_x0000_t110" coordsize="21600,21600" o:spt="110" path="m10800,l,10800,10800,21600,21600,10800xe">
                    <v:stroke joinstyle="miter"/>
                    <v:path gradientshapeok="t" o:connecttype="rect" textboxrect="5400,5400,16200,16200"/>
                  </v:shapetype>
                  <v:shape id="AutoShape 15" o:spid="_x0000_s1061" type="#_x0000_t110" style="position:absolute;left:3060;top:414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"/>
                  <v:shape id="Text Box 16" o:spid="_x0000_s1062" type="#_x0000_t202" style="position:absolute;left:3240;top:414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" filled="f" stroked="f">
                    <v:textbox>
                      <w:txbxContent>
                        <w:p w14:paraId="0667FEBD" w14:textId="77777777" w:rsidR="00E7003A" w:rsidRPr="00E26935" w:rsidRDefault="00E7003A" w:rsidP="00B25537">
                          <w:pPr>
                            <w:snapToGrid w:val="0"/>
                            <w:spacing w:line="400" w:lineRule="atLeast"/>
                            <w:rPr>
                              <w:rFonts w:ascii="標楷體" w:eastAsia="標楷體" w:hAnsi="標楷體"/>
                              <w:sz w:val="22"/>
                              <w:szCs w:val="22"/>
                            </w:rPr>
                          </w:pPr>
                          <w:r w:rsidRPr="00E26935">
                            <w:rPr>
                              <w:rFonts w:ascii="標楷體" w:eastAsia="標楷體" w:hAnsi="標楷體" w:hint="eastAsia"/>
                              <w:sz w:val="22"/>
                              <w:szCs w:val="22"/>
                            </w:rPr>
                            <w:t>屆期是否改正</w:t>
                          </w:r>
                        </w:p>
                      </w:txbxContent>
                    </v:textbox>
                  </v:shape>
                </v:group>
                <v:group id="群組 19" o:spid="_x0000_s1063" style="position:absolute;left:24244;top:30321;width:14859;height:6858" coordorigin="4860,4860" coordsize="23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">
                  <v:shape id="AutoShape 18" o:spid="_x0000_s1064" type="#_x0000_t110" style="position:absolute;left:4860;top:4860;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"/>
                  <v:shape id="Text Box 19" o:spid="_x0000_s1065" type="#_x0000_t202" style="position:absolute;left:5145;top:501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" filled="f" stroked="f">
                    <v:textbox>
                      <w:txbxContent>
                        <w:p w14:paraId="0F90538B" w14:textId="77777777" w:rsidR="00E7003A" w:rsidRPr="00521148" w:rsidRDefault="00E7003A" w:rsidP="00B25537">
                          <w:pPr>
                            <w:snapToGrid w:val="0"/>
                            <w:spacing w:line="240" w:lineRule="atLeast"/>
                            <w:jc w:val="center"/>
                            <w:rPr>
                              <w:rFonts w:ascii="標楷體" w:eastAsia="標楷體" w:hAnsi="標楷體"/>
                            </w:rPr>
                          </w:pPr>
                          <w:r>
                            <w:rPr>
                              <w:rFonts w:ascii="標楷體" w:eastAsia="標楷體" w:hAnsi="標楷體" w:hint="eastAsia"/>
                            </w:rPr>
                            <w:t>機關公文是否得達到廠商</w:t>
                          </w:r>
                        </w:p>
                      </w:txbxContent>
                    </v:textbox>
                  </v:shape>
                </v:group>
                <v:shape id="文字方塊 7" o:spid="_x0000_s1066" type="#_x0000_t202" style="position:absolute;left:41376;top:1151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">
                  <v:textbox>
                    <w:txbxContent>
                      <w:p w14:paraId="6629C081" w14:textId="77777777" w:rsidR="00E7003A" w:rsidRPr="00B82D03" w:rsidRDefault="00E7003A" w:rsidP="00B25537">
                        <w:pPr>
                          <w:jc w:val="center"/>
                          <w:rPr>
                            <w:rFonts w:ascii="標楷體" w:eastAsia="標楷體" w:hAnsi="標楷體"/>
                          </w:rPr>
                        </w:pPr>
                        <w:r w:rsidRPr="00B82D03">
                          <w:rPr>
                            <w:rFonts w:ascii="標楷體" w:eastAsia="標楷體" w:hAnsi="標楷體" w:hint="eastAsia"/>
                          </w:rPr>
                          <w:t>依約罰款</w:t>
                        </w:r>
                      </w:p>
                    </w:txbxContent>
                  </v:textbox>
                </v:shape>
                <v:shape id="文字方塊 10" o:spid="_x0000_s1067" type="#_x0000_t202" style="position:absolute;left:25253;top:16217;width:125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">
                  <v:textbox>
                    <w:txbxContent>
                      <w:p w14:paraId="6540C40E"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除依約罰款外，</w:t>
                        </w:r>
                      </w:p>
                      <w:p w14:paraId="00AE3B76" w14:textId="77777777" w:rsidR="00E7003A" w:rsidRDefault="00E7003A" w:rsidP="00B25537">
                        <w:pPr>
                          <w:snapToGrid w:val="0"/>
                          <w:spacing w:line="240" w:lineRule="atLeast"/>
                        </w:pPr>
                        <w:r w:rsidRPr="00B82D03">
                          <w:rPr>
                            <w:rFonts w:ascii="標楷體" w:eastAsia="標楷體" w:hAnsi="標楷體" w:hint="eastAsia"/>
                          </w:rPr>
                          <w:t>書面終止契約</w:t>
                        </w:r>
                      </w:p>
                    </w:txbxContent>
                  </v:textbox>
                </v:shape>
                <v:shape id="文字方塊 24" o:spid="_x0000_s1068" type="#_x0000_t202" style="position:absolute;left:37604;top:38131;width:1600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">
                  <v:textbox>
                    <w:txbxContent>
                      <w:p w14:paraId="08CF43B2" w14:textId="77777777" w:rsidR="00E7003A" w:rsidRDefault="00E7003A" w:rsidP="00B25537">
                        <w:pPr>
                          <w:snapToGrid w:val="0"/>
                          <w:spacing w:line="240" w:lineRule="atLeast"/>
                          <w:rPr>
                            <w:rFonts w:ascii="標楷體" w:eastAsia="標楷體" w:hAnsi="標楷體"/>
                          </w:rPr>
                        </w:pPr>
                        <w:r w:rsidRPr="00701C83">
                          <w:rPr>
                            <w:rFonts w:ascii="標楷體" w:eastAsia="標楷體" w:hAnsi="標楷體" w:hint="eastAsia"/>
                          </w:rPr>
                          <w:t>派駐</w:t>
                        </w:r>
                        <w:r>
                          <w:rPr>
                            <w:rFonts w:ascii="標楷體" w:eastAsia="標楷體" w:hAnsi="標楷體" w:hint="eastAsia"/>
                          </w:rPr>
                          <w:t>勞工薪資處置：</w:t>
                        </w:r>
                      </w:p>
                      <w:p w14:paraId="1264CAED" w14:textId="77777777" w:rsidR="00E7003A" w:rsidRPr="00AE2654" w:rsidRDefault="00E7003A" w:rsidP="00B25537">
                        <w:pPr>
                          <w:snapToGrid w:val="0"/>
                          <w:spacing w:line="240" w:lineRule="atLeast"/>
                          <w:rPr>
                            <w:rFonts w:ascii="標楷體" w:eastAsia="標楷體" w:hAnsi="標楷體"/>
                          </w:rPr>
                        </w:pPr>
                        <w:r w:rsidRPr="00765900">
                          <w:rPr>
                            <w:rFonts w:ascii="標楷體" w:eastAsia="標楷體" w:hAnsi="標楷體" w:hint="eastAsia"/>
                          </w:rPr>
                          <w:t>依約將應給付廠商價金之一部分給付</w:t>
                        </w:r>
                        <w:r>
                          <w:rPr>
                            <w:rFonts w:ascii="標楷體" w:eastAsia="標楷體" w:hAnsi="標楷體" w:hint="eastAsia"/>
                          </w:rPr>
                          <w:t>派駐</w:t>
                        </w:r>
                        <w:r w:rsidRPr="00765900">
                          <w:rPr>
                            <w:rFonts w:ascii="標楷體" w:eastAsia="標楷體" w:hAnsi="標楷體" w:hint="eastAsia"/>
                          </w:rPr>
                          <w:t>勞工</w:t>
                        </w:r>
                        <w:r>
                          <w:rPr>
                            <w:rFonts w:ascii="標楷體" w:eastAsia="標楷體" w:hAnsi="標楷體" w:hint="eastAsia"/>
                          </w:rPr>
                          <w:t>；惟須</w:t>
                        </w:r>
                        <w:r w:rsidRPr="00AE2654">
                          <w:rPr>
                            <w:rFonts w:ascii="標楷體" w:eastAsia="標楷體" w:hAnsi="標楷體" w:hint="eastAsia"/>
                          </w:rPr>
                          <w:t>洽</w:t>
                        </w:r>
                        <w:r>
                          <w:rPr>
                            <w:rFonts w:ascii="標楷體" w:eastAsia="標楷體" w:hAnsi="標楷體" w:hint="eastAsia"/>
                          </w:rPr>
                          <w:t>請派駐</w:t>
                        </w:r>
                        <w:r w:rsidRPr="00AE2654">
                          <w:rPr>
                            <w:rFonts w:ascii="標楷體" w:eastAsia="標楷體" w:hAnsi="標楷體" w:hint="eastAsia"/>
                          </w:rPr>
                          <w:t>勞工填具切結書。</w:t>
                        </w:r>
                      </w:p>
                    </w:txbxContent>
                  </v:textbox>
                </v:shape>
                <v:group id="_x0000_s1069" style="position:absolute;left:889;top:37782;width:32829;height:13240" coordorigin="707,7704" coordsize="517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">
                  <v:group id="Group 33" o:spid="_x0000_s1070" style="position:absolute;left:2147;top:7704;width:2441;height:1080" coordorigin="2880,5940" coordsize="244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">
                    <v:shape id="AutoShape 34" o:spid="_x0000_s1071" type="#_x0000_t110" style="position:absolute;left:2880;top:5940;width:244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"/>
                    <v:shape id="Text Box 35" o:spid="_x0000_s1072" type="#_x0000_t202" style="position:absolute;left:3000;top:6075;width:2170;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" filled="f" stroked="f">
                      <v:textbox>
                        <w:txbxContent>
                          <w:p w14:paraId="315976CA" w14:textId="77777777" w:rsidR="00E7003A" w:rsidRDefault="00E7003A" w:rsidP="00B25537">
                            <w:pPr>
                              <w:snapToGrid w:val="0"/>
                              <w:spacing w:line="240" w:lineRule="atLeast"/>
                              <w:jc w:val="center"/>
                              <w:rPr>
                                <w:rFonts w:ascii="標楷體" w:eastAsia="標楷體" w:hAnsi="標楷體"/>
                                <w:sz w:val="22"/>
                                <w:szCs w:val="22"/>
                              </w:rPr>
                            </w:pPr>
                            <w:r w:rsidRPr="00FA17AF">
                              <w:rPr>
                                <w:rFonts w:ascii="標楷體" w:eastAsia="標楷體" w:hAnsi="標楷體" w:hint="eastAsia"/>
                                <w:sz w:val="22"/>
                                <w:szCs w:val="22"/>
                              </w:rPr>
                              <w:t>廠商</w:t>
                            </w:r>
                            <w:r>
                              <w:rPr>
                                <w:rFonts w:ascii="標楷體" w:eastAsia="標楷體" w:hAnsi="標楷體" w:hint="eastAsia"/>
                                <w:sz w:val="22"/>
                                <w:szCs w:val="22"/>
                              </w:rPr>
                              <w:t>是否願意</w:t>
                            </w:r>
                          </w:p>
                          <w:p w14:paraId="502EEBFD" w14:textId="77777777" w:rsidR="00E7003A" w:rsidRPr="00FA17AF" w:rsidRDefault="00E7003A" w:rsidP="00B25537">
                            <w:pPr>
                              <w:snapToGrid w:val="0"/>
                              <w:spacing w:line="240" w:lineRule="atLeast"/>
                              <w:jc w:val="center"/>
                              <w:rPr>
                                <w:rFonts w:ascii="標楷體" w:eastAsia="標楷體" w:hAnsi="標楷體"/>
                                <w:sz w:val="22"/>
                                <w:szCs w:val="22"/>
                              </w:rPr>
                            </w:pPr>
                            <w:r>
                              <w:rPr>
                                <w:rFonts w:ascii="標楷體" w:eastAsia="標楷體" w:hAnsi="標楷體" w:hint="eastAsia"/>
                                <w:sz w:val="22"/>
                                <w:szCs w:val="22"/>
                              </w:rPr>
                              <w:t>辦理</w:t>
                            </w:r>
                            <w:r w:rsidRPr="00FA17AF">
                              <w:rPr>
                                <w:rFonts w:ascii="標楷體" w:eastAsia="標楷體" w:hAnsi="標楷體" w:hint="eastAsia"/>
                                <w:sz w:val="22"/>
                                <w:szCs w:val="22"/>
                              </w:rPr>
                              <w:t>債權讓與</w:t>
                            </w:r>
                          </w:p>
                        </w:txbxContent>
                      </v:textbox>
                    </v:shape>
                  </v:group>
                  <v:shape id="Text Box 36" o:spid="_x0000_s1073" type="#_x0000_t202" style="position:absolute;left:3767;top:8973;width:211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">
                    <v:textbox>
                      <w:txbxContent>
                        <w:p w14:paraId="72F050C6" w14:textId="77777777" w:rsidR="00E7003A" w:rsidRPr="00772B47" w:rsidRDefault="00E7003A" w:rsidP="00B25537">
                          <w:pPr>
                            <w:snapToGrid w:val="0"/>
                            <w:spacing w:line="240" w:lineRule="atLeast"/>
                            <w:jc w:val="center"/>
                            <w:rPr>
                              <w:rFonts w:ascii="標楷體" w:eastAsia="標楷體" w:hAnsi="標楷體"/>
                            </w:rPr>
                          </w:pPr>
                          <w:r>
                            <w:rPr>
                              <w:rFonts w:ascii="標楷體" w:eastAsia="標楷體" w:hAnsi="標楷體" w:hint="eastAsia"/>
                            </w:rPr>
                            <w:t>協助取得</w:t>
                          </w:r>
                          <w:r w:rsidRPr="00772B47">
                            <w:rPr>
                              <w:rFonts w:ascii="標楷體" w:eastAsia="標楷體" w:hAnsi="標楷體" w:hint="eastAsia"/>
                            </w:rPr>
                            <w:t>支付命令</w:t>
                          </w:r>
                          <w:r>
                            <w:rPr>
                              <w:rFonts w:ascii="標楷體" w:eastAsia="標楷體" w:hAnsi="標楷體" w:hint="eastAsia"/>
                            </w:rPr>
                            <w:t>等執行名義</w:t>
                          </w:r>
                        </w:p>
                      </w:txbxContent>
                    </v:textbox>
                  </v:shape>
                  <v:shape id="Text Box 37" o:spid="_x0000_s1074" type="#_x0000_t202" style="position:absolute;left:707;top:8964;width:2520;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">
                    <v:textbox>
                      <w:txbxContent>
                        <w:p w14:paraId="25B17A84" w14:textId="77777777" w:rsidR="00E7003A" w:rsidRDefault="00E7003A" w:rsidP="00B25537">
                          <w:pPr>
                            <w:snapToGrid w:val="0"/>
                            <w:spacing w:line="240" w:lineRule="atLeast"/>
                            <w:rPr>
                              <w:rFonts w:ascii="標楷體" w:eastAsia="標楷體" w:hAnsi="標楷體"/>
                            </w:rPr>
                          </w:pPr>
                          <w:r>
                            <w:rPr>
                              <w:rFonts w:ascii="標楷體" w:eastAsia="標楷體" w:hAnsi="標楷體" w:hint="eastAsia"/>
                            </w:rPr>
                            <w:t>派駐勞工薪資處置：</w:t>
                          </w:r>
                        </w:p>
                        <w:p w14:paraId="24B5E209" w14:textId="77777777" w:rsidR="00E7003A" w:rsidRPr="00772B47" w:rsidRDefault="00E7003A" w:rsidP="00B25537">
                          <w:pPr>
                            <w:snapToGrid w:val="0"/>
                            <w:spacing w:line="240" w:lineRule="atLeast"/>
                            <w:rPr>
                              <w:rFonts w:ascii="標楷體" w:eastAsia="標楷體" w:hAnsi="標楷體"/>
                            </w:rPr>
                          </w:pPr>
                          <w:r>
                            <w:rPr>
                              <w:rFonts w:ascii="標楷體" w:eastAsia="標楷體" w:hAnsi="標楷體" w:hint="eastAsia"/>
                            </w:rPr>
                            <w:t>依</w:t>
                          </w:r>
                          <w:r w:rsidRPr="00772B47">
                            <w:rPr>
                              <w:rFonts w:ascii="標楷體" w:eastAsia="標楷體" w:hAnsi="標楷體" w:hint="eastAsia"/>
                            </w:rPr>
                            <w:t>債權讓與</w:t>
                          </w:r>
                          <w:r>
                            <w:rPr>
                              <w:rFonts w:ascii="標楷體" w:eastAsia="標楷體" w:hAnsi="標楷體" w:hint="eastAsia"/>
                            </w:rPr>
                            <w:t>通知付款</w:t>
                          </w:r>
                        </w:p>
                      </w:txbxContent>
                    </v:textbox>
                  </v:shape>
                  <v:line id="Line 38" o:spid="_x0000_s1075" style="position:absolute;visibility:visible;mso-wrap-style:square" from="1916,8241" to="2147,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"/>
                  <v:line id="Line 39" o:spid="_x0000_s1076" style="position:absolute;flip:x;visibility:visible;mso-wrap-style:square" from="1917,8243" to="1920,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">
                    <v:stroke endarrow="block"/>
                  </v:line>
                  <v:line id="Line 40" o:spid="_x0000_s1077" style="position:absolute;visibility:visible;mso-wrap-style:square" from="4594,8241" to="4837,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"/>
                  <v:line id="Line 41" o:spid="_x0000_s1078" style="position:absolute;visibility:visible;mso-wrap-style:square" from="4847,8244" to="4847,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">
                    <v:stroke endarrow="block"/>
                  </v:line>
                </v:group>
                <v:group id="群組 13" o:spid="_x0000_s1079" style="position:absolute;left:23006;top:22402;width:17145;height:6573" coordorigin="4860,4860" coordsize="23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">
                  <v:shape id="AutoShape 46" o:spid="_x0000_s1080" type="#_x0000_t110" style="position:absolute;left:4860;top:4860;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"/>
                  <v:shape id="Text Box 47" o:spid="_x0000_s1081" type="#_x0000_t202" style="position:absolute;left:5145;top:5010;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" filled="f" stroked="f">
                    <v:textbox>
                      <w:txbxContent>
                        <w:p w14:paraId="1635F810" w14:textId="77777777" w:rsidR="00E7003A" w:rsidRDefault="00E7003A" w:rsidP="00B25537">
                          <w:pPr>
                            <w:snapToGrid w:val="0"/>
                            <w:spacing w:line="240" w:lineRule="atLeast"/>
                            <w:jc w:val="center"/>
                            <w:rPr>
                              <w:rFonts w:ascii="標楷體" w:eastAsia="標楷體" w:hAnsi="標楷體"/>
                              <w:sz w:val="22"/>
                              <w:szCs w:val="22"/>
                            </w:rPr>
                          </w:pPr>
                          <w:r w:rsidRPr="00403A85">
                            <w:rPr>
                              <w:rFonts w:ascii="標楷體" w:eastAsia="標楷體" w:hAnsi="標楷體" w:hint="eastAsia"/>
                              <w:sz w:val="22"/>
                              <w:szCs w:val="22"/>
                            </w:rPr>
                            <w:t>廠商對機關債權</w:t>
                          </w:r>
                        </w:p>
                        <w:p w14:paraId="2F7A2D3E" w14:textId="77777777" w:rsidR="00E7003A" w:rsidRPr="00403A85" w:rsidRDefault="00E7003A" w:rsidP="00B25537">
                          <w:pPr>
                            <w:snapToGrid w:val="0"/>
                            <w:spacing w:line="240" w:lineRule="atLeast"/>
                            <w:jc w:val="center"/>
                            <w:rPr>
                              <w:rFonts w:ascii="標楷體" w:eastAsia="標楷體" w:hAnsi="標楷體"/>
                              <w:sz w:val="22"/>
                              <w:szCs w:val="22"/>
                            </w:rPr>
                          </w:pPr>
                          <w:r w:rsidRPr="00403A85">
                            <w:rPr>
                              <w:rFonts w:ascii="標楷體" w:eastAsia="標楷體" w:hAnsi="標楷體" w:hint="eastAsia"/>
                              <w:sz w:val="22"/>
                              <w:szCs w:val="22"/>
                            </w:rPr>
                            <w:t>是否被扣押或執行</w:t>
                          </w:r>
                        </w:p>
                      </w:txbxContent>
                    </v:textbox>
                  </v:shape>
                </v:group>
                <v:shape id="文字方塊 15" o:spid="_x0000_s1082" type="#_x0000_t202" style="position:absolute;left:42291;top:23050;width:1143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">
                  <v:textbox>
                    <w:txbxContent>
                      <w:p w14:paraId="2F843F67" w14:textId="77777777" w:rsidR="00E7003A" w:rsidRPr="00B82D03" w:rsidRDefault="00E7003A" w:rsidP="00B25537">
                        <w:pPr>
                          <w:jc w:val="center"/>
                          <w:rPr>
                            <w:rFonts w:ascii="標楷體" w:eastAsia="標楷體" w:hAnsi="標楷體"/>
                          </w:rPr>
                        </w:pPr>
                        <w:r w:rsidRPr="00B82D03">
                          <w:rPr>
                            <w:rFonts w:ascii="標楷體" w:eastAsia="標楷體" w:hAnsi="標楷體" w:hint="eastAsia"/>
                          </w:rPr>
                          <w:t>依</w:t>
                        </w:r>
                        <w:r>
                          <w:rPr>
                            <w:rFonts w:ascii="標楷體" w:eastAsia="標楷體" w:hAnsi="標楷體" w:hint="eastAsia"/>
                          </w:rPr>
                          <w:t>扣押或執行命令辦理</w:t>
                        </w:r>
                      </w:p>
                    </w:txbxContent>
                  </v:textbox>
                </v:shape>
              </v:group>
            </w:pict>
          </mc:Fallback>
        </mc:AlternateContent>
      </w:r>
    </w:p>
    <w:p w14:paraId="734A216A" w14:textId="3074D749" w:rsidR="00B25537" w:rsidRPr="0042592D" w:rsidRDefault="00B25537" w:rsidP="00B25537">
      <w:pPr>
        <w:autoSpaceDE w:val="0"/>
        <w:autoSpaceDN w:val="0"/>
        <w:snapToGrid w:val="0"/>
        <w:spacing w:line="460" w:lineRule="exact"/>
        <w:jc w:val="both"/>
        <w:textDirection w:val="lrTbV"/>
        <w:rPr>
          <w:sz w:val="24"/>
        </w:rPr>
      </w:pPr>
    </w:p>
    <w:p w14:paraId="7DF0D96A" w14:textId="411CAE4D" w:rsidR="00B25537" w:rsidRPr="0042592D" w:rsidRDefault="00B25537" w:rsidP="00B25537">
      <w:pPr>
        <w:autoSpaceDE w:val="0"/>
        <w:autoSpaceDN w:val="0"/>
        <w:snapToGrid w:val="0"/>
        <w:spacing w:line="460" w:lineRule="exact"/>
        <w:jc w:val="both"/>
        <w:textDirection w:val="lrTbV"/>
        <w:rPr>
          <w:sz w:val="24"/>
        </w:rPr>
      </w:pPr>
    </w:p>
    <w:p w14:paraId="1BD1A5BB" w14:textId="77777777" w:rsidR="00B25537" w:rsidRPr="0042592D" w:rsidRDefault="00B25537" w:rsidP="00B25537">
      <w:pPr>
        <w:autoSpaceDE w:val="0"/>
        <w:autoSpaceDN w:val="0"/>
        <w:snapToGrid w:val="0"/>
        <w:spacing w:line="460" w:lineRule="exact"/>
        <w:jc w:val="both"/>
        <w:textDirection w:val="lrTbV"/>
        <w:rPr>
          <w:sz w:val="24"/>
        </w:rPr>
      </w:pPr>
    </w:p>
    <w:p w14:paraId="54CFB1E7" w14:textId="77777777" w:rsidR="00B25537" w:rsidRPr="0042592D" w:rsidRDefault="00B25537" w:rsidP="00B25537">
      <w:pPr>
        <w:autoSpaceDE w:val="0"/>
        <w:autoSpaceDN w:val="0"/>
        <w:snapToGrid w:val="0"/>
        <w:spacing w:line="460" w:lineRule="exact"/>
        <w:jc w:val="both"/>
        <w:textDirection w:val="lrTbV"/>
        <w:rPr>
          <w:sz w:val="24"/>
        </w:rPr>
      </w:pPr>
    </w:p>
    <w:p w14:paraId="3EE8C2E2" w14:textId="77777777" w:rsidR="00B25537" w:rsidRPr="0042592D" w:rsidRDefault="00B25537" w:rsidP="00B25537">
      <w:pPr>
        <w:autoSpaceDE w:val="0"/>
        <w:autoSpaceDN w:val="0"/>
        <w:snapToGrid w:val="0"/>
        <w:spacing w:line="460" w:lineRule="exact"/>
        <w:jc w:val="both"/>
        <w:textDirection w:val="lrTbV"/>
        <w:rPr>
          <w:sz w:val="24"/>
        </w:rPr>
      </w:pPr>
    </w:p>
    <w:p w14:paraId="02893B63" w14:textId="77777777" w:rsidR="00B25537" w:rsidRPr="0042592D" w:rsidRDefault="00B25537" w:rsidP="00B25537">
      <w:pPr>
        <w:autoSpaceDE w:val="0"/>
        <w:autoSpaceDN w:val="0"/>
        <w:snapToGrid w:val="0"/>
        <w:spacing w:line="460" w:lineRule="exact"/>
        <w:jc w:val="both"/>
        <w:textDirection w:val="lrTbV"/>
        <w:rPr>
          <w:sz w:val="24"/>
        </w:rPr>
      </w:pPr>
    </w:p>
    <w:p w14:paraId="65B7EBED" w14:textId="77777777" w:rsidR="00B25537" w:rsidRPr="0042592D" w:rsidRDefault="00B25537" w:rsidP="00B25537">
      <w:pPr>
        <w:autoSpaceDE w:val="0"/>
        <w:autoSpaceDN w:val="0"/>
        <w:snapToGrid w:val="0"/>
        <w:spacing w:line="460" w:lineRule="exact"/>
        <w:jc w:val="both"/>
        <w:textDirection w:val="lrTbV"/>
        <w:rPr>
          <w:sz w:val="24"/>
        </w:rPr>
      </w:pPr>
    </w:p>
    <w:p w14:paraId="5BE2CE52" w14:textId="77777777" w:rsidR="00B25537" w:rsidRPr="0042592D" w:rsidRDefault="00B25537" w:rsidP="00B25537">
      <w:pPr>
        <w:autoSpaceDE w:val="0"/>
        <w:autoSpaceDN w:val="0"/>
        <w:snapToGrid w:val="0"/>
        <w:spacing w:line="460" w:lineRule="exact"/>
        <w:jc w:val="both"/>
        <w:textDirection w:val="lrTbV"/>
        <w:rPr>
          <w:sz w:val="24"/>
        </w:rPr>
      </w:pPr>
    </w:p>
    <w:p w14:paraId="27120DDC" w14:textId="77777777" w:rsidR="00B25537" w:rsidRPr="0042592D" w:rsidRDefault="00B25537" w:rsidP="00B25537">
      <w:pPr>
        <w:autoSpaceDE w:val="0"/>
        <w:autoSpaceDN w:val="0"/>
        <w:snapToGrid w:val="0"/>
        <w:spacing w:line="460" w:lineRule="exact"/>
        <w:jc w:val="both"/>
        <w:textDirection w:val="lrTbV"/>
        <w:rPr>
          <w:sz w:val="24"/>
        </w:rPr>
      </w:pPr>
    </w:p>
    <w:p w14:paraId="7AAA843D" w14:textId="77777777" w:rsidR="00B25537" w:rsidRPr="0042592D" w:rsidRDefault="00B25537" w:rsidP="00B25537">
      <w:pPr>
        <w:autoSpaceDE w:val="0"/>
        <w:autoSpaceDN w:val="0"/>
        <w:snapToGrid w:val="0"/>
        <w:spacing w:line="460" w:lineRule="exact"/>
        <w:jc w:val="both"/>
        <w:textDirection w:val="lrTbV"/>
        <w:rPr>
          <w:sz w:val="24"/>
        </w:rPr>
      </w:pPr>
    </w:p>
    <w:p w14:paraId="7AA017C3" w14:textId="77777777" w:rsidR="00B25537" w:rsidRPr="0042592D" w:rsidRDefault="00B25537" w:rsidP="00B25537">
      <w:pPr>
        <w:autoSpaceDE w:val="0"/>
        <w:autoSpaceDN w:val="0"/>
        <w:snapToGrid w:val="0"/>
        <w:spacing w:line="460" w:lineRule="exact"/>
        <w:jc w:val="both"/>
        <w:textDirection w:val="lrTbV"/>
        <w:rPr>
          <w:sz w:val="24"/>
        </w:rPr>
      </w:pPr>
    </w:p>
    <w:p w14:paraId="6ABC7A90" w14:textId="095E2E05" w:rsidR="00B25537" w:rsidRPr="0042592D" w:rsidRDefault="00B25537" w:rsidP="00B25537">
      <w:pPr>
        <w:autoSpaceDE w:val="0"/>
        <w:autoSpaceDN w:val="0"/>
        <w:snapToGrid w:val="0"/>
        <w:spacing w:line="460" w:lineRule="exact"/>
        <w:jc w:val="both"/>
        <w:textDirection w:val="lrTbV"/>
        <w:rPr>
          <w:sz w:val="24"/>
        </w:rPr>
      </w:pPr>
    </w:p>
    <w:p w14:paraId="5BB6E7B6" w14:textId="77777777" w:rsidR="00B25537" w:rsidRPr="0042592D" w:rsidRDefault="00B25537" w:rsidP="00B25537">
      <w:pPr>
        <w:autoSpaceDE w:val="0"/>
        <w:autoSpaceDN w:val="0"/>
        <w:snapToGrid w:val="0"/>
        <w:spacing w:line="460" w:lineRule="exact"/>
        <w:jc w:val="both"/>
        <w:textDirection w:val="lrTbV"/>
        <w:rPr>
          <w:sz w:val="24"/>
        </w:rPr>
      </w:pPr>
    </w:p>
    <w:p w14:paraId="12E4258F" w14:textId="77777777" w:rsidR="00B25537" w:rsidRPr="0042592D" w:rsidRDefault="00B25537" w:rsidP="00B25537">
      <w:pPr>
        <w:autoSpaceDE w:val="0"/>
        <w:autoSpaceDN w:val="0"/>
        <w:snapToGrid w:val="0"/>
        <w:spacing w:line="460" w:lineRule="exact"/>
        <w:jc w:val="both"/>
        <w:textDirection w:val="lrTbV"/>
        <w:rPr>
          <w:sz w:val="24"/>
        </w:rPr>
      </w:pPr>
    </w:p>
    <w:p w14:paraId="55819CC4" w14:textId="77777777" w:rsidR="00B25537" w:rsidRPr="0042592D" w:rsidRDefault="00B25537" w:rsidP="00B25537">
      <w:pPr>
        <w:autoSpaceDE w:val="0"/>
        <w:autoSpaceDN w:val="0"/>
        <w:snapToGrid w:val="0"/>
        <w:spacing w:line="460" w:lineRule="exact"/>
        <w:jc w:val="both"/>
        <w:textDirection w:val="lrTbV"/>
        <w:rPr>
          <w:sz w:val="24"/>
        </w:rPr>
      </w:pPr>
    </w:p>
    <w:p w14:paraId="6867DF6C" w14:textId="77777777" w:rsidR="00B25537" w:rsidRPr="0042592D" w:rsidRDefault="00B25537" w:rsidP="00B25537">
      <w:pPr>
        <w:autoSpaceDE w:val="0"/>
        <w:autoSpaceDN w:val="0"/>
        <w:snapToGrid w:val="0"/>
        <w:spacing w:line="460" w:lineRule="exact"/>
        <w:jc w:val="both"/>
        <w:textDirection w:val="lrTbV"/>
        <w:rPr>
          <w:sz w:val="24"/>
        </w:rPr>
      </w:pPr>
    </w:p>
    <w:p w14:paraId="73F3125D" w14:textId="77777777" w:rsidR="00B25537" w:rsidRPr="0042592D" w:rsidRDefault="00B25537" w:rsidP="00B25537">
      <w:pPr>
        <w:autoSpaceDE w:val="0"/>
        <w:autoSpaceDN w:val="0"/>
        <w:snapToGrid w:val="0"/>
        <w:spacing w:line="460" w:lineRule="exact"/>
        <w:jc w:val="both"/>
        <w:textDirection w:val="lrTbV"/>
        <w:rPr>
          <w:sz w:val="24"/>
        </w:rPr>
      </w:pPr>
    </w:p>
    <w:p w14:paraId="4F147BB6" w14:textId="77777777" w:rsidR="00B25537" w:rsidRPr="0042592D" w:rsidRDefault="00B25537" w:rsidP="00B25537">
      <w:pPr>
        <w:autoSpaceDE w:val="0"/>
        <w:autoSpaceDN w:val="0"/>
        <w:snapToGrid w:val="0"/>
        <w:spacing w:line="460" w:lineRule="exact"/>
        <w:jc w:val="both"/>
        <w:textDirection w:val="lrTbV"/>
        <w:rPr>
          <w:sz w:val="24"/>
        </w:rPr>
      </w:pPr>
    </w:p>
    <w:p w14:paraId="5FDACDC1" w14:textId="77777777" w:rsidR="00B25537" w:rsidRPr="0042592D" w:rsidRDefault="00B25537" w:rsidP="00B25537">
      <w:pPr>
        <w:autoSpaceDE w:val="0"/>
        <w:autoSpaceDN w:val="0"/>
        <w:snapToGrid w:val="0"/>
        <w:spacing w:line="460" w:lineRule="exact"/>
        <w:jc w:val="both"/>
        <w:textDirection w:val="lrTbV"/>
        <w:rPr>
          <w:sz w:val="24"/>
        </w:rPr>
      </w:pPr>
    </w:p>
    <w:p w14:paraId="681460BE" w14:textId="77777777" w:rsidR="00B25537" w:rsidRPr="0042592D" w:rsidRDefault="00B25537" w:rsidP="00B25537">
      <w:pPr>
        <w:autoSpaceDE w:val="0"/>
        <w:autoSpaceDN w:val="0"/>
        <w:snapToGrid w:val="0"/>
        <w:spacing w:line="460" w:lineRule="exact"/>
        <w:jc w:val="both"/>
        <w:textDirection w:val="lrTbV"/>
        <w:rPr>
          <w:sz w:val="24"/>
        </w:rPr>
      </w:pPr>
    </w:p>
    <w:p w14:paraId="70D04DFC" w14:textId="77777777" w:rsidR="00B25537" w:rsidRPr="0042592D" w:rsidRDefault="00B25537" w:rsidP="00B25537">
      <w:pPr>
        <w:autoSpaceDE w:val="0"/>
        <w:autoSpaceDN w:val="0"/>
        <w:snapToGrid w:val="0"/>
        <w:spacing w:line="460" w:lineRule="exact"/>
        <w:jc w:val="both"/>
        <w:textDirection w:val="lrTbV"/>
        <w:rPr>
          <w:sz w:val="24"/>
        </w:rPr>
      </w:pPr>
    </w:p>
    <w:p w14:paraId="024CAB25" w14:textId="77777777" w:rsidR="00B25537" w:rsidRPr="0042592D" w:rsidRDefault="00B25537" w:rsidP="00B25537">
      <w:pPr>
        <w:autoSpaceDE w:val="0"/>
        <w:autoSpaceDN w:val="0"/>
        <w:snapToGrid w:val="0"/>
        <w:spacing w:line="460" w:lineRule="exact"/>
        <w:jc w:val="both"/>
        <w:textDirection w:val="lrTbV"/>
        <w:rPr>
          <w:sz w:val="24"/>
        </w:rPr>
      </w:pPr>
    </w:p>
    <w:p w14:paraId="524E61D0" w14:textId="77777777" w:rsidR="00B25537" w:rsidRPr="0042592D" w:rsidRDefault="00B25537" w:rsidP="00B25537">
      <w:pPr>
        <w:autoSpaceDE w:val="0"/>
        <w:autoSpaceDN w:val="0"/>
        <w:snapToGrid w:val="0"/>
        <w:spacing w:line="460" w:lineRule="exact"/>
        <w:jc w:val="both"/>
        <w:textDirection w:val="lrTbV"/>
        <w:rPr>
          <w:sz w:val="24"/>
        </w:rPr>
      </w:pPr>
    </w:p>
    <w:p w14:paraId="240B4B53" w14:textId="77777777" w:rsidR="00B25537" w:rsidRPr="0042592D" w:rsidRDefault="00B25537" w:rsidP="00B25537">
      <w:pPr>
        <w:autoSpaceDE w:val="0"/>
        <w:autoSpaceDN w:val="0"/>
        <w:snapToGrid w:val="0"/>
        <w:spacing w:line="460" w:lineRule="exact"/>
        <w:jc w:val="both"/>
        <w:textDirection w:val="lrTbV"/>
        <w:rPr>
          <w:sz w:val="24"/>
        </w:rPr>
      </w:pPr>
    </w:p>
    <w:p w14:paraId="605562B4" w14:textId="77777777" w:rsidR="00B25537" w:rsidRPr="0042592D" w:rsidRDefault="00B25537" w:rsidP="00B25537">
      <w:pPr>
        <w:autoSpaceDE w:val="0"/>
        <w:autoSpaceDN w:val="0"/>
        <w:snapToGrid w:val="0"/>
        <w:spacing w:line="460" w:lineRule="exact"/>
        <w:jc w:val="both"/>
        <w:textDirection w:val="lrTbV"/>
        <w:rPr>
          <w:sz w:val="24"/>
        </w:rPr>
      </w:pPr>
    </w:p>
    <w:p w14:paraId="46B86C08" w14:textId="77777777" w:rsidR="00B25537" w:rsidRPr="0042592D" w:rsidRDefault="00B25537" w:rsidP="00B25537">
      <w:pPr>
        <w:autoSpaceDE w:val="0"/>
        <w:autoSpaceDN w:val="0"/>
        <w:snapToGrid w:val="0"/>
        <w:spacing w:line="460" w:lineRule="exact"/>
        <w:jc w:val="both"/>
        <w:textDirection w:val="lrTbV"/>
        <w:rPr>
          <w:sz w:val="24"/>
        </w:rPr>
      </w:pPr>
    </w:p>
    <w:p w14:paraId="2C15442D" w14:textId="77777777" w:rsidR="00B25537" w:rsidRPr="0042592D" w:rsidRDefault="00B25537" w:rsidP="00B25537">
      <w:pPr>
        <w:autoSpaceDE w:val="0"/>
        <w:autoSpaceDN w:val="0"/>
        <w:snapToGrid w:val="0"/>
        <w:spacing w:line="460" w:lineRule="exact"/>
        <w:jc w:val="both"/>
        <w:textDirection w:val="lrTbV"/>
        <w:rPr>
          <w:sz w:val="24"/>
        </w:rPr>
      </w:pPr>
    </w:p>
    <w:p w14:paraId="46E540F3" w14:textId="77777777" w:rsidR="00B25537" w:rsidRPr="0042592D" w:rsidRDefault="00B25537" w:rsidP="00B25537">
      <w:pPr>
        <w:autoSpaceDE w:val="0"/>
        <w:autoSpaceDN w:val="0"/>
        <w:snapToGrid w:val="0"/>
        <w:spacing w:line="460" w:lineRule="exact"/>
        <w:jc w:val="both"/>
        <w:textDirection w:val="lrTbV"/>
        <w:rPr>
          <w:sz w:val="24"/>
        </w:rPr>
      </w:pPr>
    </w:p>
    <w:p w14:paraId="63F97282" w14:textId="77777777" w:rsidR="00B25537" w:rsidRPr="0042592D" w:rsidRDefault="00B25537" w:rsidP="00B25537">
      <w:pPr>
        <w:autoSpaceDE w:val="0"/>
        <w:autoSpaceDN w:val="0"/>
        <w:snapToGrid w:val="0"/>
        <w:spacing w:line="460" w:lineRule="exact"/>
        <w:jc w:val="both"/>
        <w:textDirection w:val="lrTbV"/>
        <w:rPr>
          <w:sz w:val="24"/>
        </w:rPr>
      </w:pPr>
    </w:p>
    <w:p w14:paraId="4330F3C6" w14:textId="4804DC34" w:rsidR="001E7FBB" w:rsidRPr="0042592D" w:rsidRDefault="001E7FBB" w:rsidP="00B25537">
      <w:pPr>
        <w:adjustRightInd w:val="0"/>
        <w:jc w:val="center"/>
        <w:textAlignment w:val="baseline"/>
        <w:rPr>
          <w:rFonts w:ascii="標楷體" w:eastAsia="標楷體" w:hAnsi="標楷體"/>
          <w:b/>
          <w:sz w:val="40"/>
          <w:szCs w:val="40"/>
        </w:rPr>
      </w:pPr>
    </w:p>
    <w:p w14:paraId="73AAC2F6" w14:textId="7D809898" w:rsidR="00B25537" w:rsidRPr="0042592D" w:rsidRDefault="00B25537" w:rsidP="00B25537">
      <w:pPr>
        <w:adjustRightInd w:val="0"/>
        <w:jc w:val="center"/>
        <w:textAlignment w:val="baseline"/>
        <w:rPr>
          <w:rFonts w:ascii="標楷體" w:eastAsia="標楷體" w:hAnsi="標楷體"/>
          <w:sz w:val="28"/>
          <w:szCs w:val="28"/>
        </w:rPr>
      </w:pPr>
      <w:r w:rsidRPr="0042592D">
        <w:rPr>
          <w:rFonts w:ascii="標楷體" w:eastAsia="標楷體" w:hAnsi="標楷體" w:hint="eastAsia"/>
          <w:sz w:val="40"/>
          <w:szCs w:val="40"/>
        </w:rPr>
        <w:lastRenderedPageBreak/>
        <w:t>切結書範本</w:t>
      </w:r>
    </w:p>
    <w:p w14:paraId="79063A1F" w14:textId="77777777" w:rsidR="00B25537" w:rsidRPr="0042592D" w:rsidRDefault="00B25537" w:rsidP="00CD11AE">
      <w:pPr>
        <w:numPr>
          <w:ilvl w:val="0"/>
          <w:numId w:val="48"/>
        </w:numPr>
        <w:adjustRightInd w:val="0"/>
        <w:spacing w:beforeLines="100" w:before="240" w:line="520" w:lineRule="exact"/>
        <w:textAlignment w:val="baseline"/>
        <w:rPr>
          <w:rFonts w:ascii="標楷體" w:eastAsia="標楷體" w:hAnsi="標楷體"/>
          <w:sz w:val="32"/>
          <w:szCs w:val="32"/>
        </w:rPr>
      </w:pPr>
      <w:r w:rsidRPr="0042592D">
        <w:rPr>
          <w:rFonts w:ascii="標楷體" w:eastAsia="標楷體" w:hAnsi="標楷體" w:hint="eastAsia"/>
          <w:sz w:val="32"/>
          <w:szCs w:val="32"/>
        </w:rPr>
        <w:t>本人確實依與</w:t>
      </w:r>
      <w:r w:rsidRPr="0042592D">
        <w:rPr>
          <w:rFonts w:ascii="標楷體" w:eastAsia="標楷體" w:hAnsi="標楷體" w:hint="eastAsia"/>
          <w:sz w:val="32"/>
          <w:szCs w:val="32"/>
          <w:u w:val="single"/>
        </w:rPr>
        <w:t xml:space="preserve">               </w:t>
      </w:r>
      <w:r w:rsidRPr="0042592D">
        <w:rPr>
          <w:rFonts w:ascii="標楷體" w:eastAsia="標楷體" w:hAnsi="標楷體" w:hint="eastAsia"/>
          <w:sz w:val="32"/>
          <w:szCs w:val="32"/>
        </w:rPr>
        <w:t>(得標廠商)之契約派至貴機關服務。</w:t>
      </w:r>
    </w:p>
    <w:p w14:paraId="7EF0A0AF" w14:textId="77777777" w:rsidR="00B25537" w:rsidRPr="0042592D" w:rsidRDefault="00B25537" w:rsidP="00CD11AE">
      <w:pPr>
        <w:numPr>
          <w:ilvl w:val="0"/>
          <w:numId w:val="48"/>
        </w:numPr>
        <w:adjustRightInd w:val="0"/>
        <w:spacing w:line="520" w:lineRule="exact"/>
        <w:jc w:val="both"/>
        <w:textAlignment w:val="baseline"/>
        <w:rPr>
          <w:rFonts w:ascii="標楷體" w:eastAsia="標楷體" w:hAnsi="標楷體"/>
          <w:sz w:val="32"/>
          <w:szCs w:val="32"/>
        </w:rPr>
      </w:pPr>
      <w:r w:rsidRPr="0042592D">
        <w:rPr>
          <w:rFonts w:ascii="標楷體" w:eastAsia="標楷體" w:hAnsi="標楷體" w:hint="eastAsia"/>
          <w:sz w:val="32"/>
          <w:szCs w:val="32"/>
        </w:rPr>
        <w:t>本人並無向</w:t>
      </w:r>
      <w:r w:rsidRPr="0042592D">
        <w:rPr>
          <w:rFonts w:ascii="標楷體" w:eastAsia="標楷體" w:hAnsi="標楷體" w:hint="eastAsia"/>
          <w:sz w:val="32"/>
          <w:szCs w:val="32"/>
          <w:u w:val="single"/>
        </w:rPr>
        <w:t xml:space="preserve">               </w:t>
      </w:r>
      <w:r w:rsidRPr="0042592D">
        <w:rPr>
          <w:rFonts w:ascii="標楷體" w:eastAsia="標楷體" w:hAnsi="標楷體" w:hint="eastAsia"/>
          <w:sz w:val="32"/>
          <w:szCs w:val="32"/>
        </w:rPr>
        <w:t>(得標廠商)預(借)支薪資、亦無有廠商對本人得主張抵銷之事由，且無將薪資請求權讓與或設定其他權利之情事。</w:t>
      </w:r>
    </w:p>
    <w:p w14:paraId="7051494A" w14:textId="77777777" w:rsidR="00B25537" w:rsidRPr="0042592D" w:rsidRDefault="00B25537" w:rsidP="00CD11AE">
      <w:pPr>
        <w:numPr>
          <w:ilvl w:val="0"/>
          <w:numId w:val="48"/>
        </w:numPr>
        <w:adjustRightInd w:val="0"/>
        <w:spacing w:line="520" w:lineRule="exact"/>
        <w:textAlignment w:val="baseline"/>
        <w:rPr>
          <w:rFonts w:ascii="標楷體" w:eastAsia="標楷體" w:hAnsi="標楷體"/>
          <w:sz w:val="32"/>
          <w:szCs w:val="32"/>
        </w:rPr>
      </w:pPr>
      <w:r w:rsidRPr="0042592D">
        <w:rPr>
          <w:rFonts w:ascii="標楷體" w:eastAsia="標楷體" w:hAnsi="標楷體" w:hint="eastAsia"/>
          <w:sz w:val="32"/>
          <w:szCs w:val="32"/>
        </w:rPr>
        <w:t>本人於收受機關給付金額後，就該金額不再向</w:t>
      </w:r>
      <w:r w:rsidRPr="0042592D">
        <w:rPr>
          <w:rFonts w:ascii="標楷體" w:eastAsia="標楷體" w:hAnsi="標楷體" w:hint="eastAsia"/>
          <w:sz w:val="32"/>
          <w:szCs w:val="32"/>
          <w:u w:val="single"/>
        </w:rPr>
        <w:t xml:space="preserve">          </w:t>
      </w:r>
      <w:r w:rsidRPr="0042592D">
        <w:rPr>
          <w:rFonts w:ascii="標楷體" w:eastAsia="標楷體" w:hAnsi="標楷體" w:hint="eastAsia"/>
          <w:sz w:val="32"/>
          <w:szCs w:val="32"/>
        </w:rPr>
        <w:t>(得標廠商)請求薪資給付。</w:t>
      </w:r>
    </w:p>
    <w:p w14:paraId="7975957D" w14:textId="77777777" w:rsidR="00B25537" w:rsidRPr="0042592D" w:rsidRDefault="00B25537" w:rsidP="00CD11AE">
      <w:pPr>
        <w:numPr>
          <w:ilvl w:val="0"/>
          <w:numId w:val="48"/>
        </w:numPr>
        <w:adjustRightInd w:val="0"/>
        <w:spacing w:line="520" w:lineRule="exact"/>
        <w:textAlignment w:val="baseline"/>
        <w:rPr>
          <w:rFonts w:ascii="標楷體" w:eastAsia="標楷體" w:hAnsi="標楷體"/>
          <w:b/>
          <w:sz w:val="32"/>
          <w:szCs w:val="32"/>
        </w:rPr>
      </w:pPr>
      <w:r w:rsidRPr="0042592D">
        <w:rPr>
          <w:rFonts w:ascii="標楷體" w:eastAsia="標楷體" w:hAnsi="標楷體" w:hint="eastAsia"/>
          <w:b/>
          <w:sz w:val="32"/>
          <w:szCs w:val="32"/>
        </w:rPr>
        <w:t xml:space="preserve">本人以上聲明全屬真實，並知如有不實，將負相關刑事法律責任，且機關或廠商因此所衍生之損害，本人願負民事賠償責任，特立此切結為憑。    </w:t>
      </w:r>
    </w:p>
    <w:p w14:paraId="2EF4D51F" w14:textId="77777777" w:rsidR="00B25537" w:rsidRPr="0042592D" w:rsidRDefault="00B25537" w:rsidP="00B25537">
      <w:pPr>
        <w:adjustRightInd w:val="0"/>
        <w:spacing w:line="520" w:lineRule="exact"/>
        <w:textAlignment w:val="baseline"/>
        <w:rPr>
          <w:rFonts w:ascii="標楷體" w:eastAsia="標楷體" w:hAnsi="標楷體"/>
          <w:b/>
          <w:sz w:val="32"/>
          <w:szCs w:val="32"/>
        </w:rPr>
      </w:pPr>
    </w:p>
    <w:p w14:paraId="01A0D1B8" w14:textId="77777777" w:rsidR="00B25537" w:rsidRPr="0042592D" w:rsidRDefault="00B25537" w:rsidP="00B25537">
      <w:pPr>
        <w:adjustRightInd w:val="0"/>
        <w:spacing w:line="520" w:lineRule="exact"/>
        <w:textAlignment w:val="baseline"/>
        <w:rPr>
          <w:rFonts w:ascii="標楷體" w:eastAsia="標楷體" w:hAnsi="標楷體"/>
          <w:b/>
          <w:sz w:val="32"/>
          <w:szCs w:val="32"/>
        </w:rPr>
      </w:pPr>
    </w:p>
    <w:p w14:paraId="119A2FF3" w14:textId="77777777" w:rsidR="00B25537" w:rsidRPr="0042592D" w:rsidRDefault="00B25537" w:rsidP="00B25537">
      <w:pPr>
        <w:adjustRightInd w:val="0"/>
        <w:spacing w:line="500" w:lineRule="exact"/>
        <w:textAlignment w:val="baseline"/>
        <w:rPr>
          <w:rFonts w:ascii="標楷體" w:eastAsia="標楷體" w:hAnsi="標楷體"/>
          <w:sz w:val="32"/>
          <w:szCs w:val="32"/>
        </w:rPr>
      </w:pPr>
    </w:p>
    <w:p w14:paraId="632E4848" w14:textId="77777777" w:rsidR="00B25537" w:rsidRPr="0042592D" w:rsidRDefault="00B25537" w:rsidP="00B25537">
      <w:pPr>
        <w:adjustRightInd w:val="0"/>
        <w:spacing w:line="500" w:lineRule="exact"/>
        <w:textAlignment w:val="baseline"/>
        <w:rPr>
          <w:rFonts w:ascii="標楷體" w:eastAsia="標楷體" w:hAnsi="標楷體"/>
          <w:sz w:val="32"/>
          <w:szCs w:val="32"/>
        </w:rPr>
      </w:pPr>
      <w:r w:rsidRPr="0042592D">
        <w:rPr>
          <w:rFonts w:ascii="標楷體" w:eastAsia="標楷體" w:hAnsi="標楷體" w:hint="eastAsia"/>
          <w:sz w:val="32"/>
          <w:szCs w:val="32"/>
        </w:rPr>
        <w:t>此致</w:t>
      </w:r>
    </w:p>
    <w:p w14:paraId="0197D0AF" w14:textId="77777777" w:rsidR="00B25537" w:rsidRPr="0042592D" w:rsidRDefault="00B25537" w:rsidP="00B25537">
      <w:pPr>
        <w:adjustRightInd w:val="0"/>
        <w:spacing w:line="500" w:lineRule="exact"/>
        <w:textAlignment w:val="baseline"/>
        <w:rPr>
          <w:rFonts w:ascii="標楷體" w:eastAsia="標楷體" w:hAnsi="標楷體"/>
          <w:sz w:val="32"/>
          <w:szCs w:val="32"/>
        </w:rPr>
      </w:pPr>
      <w:r w:rsidRPr="0042592D">
        <w:rPr>
          <w:rFonts w:ascii="標楷體" w:eastAsia="標楷體" w:hAnsi="標楷體" w:hint="eastAsia"/>
          <w:sz w:val="32"/>
          <w:szCs w:val="32"/>
          <w:u w:val="single"/>
        </w:rPr>
        <w:t xml:space="preserve">               </w:t>
      </w:r>
      <w:r w:rsidRPr="0042592D">
        <w:rPr>
          <w:rFonts w:ascii="標楷體" w:eastAsia="標楷體" w:hAnsi="標楷體" w:hint="eastAsia"/>
          <w:sz w:val="32"/>
          <w:szCs w:val="32"/>
        </w:rPr>
        <w:t>(機關)</w:t>
      </w:r>
    </w:p>
    <w:p w14:paraId="382D6F30" w14:textId="77777777" w:rsidR="00B25537" w:rsidRPr="0042592D" w:rsidRDefault="00B25537" w:rsidP="00B25537">
      <w:pPr>
        <w:adjustRightInd w:val="0"/>
        <w:spacing w:beforeLines="50" w:before="120"/>
        <w:textAlignment w:val="baseline"/>
        <w:rPr>
          <w:rFonts w:ascii="標楷體" w:eastAsia="標楷體" w:hAnsi="標楷體"/>
          <w:sz w:val="32"/>
          <w:szCs w:val="32"/>
        </w:rPr>
      </w:pPr>
    </w:p>
    <w:p w14:paraId="420F6552" w14:textId="77777777" w:rsidR="00B25537" w:rsidRPr="0042592D" w:rsidRDefault="00B25537" w:rsidP="00B25537">
      <w:pPr>
        <w:adjustRightInd w:val="0"/>
        <w:snapToGrid w:val="0"/>
        <w:spacing w:beforeLines="50" w:before="120" w:line="540" w:lineRule="atLeast"/>
        <w:textAlignment w:val="baseline"/>
        <w:rPr>
          <w:rFonts w:ascii="標楷體" w:eastAsia="標楷體" w:hAnsi="標楷體"/>
          <w:sz w:val="32"/>
          <w:szCs w:val="32"/>
        </w:rPr>
      </w:pPr>
      <w:r w:rsidRPr="0042592D">
        <w:rPr>
          <w:rFonts w:ascii="標楷體" w:eastAsia="標楷體" w:hAnsi="標楷體" w:hint="eastAsia"/>
          <w:sz w:val="32"/>
          <w:szCs w:val="32"/>
        </w:rPr>
        <w:t>立切結書人：               （簽章）</w:t>
      </w:r>
    </w:p>
    <w:p w14:paraId="63AEDAC5" w14:textId="77777777" w:rsidR="00B25537" w:rsidRPr="0042592D" w:rsidRDefault="00B25537" w:rsidP="00B25537">
      <w:pPr>
        <w:adjustRightInd w:val="0"/>
        <w:snapToGrid w:val="0"/>
        <w:spacing w:line="540" w:lineRule="atLeast"/>
        <w:textAlignment w:val="baseline"/>
        <w:rPr>
          <w:rFonts w:ascii="標楷體" w:eastAsia="標楷體" w:hAnsi="標楷體"/>
          <w:sz w:val="32"/>
          <w:szCs w:val="32"/>
        </w:rPr>
      </w:pPr>
      <w:r w:rsidRPr="0042592D">
        <w:rPr>
          <w:rFonts w:ascii="標楷體" w:eastAsia="標楷體" w:hAnsi="標楷體" w:hint="eastAsia"/>
          <w:sz w:val="32"/>
          <w:szCs w:val="32"/>
        </w:rPr>
        <w:t xml:space="preserve">國民身分證統一編號：            </w:t>
      </w:r>
    </w:p>
    <w:p w14:paraId="460BAB8E" w14:textId="77777777" w:rsidR="00B25537" w:rsidRPr="0042592D" w:rsidRDefault="00B25537" w:rsidP="00B25537">
      <w:pPr>
        <w:adjustRightInd w:val="0"/>
        <w:snapToGrid w:val="0"/>
        <w:spacing w:line="540" w:lineRule="atLeast"/>
        <w:textAlignment w:val="baseline"/>
        <w:rPr>
          <w:rFonts w:ascii="標楷體" w:eastAsia="標楷體" w:hAnsi="標楷體"/>
          <w:sz w:val="32"/>
          <w:szCs w:val="32"/>
        </w:rPr>
      </w:pPr>
      <w:r w:rsidRPr="0042592D">
        <w:rPr>
          <w:rFonts w:ascii="標楷體" w:eastAsia="標楷體" w:hAnsi="標楷體" w:hint="eastAsia"/>
          <w:sz w:val="32"/>
          <w:szCs w:val="32"/>
        </w:rPr>
        <w:t>住址：</w:t>
      </w:r>
    </w:p>
    <w:p w14:paraId="48C14751" w14:textId="77777777" w:rsidR="00B25537" w:rsidRPr="0042592D" w:rsidRDefault="00B25537" w:rsidP="00B25537">
      <w:pPr>
        <w:adjustRightInd w:val="0"/>
        <w:textAlignment w:val="baseline"/>
        <w:rPr>
          <w:rFonts w:ascii="標楷體" w:eastAsia="標楷體" w:hAnsi="標楷體"/>
          <w:sz w:val="28"/>
          <w:szCs w:val="28"/>
        </w:rPr>
      </w:pPr>
    </w:p>
    <w:p w14:paraId="39D9DB5F" w14:textId="77777777" w:rsidR="00B25537" w:rsidRPr="0042592D" w:rsidRDefault="00B25537" w:rsidP="00B25537">
      <w:pPr>
        <w:adjustRightInd w:val="0"/>
        <w:textAlignment w:val="baseline"/>
        <w:rPr>
          <w:rFonts w:ascii="標楷體" w:eastAsia="標楷體" w:hAnsi="標楷體"/>
          <w:sz w:val="28"/>
          <w:szCs w:val="28"/>
        </w:rPr>
      </w:pPr>
    </w:p>
    <w:p w14:paraId="75C1A965" w14:textId="77777777" w:rsidR="00B25537" w:rsidRPr="0042592D" w:rsidRDefault="00B25537" w:rsidP="00B25537">
      <w:pPr>
        <w:adjustRightInd w:val="0"/>
        <w:textAlignment w:val="baseline"/>
        <w:rPr>
          <w:rFonts w:ascii="標楷體" w:eastAsia="標楷體" w:hAnsi="標楷體"/>
          <w:sz w:val="28"/>
          <w:szCs w:val="28"/>
        </w:rPr>
      </w:pPr>
    </w:p>
    <w:p w14:paraId="218C7863" w14:textId="77777777" w:rsidR="00B25537" w:rsidRPr="0042592D" w:rsidRDefault="00B25537" w:rsidP="00B25537">
      <w:pPr>
        <w:adjustRightInd w:val="0"/>
        <w:textAlignment w:val="baseline"/>
        <w:rPr>
          <w:rFonts w:ascii="標楷體" w:eastAsia="標楷體" w:hAnsi="標楷體"/>
          <w:sz w:val="32"/>
          <w:szCs w:val="32"/>
        </w:rPr>
      </w:pPr>
      <w:r w:rsidRPr="0042592D">
        <w:rPr>
          <w:rFonts w:ascii="標楷體" w:eastAsia="標楷體" w:hAnsi="標楷體" w:hint="eastAsia"/>
          <w:sz w:val="32"/>
          <w:szCs w:val="32"/>
        </w:rPr>
        <w:t>中   華   民   國         年         月         日</w:t>
      </w:r>
    </w:p>
    <w:p w14:paraId="28348FFB" w14:textId="77777777" w:rsidR="001E7FBB" w:rsidRPr="0042592D" w:rsidRDefault="001E7FBB" w:rsidP="00B25537">
      <w:pPr>
        <w:numPr>
          <w:ilvl w:val="12"/>
          <w:numId w:val="0"/>
        </w:numPr>
        <w:overflowPunct w:val="0"/>
        <w:adjustRightInd w:val="0"/>
        <w:spacing w:line="400" w:lineRule="exact"/>
        <w:jc w:val="both"/>
        <w:textDirection w:val="lrTbV"/>
        <w:textAlignment w:val="baseline"/>
        <w:rPr>
          <w:rFonts w:ascii="標楷體" w:eastAsia="標楷體"/>
          <w:sz w:val="28"/>
        </w:rPr>
      </w:pPr>
    </w:p>
    <w:p w14:paraId="06EA7C20" w14:textId="77777777" w:rsidR="001E7FBB" w:rsidRPr="0042592D" w:rsidRDefault="001E7FBB">
      <w:pPr>
        <w:widowControl/>
        <w:rPr>
          <w:rFonts w:ascii="標楷體" w:eastAsia="標楷體"/>
          <w:sz w:val="28"/>
        </w:rPr>
      </w:pPr>
      <w:r w:rsidRPr="0042592D">
        <w:rPr>
          <w:rFonts w:ascii="標楷體" w:eastAsia="標楷體"/>
          <w:sz w:val="28"/>
        </w:rPr>
        <w:br w:type="page"/>
      </w:r>
    </w:p>
    <w:p w14:paraId="1837D661" w14:textId="0384562C" w:rsidR="00B25537" w:rsidRPr="0042592D" w:rsidRDefault="00B25537" w:rsidP="00B25537">
      <w:pPr>
        <w:numPr>
          <w:ilvl w:val="12"/>
          <w:numId w:val="0"/>
        </w:numPr>
        <w:overflowPunct w:val="0"/>
        <w:adjustRightInd w:val="0"/>
        <w:spacing w:line="400" w:lineRule="exact"/>
        <w:jc w:val="both"/>
        <w:textDirection w:val="lrTbV"/>
        <w:textAlignment w:val="baseline"/>
        <w:rPr>
          <w:rFonts w:ascii="標楷體" w:eastAsia="標楷體"/>
          <w:sz w:val="28"/>
        </w:rPr>
      </w:pPr>
      <w:r w:rsidRPr="0042592D">
        <w:rPr>
          <w:rFonts w:ascii="標楷體" w:eastAsia="標楷體"/>
          <w:sz w:val="28"/>
        </w:rPr>
        <w:lastRenderedPageBreak/>
        <w:br w:type="page"/>
      </w:r>
    </w:p>
    <w:p w14:paraId="30D17B45" w14:textId="77777777" w:rsidR="000C64CD" w:rsidRPr="0042592D" w:rsidRDefault="000C64CD" w:rsidP="000C64CD">
      <w:pPr>
        <w:suppressAutoHyphens/>
        <w:overflowPunct w:val="0"/>
        <w:autoSpaceDN w:val="0"/>
        <w:jc w:val="center"/>
        <w:textAlignment w:val="baseline"/>
        <w:rPr>
          <w:rFonts w:ascii="標楷體" w:eastAsia="標楷體" w:hAnsi="標楷體"/>
          <w:b/>
          <w:kern w:val="3"/>
          <w:sz w:val="30"/>
          <w:szCs w:val="30"/>
        </w:rPr>
      </w:pPr>
      <w:r w:rsidRPr="0042592D">
        <w:rPr>
          <w:rFonts w:ascii="標楷體" w:eastAsia="標楷體" w:hAnsi="標楷體" w:hint="eastAsia"/>
          <w:b/>
          <w:kern w:val="3"/>
          <w:sz w:val="30"/>
          <w:szCs w:val="30"/>
        </w:rPr>
        <w:lastRenderedPageBreak/>
        <w:t>○○</w:t>
      </w:r>
      <w:r w:rsidRPr="0042592D">
        <w:rPr>
          <w:rFonts w:ascii="標楷體" w:eastAsia="標楷體" w:hAnsi="標楷體"/>
          <w:b/>
          <w:kern w:val="3"/>
          <w:sz w:val="30"/>
          <w:szCs w:val="30"/>
        </w:rPr>
        <w:t>縣(市)</w:t>
      </w:r>
      <w:r w:rsidRPr="0042592D">
        <w:rPr>
          <w:rFonts w:ascii="標楷體" w:eastAsia="標楷體" w:hAnsi="標楷體" w:hint="eastAsia"/>
          <w:b/>
          <w:kern w:val="3"/>
          <w:sz w:val="30"/>
          <w:szCs w:val="30"/>
        </w:rPr>
        <w:t>污水</w:t>
      </w:r>
      <w:r w:rsidRPr="0042592D">
        <w:rPr>
          <w:rFonts w:ascii="標楷體" w:eastAsia="標楷體" w:hAnsi="標楷體"/>
          <w:b/>
          <w:kern w:val="3"/>
          <w:sz w:val="30"/>
          <w:szCs w:val="30"/>
        </w:rPr>
        <w:t>下水道系統發展計畫委託專業服務案</w:t>
      </w:r>
    </w:p>
    <w:p w14:paraId="6F72C9F3" w14:textId="77777777" w:rsidR="000C64CD" w:rsidRPr="0042592D" w:rsidRDefault="000C64CD" w:rsidP="000C64CD">
      <w:pPr>
        <w:suppressAutoHyphens/>
        <w:overflowPunct w:val="0"/>
        <w:autoSpaceDN w:val="0"/>
        <w:jc w:val="center"/>
        <w:textAlignment w:val="baseline"/>
        <w:rPr>
          <w:rFonts w:ascii="標楷體" w:eastAsia="標楷體" w:hAnsi="標楷體"/>
          <w:b/>
          <w:kern w:val="3"/>
          <w:sz w:val="30"/>
          <w:szCs w:val="30"/>
        </w:rPr>
      </w:pPr>
      <w:r w:rsidRPr="0042592D">
        <w:rPr>
          <w:rFonts w:ascii="標楷體" w:eastAsia="標楷體" w:hAnsi="標楷體"/>
          <w:b/>
          <w:kern w:val="3"/>
          <w:sz w:val="30"/>
          <w:szCs w:val="30"/>
        </w:rPr>
        <w:t>邀標書</w:t>
      </w:r>
    </w:p>
    <w:p w14:paraId="21BA5ED9" w14:textId="77777777" w:rsidR="000C64CD" w:rsidRPr="0042592D" w:rsidRDefault="000C64CD" w:rsidP="000C64CD">
      <w:pPr>
        <w:suppressAutoHyphens/>
        <w:overflowPunct w:val="0"/>
        <w:autoSpaceDN w:val="0"/>
        <w:spacing w:line="360" w:lineRule="auto"/>
        <w:jc w:val="both"/>
        <w:textAlignment w:val="baseline"/>
        <w:rPr>
          <w:rFonts w:ascii="標楷體" w:eastAsia="標楷體" w:hAnsi="標楷體"/>
          <w:b/>
          <w:kern w:val="3"/>
          <w:sz w:val="28"/>
          <w:szCs w:val="28"/>
        </w:rPr>
      </w:pPr>
      <w:r w:rsidRPr="0042592D">
        <w:rPr>
          <w:rFonts w:ascii="標楷體" w:eastAsia="標楷體" w:hAnsi="標楷體"/>
          <w:b/>
          <w:kern w:val="3"/>
          <w:sz w:val="28"/>
          <w:szCs w:val="28"/>
        </w:rPr>
        <w:t>壹、計畫概述</w:t>
      </w:r>
    </w:p>
    <w:p w14:paraId="05D57025" w14:textId="77777777" w:rsidR="000C64CD" w:rsidRPr="0042592D" w:rsidRDefault="000C64CD" w:rsidP="000C64CD">
      <w:pPr>
        <w:suppressAutoHyphens/>
        <w:overflowPunct w:val="0"/>
        <w:autoSpaceDN w:val="0"/>
        <w:spacing w:line="360" w:lineRule="auto"/>
        <w:ind w:left="480"/>
        <w:jc w:val="both"/>
        <w:textAlignment w:val="baseline"/>
        <w:rPr>
          <w:rFonts w:ascii="標楷體" w:eastAsia="標楷體" w:hAnsi="標楷體"/>
          <w:kern w:val="3"/>
          <w:sz w:val="28"/>
          <w:szCs w:val="28"/>
        </w:rPr>
      </w:pPr>
      <w:r w:rsidRPr="0042592D">
        <w:rPr>
          <w:rFonts w:ascii="標楷體" w:eastAsia="標楷體" w:hAnsi="標楷體"/>
          <w:kern w:val="3"/>
          <w:sz w:val="28"/>
          <w:szCs w:val="28"/>
        </w:rPr>
        <w:t>一、計畫名稱</w:t>
      </w:r>
    </w:p>
    <w:p w14:paraId="683BEF97" w14:textId="77777777" w:rsidR="000C64CD" w:rsidRPr="0042592D" w:rsidRDefault="000C64CD" w:rsidP="000C64CD">
      <w:pPr>
        <w:suppressAutoHyphens/>
        <w:overflowPunct w:val="0"/>
        <w:autoSpaceDN w:val="0"/>
        <w:snapToGrid w:val="0"/>
        <w:spacing w:line="360" w:lineRule="auto"/>
        <w:ind w:left="960" w:firstLine="560"/>
        <w:jc w:val="both"/>
        <w:textAlignment w:val="baseline"/>
        <w:rPr>
          <w:rFonts w:ascii="標楷體" w:eastAsia="標楷體" w:hAnsi="標楷體"/>
          <w:kern w:val="3"/>
          <w:sz w:val="28"/>
          <w:szCs w:val="28"/>
        </w:rPr>
      </w:pPr>
      <w:r w:rsidRPr="0042592D">
        <w:rPr>
          <w:rFonts w:ascii="標楷體" w:eastAsia="標楷體" w:hAnsi="標楷體"/>
          <w:kern w:val="3"/>
          <w:sz w:val="28"/>
          <w:szCs w:val="28"/>
        </w:rPr>
        <w:t>計畫名稱為</w:t>
      </w:r>
      <w:r w:rsidRPr="0042592D">
        <w:rPr>
          <w:rFonts w:ascii="標楷體" w:eastAsia="標楷體" w:hAnsi="標楷體" w:hint="eastAsia"/>
          <w:kern w:val="3"/>
          <w:sz w:val="28"/>
          <w:szCs w:val="28"/>
        </w:rPr>
        <w:t>○○縣(市)污水下水道系統發展計畫委託專業服務案</w:t>
      </w:r>
      <w:r w:rsidRPr="0042592D">
        <w:rPr>
          <w:rFonts w:ascii="標楷體" w:eastAsia="標楷體" w:hAnsi="標楷體"/>
          <w:kern w:val="3"/>
          <w:sz w:val="28"/>
          <w:szCs w:val="28"/>
        </w:rPr>
        <w:t>，以下簡稱為本案。</w:t>
      </w:r>
    </w:p>
    <w:p w14:paraId="5E635DE1" w14:textId="77777777" w:rsidR="000C64CD" w:rsidRPr="0042592D" w:rsidRDefault="000C64CD" w:rsidP="000C64CD">
      <w:pPr>
        <w:suppressAutoHyphens/>
        <w:overflowPunct w:val="0"/>
        <w:autoSpaceDN w:val="0"/>
        <w:spacing w:line="360" w:lineRule="auto"/>
        <w:ind w:left="480"/>
        <w:jc w:val="both"/>
        <w:textAlignment w:val="baseline"/>
        <w:rPr>
          <w:rFonts w:ascii="標楷體" w:eastAsia="標楷體" w:hAnsi="標楷體"/>
          <w:kern w:val="3"/>
          <w:sz w:val="28"/>
          <w:szCs w:val="28"/>
        </w:rPr>
      </w:pPr>
      <w:r w:rsidRPr="0042592D">
        <w:rPr>
          <w:rFonts w:ascii="標楷體" w:eastAsia="標楷體" w:hAnsi="標楷體"/>
          <w:kern w:val="3"/>
          <w:sz w:val="28"/>
          <w:szCs w:val="28"/>
        </w:rPr>
        <w:t>二、計畫緣起</w:t>
      </w:r>
    </w:p>
    <w:p w14:paraId="25155B67" w14:textId="77777777" w:rsidR="000C64CD" w:rsidRPr="0042592D" w:rsidRDefault="000C64CD" w:rsidP="000C64CD">
      <w:pPr>
        <w:suppressAutoHyphens/>
        <w:overflowPunct w:val="0"/>
        <w:autoSpaceDN w:val="0"/>
        <w:snapToGrid w:val="0"/>
        <w:spacing w:line="360" w:lineRule="auto"/>
        <w:ind w:left="960" w:firstLine="560"/>
        <w:jc w:val="both"/>
        <w:textAlignment w:val="baseline"/>
        <w:rPr>
          <w:rFonts w:ascii="標楷體" w:eastAsia="標楷體" w:hAnsi="標楷體"/>
          <w:kern w:val="3"/>
          <w:sz w:val="28"/>
          <w:szCs w:val="28"/>
        </w:rPr>
      </w:pPr>
      <w:r w:rsidRPr="0042592D">
        <w:rPr>
          <w:rFonts w:ascii="標楷體" w:eastAsia="標楷體" w:hAnsi="標楷體"/>
          <w:kern w:val="3"/>
          <w:sz w:val="28"/>
          <w:szCs w:val="28"/>
        </w:rPr>
        <w:t>下水道為現代化都市不可或缺的公共設施之一，其功能在於解決都市排水問題，促進都市健全發展，確保居住環境衛生，提升人民生活品質。依據下水道法第4條規定，中央主管機關辦理「直轄市、縣(市)下水道系統發展計畫之核定」；第5條及第6條規定，直轄市、縣(市)主管機關需辦理直轄市、縣(市)下水道建設之規劃、實施及法規之訂定，意即地方政府應擬訂直轄市、縣(市)</w:t>
      </w:r>
      <w:r w:rsidRPr="0042592D">
        <w:rPr>
          <w:rFonts w:ascii="標楷體" w:eastAsia="標楷體" w:hAnsi="標楷體" w:hint="eastAsia"/>
          <w:kern w:val="3"/>
          <w:sz w:val="28"/>
          <w:szCs w:val="28"/>
        </w:rPr>
        <w:t>污水</w:t>
      </w:r>
      <w:r w:rsidRPr="0042592D">
        <w:rPr>
          <w:rFonts w:ascii="標楷體" w:eastAsia="標楷體" w:hAnsi="標楷體"/>
          <w:kern w:val="3"/>
          <w:sz w:val="28"/>
          <w:szCs w:val="28"/>
        </w:rPr>
        <w:t>下水道系統發展計畫，以辦理地方之</w:t>
      </w:r>
      <w:r w:rsidRPr="0042592D">
        <w:rPr>
          <w:rFonts w:ascii="標楷體" w:eastAsia="標楷體" w:hAnsi="標楷體" w:hint="eastAsia"/>
          <w:kern w:val="3"/>
          <w:sz w:val="28"/>
          <w:szCs w:val="28"/>
        </w:rPr>
        <w:t>污水</w:t>
      </w:r>
      <w:r w:rsidRPr="0042592D">
        <w:rPr>
          <w:rFonts w:ascii="標楷體" w:eastAsia="標楷體" w:hAnsi="標楷體"/>
          <w:kern w:val="3"/>
          <w:sz w:val="28"/>
          <w:szCs w:val="28"/>
        </w:rPr>
        <w:t>下水道規劃及研擬發展方針，配合中央政策提出</w:t>
      </w:r>
      <w:r w:rsidRPr="0042592D">
        <w:rPr>
          <w:rFonts w:ascii="標楷體" w:eastAsia="標楷體" w:hAnsi="標楷體" w:hint="eastAsia"/>
          <w:kern w:val="3"/>
          <w:sz w:val="28"/>
          <w:szCs w:val="28"/>
        </w:rPr>
        <w:t>污水</w:t>
      </w:r>
      <w:r w:rsidRPr="0042592D">
        <w:rPr>
          <w:rFonts w:ascii="標楷體" w:eastAsia="標楷體" w:hAnsi="標楷體"/>
          <w:kern w:val="3"/>
          <w:sz w:val="28"/>
          <w:szCs w:val="28"/>
        </w:rPr>
        <w:t>下水道建設與營運之具體指導內容，以健全</w:t>
      </w:r>
      <w:r w:rsidRPr="0042592D">
        <w:rPr>
          <w:rFonts w:ascii="標楷體" w:eastAsia="標楷體" w:hAnsi="標楷體" w:hint="eastAsia"/>
          <w:kern w:val="3"/>
          <w:sz w:val="28"/>
          <w:szCs w:val="28"/>
        </w:rPr>
        <w:t>全國之污水</w:t>
      </w:r>
      <w:r w:rsidRPr="0042592D">
        <w:rPr>
          <w:rFonts w:ascii="標楷體" w:eastAsia="標楷體" w:hAnsi="標楷體"/>
          <w:kern w:val="3"/>
          <w:sz w:val="28"/>
          <w:szCs w:val="28"/>
        </w:rPr>
        <w:t>下水道建設之發展。</w:t>
      </w:r>
    </w:p>
    <w:p w14:paraId="3F605004" w14:textId="77777777" w:rsidR="000C64CD" w:rsidRPr="0042592D" w:rsidRDefault="000C64CD" w:rsidP="000C64CD">
      <w:pPr>
        <w:suppressAutoHyphens/>
        <w:overflowPunct w:val="0"/>
        <w:autoSpaceDN w:val="0"/>
        <w:snapToGrid w:val="0"/>
        <w:spacing w:line="360" w:lineRule="auto"/>
        <w:ind w:left="960" w:firstLine="560"/>
        <w:jc w:val="both"/>
        <w:textAlignment w:val="baseline"/>
        <w:rPr>
          <w:kern w:val="3"/>
          <w:sz w:val="24"/>
          <w:szCs w:val="24"/>
        </w:rPr>
      </w:pPr>
      <w:r w:rsidRPr="0042592D">
        <w:rPr>
          <w:rFonts w:ascii="標楷體" w:eastAsia="標楷體" w:hAnsi="標楷體" w:hint="eastAsia"/>
          <w:kern w:val="3"/>
          <w:sz w:val="28"/>
          <w:szCs w:val="28"/>
        </w:rPr>
        <w:t>制定污水下水道系統發展計畫，除有效整合現有之污水下水道系統個案計畫外，並依據中央預算額度及本縣(市)未來規劃進行管控，介接現有之國土計畫，以有效進行污水下水道建設及發展作業。</w:t>
      </w:r>
    </w:p>
    <w:p w14:paraId="6CEA7BDF" w14:textId="77777777" w:rsidR="000C64CD" w:rsidRPr="0042592D" w:rsidRDefault="000C64CD" w:rsidP="000C64CD">
      <w:pPr>
        <w:suppressAutoHyphens/>
        <w:overflowPunct w:val="0"/>
        <w:autoSpaceDN w:val="0"/>
        <w:snapToGrid w:val="0"/>
        <w:spacing w:line="360" w:lineRule="auto"/>
        <w:ind w:left="960" w:firstLine="560"/>
        <w:jc w:val="both"/>
        <w:textAlignment w:val="baseline"/>
        <w:rPr>
          <w:rFonts w:ascii="標楷體" w:eastAsia="標楷體" w:hAnsi="標楷體"/>
          <w:kern w:val="3"/>
          <w:sz w:val="28"/>
          <w:szCs w:val="28"/>
        </w:rPr>
      </w:pPr>
      <w:r w:rsidRPr="0042592D">
        <w:rPr>
          <w:rFonts w:ascii="標楷體" w:eastAsia="標楷體" w:hAnsi="標楷體"/>
          <w:kern w:val="3"/>
          <w:sz w:val="28"/>
          <w:szCs w:val="28"/>
        </w:rPr>
        <w:t>綜上所述，本案期由專業團隊執行，俾將成果作為後續政策推動及目標規劃之重要參考。</w:t>
      </w:r>
    </w:p>
    <w:p w14:paraId="7A9F12B8" w14:textId="77777777" w:rsidR="000C64CD" w:rsidRPr="0042592D" w:rsidRDefault="000C64CD" w:rsidP="00CD11AE">
      <w:pPr>
        <w:numPr>
          <w:ilvl w:val="0"/>
          <w:numId w:val="52"/>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kern w:val="3"/>
          <w:sz w:val="28"/>
          <w:szCs w:val="28"/>
        </w:rPr>
        <w:t>計畫目標</w:t>
      </w:r>
    </w:p>
    <w:p w14:paraId="439E0EA9" w14:textId="77777777" w:rsidR="000C64CD" w:rsidRPr="0042592D" w:rsidRDefault="000C64CD" w:rsidP="00CD11AE">
      <w:pPr>
        <w:numPr>
          <w:ilvl w:val="3"/>
          <w:numId w:val="55"/>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整合本縣(市)現有之污水下水道系統，檢視評估未來下水道系統發展方向，並納入發展計畫內，以有效促進污水下水道系統發展</w:t>
      </w:r>
      <w:r w:rsidRPr="0042592D">
        <w:rPr>
          <w:rFonts w:ascii="標楷體" w:eastAsia="標楷體" w:hAnsi="標楷體"/>
          <w:kern w:val="3"/>
          <w:sz w:val="28"/>
          <w:szCs w:val="28"/>
        </w:rPr>
        <w:t>。</w:t>
      </w:r>
    </w:p>
    <w:p w14:paraId="21A53FF0" w14:textId="77777777" w:rsidR="000C64CD" w:rsidRPr="0042592D" w:rsidRDefault="000C64CD" w:rsidP="00CD11AE">
      <w:pPr>
        <w:numPr>
          <w:ilvl w:val="3"/>
          <w:numId w:val="55"/>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依據中央主管機關訂定之「直轄市、縣(市)污水下水道系統發</w:t>
      </w:r>
      <w:r w:rsidRPr="0042592D">
        <w:rPr>
          <w:rFonts w:ascii="標楷體" w:eastAsia="標楷體" w:hAnsi="標楷體" w:hint="eastAsia"/>
          <w:kern w:val="3"/>
          <w:sz w:val="28"/>
          <w:szCs w:val="28"/>
        </w:rPr>
        <w:lastRenderedPageBreak/>
        <w:t>展計畫作業手冊」，完成發展計畫之訂定及提送作業。</w:t>
      </w:r>
    </w:p>
    <w:p w14:paraId="5B92AC28" w14:textId="77777777" w:rsidR="000C64CD" w:rsidRPr="0042592D" w:rsidRDefault="000C64CD" w:rsidP="000C64CD">
      <w:pPr>
        <w:suppressAutoHyphens/>
        <w:overflowPunct w:val="0"/>
        <w:autoSpaceDN w:val="0"/>
        <w:snapToGrid w:val="0"/>
        <w:spacing w:line="360" w:lineRule="auto"/>
        <w:jc w:val="both"/>
        <w:textAlignment w:val="baseline"/>
        <w:rPr>
          <w:rFonts w:ascii="標楷體" w:eastAsia="標楷體" w:hAnsi="標楷體"/>
          <w:b/>
          <w:kern w:val="3"/>
          <w:sz w:val="28"/>
          <w:szCs w:val="28"/>
        </w:rPr>
      </w:pPr>
      <w:r w:rsidRPr="0042592D">
        <w:rPr>
          <w:rFonts w:ascii="標楷體" w:eastAsia="標楷體" w:hAnsi="標楷體"/>
          <w:b/>
          <w:kern w:val="3"/>
          <w:sz w:val="28"/>
          <w:szCs w:val="28"/>
        </w:rPr>
        <w:t>貳、計畫工作項目</w:t>
      </w:r>
    </w:p>
    <w:p w14:paraId="24E36FCC" w14:textId="77777777" w:rsidR="000C64CD" w:rsidRPr="0042592D" w:rsidRDefault="000C64CD" w:rsidP="00CD11AE">
      <w:pPr>
        <w:numPr>
          <w:ilvl w:val="0"/>
          <w:numId w:val="78"/>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第一階段：</w:t>
      </w:r>
    </w:p>
    <w:p w14:paraId="4444A2DA" w14:textId="77777777" w:rsidR="000C64CD" w:rsidRPr="0042592D" w:rsidRDefault="000C64CD" w:rsidP="000C64CD">
      <w:pPr>
        <w:suppressAutoHyphens/>
        <w:overflowPunct w:val="0"/>
        <w:autoSpaceDN w:val="0"/>
        <w:snapToGrid w:val="0"/>
        <w:spacing w:line="360" w:lineRule="auto"/>
        <w:ind w:left="1200"/>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提送本案之工作計畫書，內容包含本案執行之工作項目及規劃方向等。</w:t>
      </w:r>
    </w:p>
    <w:p w14:paraId="18285273" w14:textId="77777777" w:rsidR="000C64CD" w:rsidRPr="0042592D" w:rsidRDefault="000C64CD" w:rsidP="00CD11AE">
      <w:pPr>
        <w:numPr>
          <w:ilvl w:val="0"/>
          <w:numId w:val="78"/>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第二階段（期中）：</w:t>
      </w:r>
    </w:p>
    <w:p w14:paraId="5DEFC3AB" w14:textId="77777777" w:rsidR="000C64CD" w:rsidRPr="0042592D" w:rsidRDefault="000C64CD" w:rsidP="00CD11AE">
      <w:pPr>
        <w:numPr>
          <w:ilvl w:val="3"/>
          <w:numId w:val="79"/>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第一章(計畫緣起)：以下水道法第4條、污水下水道發展方案、污水下水道第六期建設計畫之指導方針為主，另可補充針對因應國際趨勢、氣候變遷及地方性議題等相關法令依據或政策。</w:t>
      </w:r>
    </w:p>
    <w:p w14:paraId="5232524F" w14:textId="77777777" w:rsidR="000C64CD" w:rsidRPr="0042592D" w:rsidRDefault="000C64CD" w:rsidP="00CD11AE">
      <w:pPr>
        <w:numPr>
          <w:ilvl w:val="3"/>
          <w:numId w:val="79"/>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第二章(計畫目標)：以公共污水下水道普及率、用戶接管戶數及污水處理率為主，另可補充符合地方特性的目標與績效指標(如污泥減量、再利用目標或再生水量等)。</w:t>
      </w:r>
    </w:p>
    <w:p w14:paraId="6F8C7CB5" w14:textId="77777777" w:rsidR="000C64CD" w:rsidRPr="0042592D" w:rsidRDefault="000C64CD" w:rsidP="00CD11AE">
      <w:pPr>
        <w:numPr>
          <w:ilvl w:val="3"/>
          <w:numId w:val="79"/>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第三章(現況分析與課題盤點)</w:t>
      </w:r>
    </w:p>
    <w:p w14:paraId="7B992E0D" w14:textId="77777777" w:rsidR="000C64CD" w:rsidRPr="0042592D" w:rsidRDefault="000C64CD" w:rsidP="00CD11AE">
      <w:pPr>
        <w:numPr>
          <w:ilvl w:val="4"/>
          <w:numId w:val="77"/>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背景資料：以直轄市、縣(市)之自然環境、社經環境(人口、產業結構、土地利用情形)資料及集中污染源盤查為主(包含重點河川、水域、轄管範圍內之飲用水水源水質保護區、自來水水質水量保護區、水污染管制區或水源特定區等)，可依地方特性撰寫。</w:t>
      </w:r>
    </w:p>
    <w:p w14:paraId="3E88A421" w14:textId="77777777" w:rsidR="000C64CD" w:rsidRPr="0042592D" w:rsidRDefault="000C64CD" w:rsidP="00CD11AE">
      <w:pPr>
        <w:numPr>
          <w:ilvl w:val="4"/>
          <w:numId w:val="77"/>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相關重要計畫評析：盤點直轄市、縣(市)都市計畫、國土計畫，以及相關中央或地方之重大建設計畫(包含再生水發展、水污染改善等)，可依地方特性撰寫。</w:t>
      </w:r>
    </w:p>
    <w:p w14:paraId="1B0D6620" w14:textId="77777777" w:rsidR="000C64CD" w:rsidRPr="0042592D" w:rsidRDefault="000C64CD" w:rsidP="00CD11AE">
      <w:pPr>
        <w:numPr>
          <w:ilvl w:val="4"/>
          <w:numId w:val="77"/>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執行現況及成果：</w:t>
      </w:r>
    </w:p>
    <w:p w14:paraId="6C138ED2" w14:textId="77777777" w:rsidR="000C64CD" w:rsidRPr="0042592D" w:rsidRDefault="000C64CD" w:rsidP="00CD11AE">
      <w:pPr>
        <w:numPr>
          <w:ilvl w:val="0"/>
          <w:numId w:val="58"/>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盤點直轄市、縣(市)之污水下水道建設及營運管理情形(除公共污水下水道系統外，應包含政府與公營事業開發之工業區及科學園區的專用污水下水道系統)。</w:t>
      </w:r>
    </w:p>
    <w:p w14:paraId="455B0D25" w14:textId="77777777" w:rsidR="000C64CD" w:rsidRPr="0042592D" w:rsidRDefault="000C64CD" w:rsidP="00CD11AE">
      <w:pPr>
        <w:numPr>
          <w:ilvl w:val="0"/>
          <w:numId w:val="58"/>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分析直轄市、縣(市)政府下水道單位人力與量能。</w:t>
      </w:r>
    </w:p>
    <w:p w14:paraId="51140BD9" w14:textId="77777777" w:rsidR="000C64CD" w:rsidRPr="0042592D" w:rsidRDefault="000C64CD" w:rsidP="00CD11AE">
      <w:pPr>
        <w:numPr>
          <w:ilvl w:val="0"/>
          <w:numId w:val="58"/>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lastRenderedPageBreak/>
        <w:t>除前述二項外，如有辦理公共污水處理廠再生水推動、放流水回收再利用、污泥減量及再利用等業務，可視實際執行情形撰寫。</w:t>
      </w:r>
    </w:p>
    <w:p w14:paraId="091761A5" w14:textId="77777777" w:rsidR="000C64CD" w:rsidRPr="0042592D" w:rsidRDefault="000C64CD" w:rsidP="00CD11AE">
      <w:pPr>
        <w:numPr>
          <w:ilvl w:val="4"/>
          <w:numId w:val="77"/>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重要課題與因應對策：盤點直轄市、縣(市)人口減少(外移)及高齡化、或因應環保意識、放流水標準趨嚴、節能減碳及淨零碳排，以及再生能資源發展需求等重要議題對污水下水道之發展所產生之課題，並提出因應對策。</w:t>
      </w:r>
    </w:p>
    <w:p w14:paraId="6109BA4D" w14:textId="77777777" w:rsidR="000C64CD" w:rsidRPr="0042592D" w:rsidRDefault="000C64CD" w:rsidP="00CD11AE">
      <w:pPr>
        <w:numPr>
          <w:ilvl w:val="0"/>
          <w:numId w:val="78"/>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第三階段(期末)：</w:t>
      </w:r>
    </w:p>
    <w:p w14:paraId="4D3D0120" w14:textId="77777777" w:rsidR="000C64CD" w:rsidRPr="0042592D" w:rsidRDefault="000C64CD" w:rsidP="00CD11AE">
      <w:pPr>
        <w:numPr>
          <w:ilvl w:val="3"/>
          <w:numId w:val="56"/>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第四章(發展藍圖與方案研擬)</w:t>
      </w:r>
    </w:p>
    <w:p w14:paraId="38610AB5" w14:textId="77777777" w:rsidR="000C64CD" w:rsidRPr="0042592D" w:rsidRDefault="000C64CD" w:rsidP="00CD11AE">
      <w:pPr>
        <w:numPr>
          <w:ilvl w:val="4"/>
          <w:numId w:val="56"/>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發展藍圖：直轄市、縣(市)污水下水道之願景、優先發展順序及藍圖擘劃。</w:t>
      </w:r>
    </w:p>
    <w:p w14:paraId="7DE492AC" w14:textId="77777777" w:rsidR="000C64CD" w:rsidRPr="0042592D" w:rsidRDefault="000C64CD" w:rsidP="00CD11AE">
      <w:pPr>
        <w:numPr>
          <w:ilvl w:val="4"/>
          <w:numId w:val="56"/>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發展方案內容：依據第二章、第三章內容研擬具體之方案，包含因應「人口減少(外移)及高齡化」、或因應「環保意識、放流水標準趨嚴、節能減碳及淨零碳排」，以及再生能資源發展需求等重要議題</w:t>
      </w:r>
    </w:p>
    <w:p w14:paraId="44DBD748" w14:textId="77777777" w:rsidR="000C64CD" w:rsidRPr="0042592D" w:rsidRDefault="000C64CD" w:rsidP="00CD11AE">
      <w:pPr>
        <w:numPr>
          <w:ilvl w:val="0"/>
          <w:numId w:val="59"/>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建設面(依地方特性撰寫)：</w:t>
      </w:r>
    </w:p>
    <w:p w14:paraId="40DEB64E" w14:textId="77777777" w:rsidR="000C64CD" w:rsidRPr="0042592D" w:rsidRDefault="000C64CD" w:rsidP="00CD11AE">
      <w:pPr>
        <w:numPr>
          <w:ilvl w:val="0"/>
          <w:numId w:val="60"/>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就已開辦污水下水道系統研提方案；另就未開辦或規劃污水下水道之區域研提污水處理對策。</w:t>
      </w:r>
    </w:p>
    <w:p w14:paraId="3B049D50" w14:textId="77777777" w:rsidR="000C64CD" w:rsidRPr="0042592D" w:rsidRDefault="000C64CD" w:rsidP="00CD11AE">
      <w:pPr>
        <w:numPr>
          <w:ilvl w:val="0"/>
          <w:numId w:val="60"/>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針對轄內重劃區或開發園區之污水處理方式建立評估原則或因子。</w:t>
      </w:r>
    </w:p>
    <w:p w14:paraId="3B13CAC6" w14:textId="77777777" w:rsidR="000C64CD" w:rsidRPr="0042592D" w:rsidRDefault="000C64CD" w:rsidP="00CD11AE">
      <w:pPr>
        <w:numPr>
          <w:ilvl w:val="0"/>
          <w:numId w:val="59"/>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營運管理面(依地方特性撰寫)：</w:t>
      </w:r>
    </w:p>
    <w:p w14:paraId="0156D710" w14:textId="77777777" w:rsidR="000C64CD" w:rsidRPr="0042592D" w:rsidRDefault="000C64CD" w:rsidP="00CD11AE">
      <w:pPr>
        <w:numPr>
          <w:ilvl w:val="0"/>
          <w:numId w:val="61"/>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建立廠站操作維護制度。</w:t>
      </w:r>
    </w:p>
    <w:p w14:paraId="7B853F13" w14:textId="77777777" w:rsidR="000C64CD" w:rsidRPr="0042592D" w:rsidRDefault="000C64CD" w:rsidP="00CD11AE">
      <w:pPr>
        <w:numPr>
          <w:ilvl w:val="0"/>
          <w:numId w:val="61"/>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既有公共污水處理廠功能提升研提方案。</w:t>
      </w:r>
    </w:p>
    <w:p w14:paraId="41D1B9EF" w14:textId="77777777" w:rsidR="000C64CD" w:rsidRPr="0042592D" w:rsidRDefault="000C64CD" w:rsidP="00CD11AE">
      <w:pPr>
        <w:numPr>
          <w:ilvl w:val="0"/>
          <w:numId w:val="61"/>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研擬再生水推動、下水能(資)源再利用計畫。</w:t>
      </w:r>
    </w:p>
    <w:p w14:paraId="25D6D8C6" w14:textId="77777777" w:rsidR="000C64CD" w:rsidRPr="0042592D" w:rsidRDefault="000C64CD" w:rsidP="00CD11AE">
      <w:pPr>
        <w:numPr>
          <w:ilvl w:val="0"/>
          <w:numId w:val="61"/>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研擬污水下水道延壽與長壽化方案。</w:t>
      </w:r>
    </w:p>
    <w:p w14:paraId="3E46DA54" w14:textId="77777777" w:rsidR="000C64CD" w:rsidRPr="0042592D" w:rsidRDefault="000C64CD" w:rsidP="00CD11AE">
      <w:pPr>
        <w:numPr>
          <w:ilvl w:val="3"/>
          <w:numId w:val="56"/>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lastRenderedPageBreak/>
        <w:t>第五章(期程與資源需求)</w:t>
      </w:r>
    </w:p>
    <w:p w14:paraId="3F329D69" w14:textId="77777777" w:rsidR="000C64CD" w:rsidRPr="0042592D" w:rsidRDefault="000C64CD" w:rsidP="00CD11AE">
      <w:pPr>
        <w:numPr>
          <w:ilvl w:val="4"/>
          <w:numId w:val="56"/>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計畫期程：建議期程應達10年以上。</w:t>
      </w:r>
    </w:p>
    <w:p w14:paraId="13CD9745" w14:textId="77777777" w:rsidR="000C64CD" w:rsidRPr="0042592D" w:rsidRDefault="000C64CD" w:rsidP="00CD11AE">
      <w:pPr>
        <w:numPr>
          <w:ilvl w:val="4"/>
          <w:numId w:val="56"/>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財源籌措方式及人力需求</w:t>
      </w:r>
    </w:p>
    <w:p w14:paraId="5130E88A" w14:textId="77777777" w:rsidR="000C64CD" w:rsidRPr="0042592D" w:rsidRDefault="000C64CD" w:rsidP="00CD11AE">
      <w:pPr>
        <w:numPr>
          <w:ilvl w:val="0"/>
          <w:numId w:val="62"/>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財源籌措方式及人力需求應依據第四章發展方案具體內容研提(含規劃、建設及營運管理等)。</w:t>
      </w:r>
    </w:p>
    <w:p w14:paraId="5C55D1FE" w14:textId="77777777" w:rsidR="000C64CD" w:rsidRPr="0042592D" w:rsidRDefault="000C64CD" w:rsidP="00CD11AE">
      <w:pPr>
        <w:numPr>
          <w:ilvl w:val="0"/>
          <w:numId w:val="62"/>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財源籌措方式除污水下水道建設經費中央補助款及地方配合款外，應包含污水下水道使用費開徵及其他相關部會補助之經費，以及能資源再利用收入。</w:t>
      </w:r>
    </w:p>
    <w:p w14:paraId="6365F1A3" w14:textId="77777777" w:rsidR="000C64CD" w:rsidRPr="0042592D" w:rsidRDefault="000C64CD" w:rsidP="00CD11AE">
      <w:pPr>
        <w:numPr>
          <w:ilvl w:val="3"/>
          <w:numId w:val="56"/>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六章(預期效果及影響)：敘明改善環境衛生、提升下水道建設品質與人力素質，及恢復清水環境等直接效益；亦視地方自身條件敘明減少水肥處理及疾病醫療成本、污水處理廠節能減碳、資源循環再利用，以及污水下水道系統韌性提升等間接效益。</w:t>
      </w:r>
    </w:p>
    <w:p w14:paraId="58F3D76D" w14:textId="77777777" w:rsidR="000C64CD" w:rsidRPr="0042592D" w:rsidRDefault="000C64CD" w:rsidP="00CD11AE">
      <w:pPr>
        <w:numPr>
          <w:ilvl w:val="0"/>
          <w:numId w:val="78"/>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第四階段(提送作業)：</w:t>
      </w:r>
    </w:p>
    <w:p w14:paraId="1D9C48F1" w14:textId="77777777" w:rsidR="000C64CD" w:rsidRPr="0042592D" w:rsidRDefault="000C64CD" w:rsidP="00CD11AE">
      <w:pPr>
        <w:numPr>
          <w:ilvl w:val="4"/>
          <w:numId w:val="56"/>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提送污水下水道系統發展計畫(初稿)，並依機關通知之審查意見辦理修正；另經機關同意核備後，提送污水下水道系統發展計畫(報部審議版)至機關備查。</w:t>
      </w:r>
    </w:p>
    <w:p w14:paraId="0FA6FEF3" w14:textId="77777777" w:rsidR="000C64CD" w:rsidRPr="0042592D" w:rsidRDefault="000C64CD" w:rsidP="00CD11AE">
      <w:pPr>
        <w:numPr>
          <w:ilvl w:val="4"/>
          <w:numId w:val="56"/>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應依機關通知之審查會議時間地點進行簡報，並依審查意見辦理修正；另經機關同意核備後，提送污水下水道系統發展計畫(核定本)至機關備查。</w:t>
      </w:r>
    </w:p>
    <w:p w14:paraId="148F6900" w14:textId="4EDB1E8B" w:rsidR="000C64CD" w:rsidRPr="0042592D" w:rsidRDefault="000C64CD" w:rsidP="00CD11AE">
      <w:pPr>
        <w:numPr>
          <w:ilvl w:val="0"/>
          <w:numId w:val="78"/>
        </w:numPr>
        <w:suppressAutoHyphens/>
        <w:overflowPunct w:val="0"/>
        <w:autoSpaceDN w:val="0"/>
        <w:snapToGrid w:val="0"/>
        <w:spacing w:line="360" w:lineRule="auto"/>
        <w:jc w:val="both"/>
        <w:textAlignment w:val="baseline"/>
        <w:rPr>
          <w:rFonts w:ascii="標楷體" w:eastAsia="標楷體" w:hAnsi="標楷體"/>
          <w:kern w:val="3"/>
          <w:sz w:val="28"/>
          <w:szCs w:val="28"/>
        </w:rPr>
      </w:pPr>
      <w:bookmarkStart w:id="22" w:name="_Ref137807012"/>
      <w:r w:rsidRPr="0042592D">
        <w:rPr>
          <w:rFonts w:ascii="標楷體" w:eastAsia="標楷體" w:hAnsi="標楷體" w:hint="eastAsia"/>
          <w:kern w:val="3"/>
          <w:sz w:val="28"/>
          <w:szCs w:val="28"/>
        </w:rPr>
        <w:t>辦理至少</w:t>
      </w:r>
      <w:r w:rsidR="00936AB0" w:rsidRPr="0042592D">
        <w:rPr>
          <w:rFonts w:ascii="標楷體" w:eastAsia="標楷體" w:hAnsi="標楷體" w:hint="eastAsia"/>
          <w:kern w:val="3"/>
          <w:sz w:val="28"/>
          <w:szCs w:val="28"/>
        </w:rPr>
        <w:t>【</w:t>
      </w:r>
      <w:r w:rsidRPr="0042592D">
        <w:rPr>
          <w:rFonts w:ascii="標楷體" w:eastAsia="標楷體" w:hAnsi="標楷體" w:hint="eastAsia"/>
          <w:kern w:val="3"/>
          <w:sz w:val="28"/>
          <w:szCs w:val="28"/>
        </w:rPr>
        <w:t>1</w:t>
      </w:r>
      <w:r w:rsidR="00936AB0" w:rsidRPr="0042592D">
        <w:rPr>
          <w:rFonts w:ascii="標楷體" w:eastAsia="標楷體" w:hAnsi="標楷體" w:hint="eastAsia"/>
          <w:kern w:val="3"/>
          <w:sz w:val="28"/>
          <w:szCs w:val="28"/>
        </w:rPr>
        <w:t>】</w:t>
      </w:r>
      <w:r w:rsidRPr="0042592D">
        <w:rPr>
          <w:rFonts w:ascii="標楷體" w:eastAsia="標楷體" w:hAnsi="標楷體" w:hint="eastAsia"/>
          <w:kern w:val="3"/>
          <w:sz w:val="28"/>
          <w:szCs w:val="28"/>
        </w:rPr>
        <w:t>場民眾說明會</w:t>
      </w:r>
      <w:r w:rsidR="00936AB0" w:rsidRPr="0042592D">
        <w:rPr>
          <w:rFonts w:ascii="標楷體" w:eastAsia="標楷體" w:hAnsi="標楷體" w:hint="eastAsia"/>
          <w:sz w:val="28"/>
          <w:szCs w:val="28"/>
        </w:rPr>
        <w:t>(</w:t>
      </w:r>
      <w:r w:rsidR="00936AB0" w:rsidRPr="0042592D">
        <w:rPr>
          <w:rFonts w:ascii="標楷體" w:eastAsia="標楷體" w:hAnsi="標楷體" w:hint="eastAsia"/>
          <w:sz w:val="28"/>
        </w:rPr>
        <w:t>由機關於招標時載明；未載明者，為至少1場</w:t>
      </w:r>
      <w:r w:rsidR="00936AB0" w:rsidRPr="0042592D">
        <w:rPr>
          <w:rFonts w:ascii="標楷體" w:eastAsia="標楷體" w:hAnsi="標楷體" w:hint="eastAsia"/>
          <w:sz w:val="28"/>
          <w:szCs w:val="28"/>
        </w:rPr>
        <w:t>)</w:t>
      </w:r>
      <w:r w:rsidRPr="0042592D">
        <w:rPr>
          <w:rFonts w:ascii="標楷體" w:eastAsia="標楷體" w:hAnsi="標楷體" w:hint="eastAsia"/>
          <w:kern w:val="3"/>
          <w:sz w:val="28"/>
          <w:szCs w:val="28"/>
        </w:rPr>
        <w:t>，蒐集民間意見與期望，納入發展計畫訂定。</w:t>
      </w:r>
      <w:bookmarkEnd w:id="22"/>
    </w:p>
    <w:p w14:paraId="5CBBEBBB" w14:textId="77777777" w:rsidR="000C64CD" w:rsidRPr="0042592D" w:rsidRDefault="000C64CD" w:rsidP="00CD11AE">
      <w:pPr>
        <w:numPr>
          <w:ilvl w:val="0"/>
          <w:numId w:val="78"/>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第一階段至第四階段工作項目內容，應符合中央主管機關所訂「直轄市、縣(市)污水下水道系統發展計畫作業手冊」，並至少應包含撰寫原則所列內容，機關得視情況再予增加及調整。</w:t>
      </w:r>
    </w:p>
    <w:p w14:paraId="304F50C2" w14:textId="77777777" w:rsidR="000C64CD" w:rsidRPr="0042592D" w:rsidRDefault="000C64CD" w:rsidP="00CD11AE">
      <w:pPr>
        <w:numPr>
          <w:ilvl w:val="0"/>
          <w:numId w:val="78"/>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kern w:val="3"/>
          <w:sz w:val="28"/>
          <w:szCs w:val="28"/>
        </w:rPr>
        <w:t>除前述工作外，廠商應提供本案下列服務：</w:t>
      </w:r>
    </w:p>
    <w:p w14:paraId="6DD9E490" w14:textId="77777777" w:rsidR="000C64CD" w:rsidRPr="0042592D" w:rsidRDefault="000C64CD" w:rsidP="00CD11AE">
      <w:pPr>
        <w:numPr>
          <w:ilvl w:val="3"/>
          <w:numId w:val="57"/>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kern w:val="3"/>
          <w:sz w:val="28"/>
          <w:szCs w:val="28"/>
        </w:rPr>
        <w:lastRenderedPageBreak/>
        <w:t>協助機關召開有關會議，或會同機關人員出席、參加討論及協商會議</w:t>
      </w:r>
      <w:r w:rsidRPr="0042592D">
        <w:rPr>
          <w:rFonts w:ascii="標楷體" w:eastAsia="標楷體" w:hAnsi="標楷體" w:hint="eastAsia"/>
          <w:kern w:val="3"/>
          <w:sz w:val="28"/>
          <w:szCs w:val="28"/>
        </w:rPr>
        <w:t>及研討會</w:t>
      </w:r>
      <w:r w:rsidRPr="0042592D">
        <w:rPr>
          <w:rFonts w:ascii="標楷體" w:eastAsia="標楷體" w:hAnsi="標楷體"/>
          <w:kern w:val="3"/>
          <w:sz w:val="28"/>
          <w:szCs w:val="28"/>
        </w:rPr>
        <w:t>。</w:t>
      </w:r>
    </w:p>
    <w:p w14:paraId="5B224A18" w14:textId="77777777" w:rsidR="000C64CD" w:rsidRPr="0042592D" w:rsidRDefault="000C64CD" w:rsidP="00CD11AE">
      <w:pPr>
        <w:numPr>
          <w:ilvl w:val="3"/>
          <w:numId w:val="57"/>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kern w:val="3"/>
          <w:sz w:val="28"/>
          <w:szCs w:val="28"/>
        </w:rPr>
        <w:t>因應機關需求製作</w:t>
      </w:r>
      <w:r w:rsidRPr="0042592D">
        <w:rPr>
          <w:rFonts w:ascii="標楷體" w:eastAsia="標楷體" w:hAnsi="標楷體" w:hint="eastAsia"/>
          <w:kern w:val="3"/>
          <w:sz w:val="28"/>
          <w:szCs w:val="28"/>
        </w:rPr>
        <w:t>本案摘要</w:t>
      </w:r>
      <w:r w:rsidRPr="0042592D">
        <w:rPr>
          <w:rFonts w:ascii="標楷體" w:eastAsia="標楷體" w:hAnsi="標楷體"/>
          <w:kern w:val="3"/>
          <w:sz w:val="28"/>
          <w:szCs w:val="28"/>
        </w:rPr>
        <w:t>、影片及簡報等文件。</w:t>
      </w:r>
    </w:p>
    <w:p w14:paraId="4D815635" w14:textId="77777777" w:rsidR="000C64CD" w:rsidRPr="0042592D" w:rsidRDefault="000C64CD" w:rsidP="00CD11AE">
      <w:pPr>
        <w:numPr>
          <w:ilvl w:val="3"/>
          <w:numId w:val="57"/>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kern w:val="3"/>
          <w:sz w:val="28"/>
          <w:szCs w:val="28"/>
        </w:rPr>
        <w:t>配合機關需求，提供諮商服務。</w:t>
      </w:r>
    </w:p>
    <w:p w14:paraId="75D500C6" w14:textId="77777777" w:rsidR="000C64CD" w:rsidRPr="0042592D" w:rsidRDefault="000C64CD" w:rsidP="00CD11AE">
      <w:pPr>
        <w:numPr>
          <w:ilvl w:val="3"/>
          <w:numId w:val="57"/>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kern w:val="3"/>
          <w:sz w:val="28"/>
          <w:szCs w:val="28"/>
        </w:rPr>
        <w:t>配合機關需求原則每月召開1次工作會議，整理會議紀錄並說明前次會議管控事項處理情形。</w:t>
      </w:r>
    </w:p>
    <w:p w14:paraId="078B9DC0" w14:textId="77777777" w:rsidR="000C64CD" w:rsidRPr="0042592D" w:rsidRDefault="000C64CD" w:rsidP="000C64CD">
      <w:pPr>
        <w:suppressAutoHyphens/>
        <w:overflowPunct w:val="0"/>
        <w:autoSpaceDN w:val="0"/>
        <w:spacing w:line="360" w:lineRule="auto"/>
        <w:jc w:val="both"/>
        <w:textAlignment w:val="baseline"/>
        <w:rPr>
          <w:kern w:val="3"/>
          <w:sz w:val="24"/>
          <w:szCs w:val="24"/>
        </w:rPr>
      </w:pPr>
      <w:r w:rsidRPr="0042592D">
        <w:rPr>
          <w:rFonts w:ascii="標楷體" w:eastAsia="標楷體" w:hAnsi="標楷體"/>
          <w:b/>
          <w:kern w:val="3"/>
          <w:sz w:val="32"/>
          <w:szCs w:val="32"/>
        </w:rPr>
        <w:t>参、計畫期程</w:t>
      </w:r>
    </w:p>
    <w:p w14:paraId="122F7EEF" w14:textId="77777777" w:rsidR="000C64CD" w:rsidRPr="0042592D" w:rsidRDefault="000C64CD" w:rsidP="000C64CD">
      <w:pPr>
        <w:suppressAutoHyphens/>
        <w:overflowPunct w:val="0"/>
        <w:autoSpaceDN w:val="0"/>
        <w:snapToGrid w:val="0"/>
        <w:spacing w:line="360" w:lineRule="auto"/>
        <w:ind w:left="1034" w:hanging="554"/>
        <w:jc w:val="both"/>
        <w:textAlignment w:val="baseline"/>
        <w:rPr>
          <w:kern w:val="3"/>
          <w:sz w:val="24"/>
          <w:szCs w:val="24"/>
        </w:rPr>
      </w:pPr>
      <w:r w:rsidRPr="0042592D">
        <w:rPr>
          <w:rFonts w:ascii="標楷體" w:eastAsia="標楷體" w:hAnsi="標楷體"/>
          <w:kern w:val="3"/>
          <w:sz w:val="28"/>
          <w:szCs w:val="28"/>
        </w:rPr>
        <w:t>一、</w:t>
      </w:r>
      <w:r w:rsidRPr="0042592D">
        <w:rPr>
          <w:rFonts w:ascii="標楷體" w:eastAsia="標楷體" w:hAnsi="標楷體" w:cs="標楷體"/>
          <w:kern w:val="3"/>
          <w:sz w:val="28"/>
          <w:szCs w:val="24"/>
        </w:rPr>
        <w:t>廠商履約期間應於決標當月次月起每月10日前</w:t>
      </w:r>
      <w:r w:rsidRPr="0042592D">
        <w:rPr>
          <w:rFonts w:ascii="標楷體" w:eastAsia="標楷體" w:hAnsi="標楷體"/>
          <w:kern w:val="3"/>
          <w:sz w:val="28"/>
          <w:szCs w:val="28"/>
        </w:rPr>
        <w:t>函送上個月「</w:t>
      </w:r>
      <w:r w:rsidRPr="0042592D">
        <w:rPr>
          <w:rFonts w:ascii="標楷體" w:eastAsia="標楷體" w:hAnsi="標楷體" w:hint="eastAsia"/>
          <w:kern w:val="3"/>
          <w:sz w:val="28"/>
          <w:szCs w:val="28"/>
        </w:rPr>
        <w:t>工作</w:t>
      </w:r>
      <w:r w:rsidRPr="0042592D">
        <w:rPr>
          <w:rFonts w:ascii="標楷體" w:eastAsia="標楷體" w:hAnsi="標楷體"/>
          <w:kern w:val="3"/>
          <w:sz w:val="28"/>
          <w:szCs w:val="28"/>
        </w:rPr>
        <w:t>月報表」，報告工作進度供機關查核。</w:t>
      </w:r>
    </w:p>
    <w:p w14:paraId="4325426F" w14:textId="77777777" w:rsidR="000C64CD" w:rsidRPr="0042592D" w:rsidRDefault="000C64CD" w:rsidP="000C64CD">
      <w:pPr>
        <w:suppressAutoHyphens/>
        <w:overflowPunct w:val="0"/>
        <w:autoSpaceDN w:val="0"/>
        <w:snapToGrid w:val="0"/>
        <w:spacing w:line="360" w:lineRule="auto"/>
        <w:ind w:left="1034" w:hanging="554"/>
        <w:jc w:val="both"/>
        <w:textAlignment w:val="baseline"/>
        <w:rPr>
          <w:rFonts w:ascii="標楷體" w:eastAsia="標楷體" w:hAnsi="標楷體"/>
          <w:kern w:val="3"/>
          <w:sz w:val="28"/>
          <w:szCs w:val="28"/>
        </w:rPr>
      </w:pPr>
      <w:r w:rsidRPr="0042592D">
        <w:rPr>
          <w:rFonts w:ascii="標楷體" w:eastAsia="標楷體" w:hAnsi="標楷體"/>
          <w:kern w:val="3"/>
          <w:sz w:val="28"/>
          <w:szCs w:val="28"/>
        </w:rPr>
        <w:t>二、廠商應配合機關作業之需要，辦理相關會議、出席會議、配合製作簡報及提供專業文件、意見，不得藉故拖延或要求增加服務費總額。</w:t>
      </w:r>
    </w:p>
    <w:p w14:paraId="07726B3A" w14:textId="77777777" w:rsidR="000C64CD" w:rsidRPr="0042592D" w:rsidRDefault="000C64CD" w:rsidP="000C64CD">
      <w:pPr>
        <w:suppressAutoHyphens/>
        <w:overflowPunct w:val="0"/>
        <w:autoSpaceDN w:val="0"/>
        <w:snapToGrid w:val="0"/>
        <w:spacing w:line="360" w:lineRule="auto"/>
        <w:ind w:left="1034" w:hanging="554"/>
        <w:jc w:val="both"/>
        <w:textAlignment w:val="baseline"/>
        <w:rPr>
          <w:rFonts w:ascii="標楷體" w:eastAsia="標楷體" w:hAnsi="標楷體"/>
          <w:kern w:val="3"/>
          <w:sz w:val="28"/>
          <w:szCs w:val="28"/>
        </w:rPr>
      </w:pPr>
      <w:r w:rsidRPr="0042592D">
        <w:rPr>
          <w:rFonts w:ascii="標楷體" w:eastAsia="標楷體" w:hAnsi="標楷體"/>
          <w:kern w:val="3"/>
          <w:sz w:val="28"/>
          <w:szCs w:val="28"/>
        </w:rPr>
        <w:t>三、本案自</w:t>
      </w:r>
      <w:r w:rsidRPr="0042592D">
        <w:rPr>
          <w:rFonts w:ascii="標楷體" w:eastAsia="標楷體" w:hAnsi="標楷體" w:hint="eastAsia"/>
          <w:kern w:val="3"/>
          <w:sz w:val="28"/>
          <w:szCs w:val="28"/>
        </w:rPr>
        <w:t>決標</w:t>
      </w:r>
      <w:r w:rsidRPr="0042592D">
        <w:rPr>
          <w:rFonts w:ascii="標楷體" w:eastAsia="標楷體" w:hAnsi="標楷體"/>
          <w:kern w:val="3"/>
          <w:sz w:val="28"/>
          <w:szCs w:val="28"/>
        </w:rPr>
        <w:t>次日起至契約期限(</w:t>
      </w:r>
      <w:r w:rsidRPr="0042592D">
        <w:rPr>
          <w:rFonts w:ascii="標楷體" w:eastAsia="標楷體" w:hAnsi="標楷體" w:hint="eastAsia"/>
          <w:kern w:val="3"/>
          <w:sz w:val="28"/>
          <w:szCs w:val="28"/>
        </w:rPr>
        <w:t>簽約次日起【270】</w:t>
      </w:r>
      <w:r w:rsidRPr="0042592D">
        <w:rPr>
          <w:rFonts w:ascii="標楷體" w:eastAsia="標楷體" w:hAnsi="標楷體"/>
          <w:kern w:val="3"/>
          <w:sz w:val="28"/>
          <w:szCs w:val="28"/>
        </w:rPr>
        <w:t>日曆天)內完成執行項目，各階段預定時程如下(各項作業時間以日曆天計，星期例假日、國定假日或其他休息日均計入)：</w:t>
      </w:r>
    </w:p>
    <w:p w14:paraId="4B884DD0" w14:textId="77777777" w:rsidR="000C64CD" w:rsidRPr="0042592D" w:rsidRDefault="000C64CD" w:rsidP="00CD11AE">
      <w:pPr>
        <w:numPr>
          <w:ilvl w:val="3"/>
          <w:numId w:val="53"/>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kern w:val="3"/>
          <w:sz w:val="28"/>
          <w:szCs w:val="28"/>
        </w:rPr>
        <w:t>第</w:t>
      </w:r>
      <w:r w:rsidRPr="0042592D">
        <w:rPr>
          <w:rFonts w:ascii="標楷體" w:eastAsia="標楷體" w:hAnsi="標楷體" w:hint="eastAsia"/>
          <w:kern w:val="3"/>
          <w:sz w:val="28"/>
          <w:szCs w:val="28"/>
        </w:rPr>
        <w:t>一</w:t>
      </w:r>
      <w:r w:rsidRPr="0042592D">
        <w:rPr>
          <w:rFonts w:ascii="標楷體" w:eastAsia="標楷體" w:hAnsi="標楷體"/>
          <w:kern w:val="3"/>
          <w:sz w:val="28"/>
          <w:szCs w:val="28"/>
        </w:rPr>
        <w:t>階段：廠商應於簽約次日起</w:t>
      </w:r>
      <w:r w:rsidRPr="0042592D">
        <w:rPr>
          <w:rFonts w:ascii="標楷體" w:eastAsia="標楷體" w:hAnsi="標楷體" w:hint="eastAsia"/>
          <w:kern w:val="3"/>
          <w:sz w:val="28"/>
          <w:szCs w:val="28"/>
        </w:rPr>
        <w:t>【30】</w:t>
      </w:r>
      <w:r w:rsidRPr="0042592D">
        <w:rPr>
          <w:rFonts w:ascii="標楷體" w:eastAsia="標楷體" w:hAnsi="標楷體"/>
          <w:kern w:val="3"/>
          <w:sz w:val="28"/>
          <w:szCs w:val="28"/>
        </w:rPr>
        <w:t>日內，完成計畫工作項目第一項</w:t>
      </w:r>
      <w:r w:rsidRPr="0042592D">
        <w:rPr>
          <w:rFonts w:ascii="標楷體" w:eastAsia="標楷體" w:hAnsi="標楷體" w:hint="eastAsia"/>
          <w:kern w:val="3"/>
          <w:sz w:val="28"/>
          <w:szCs w:val="28"/>
        </w:rPr>
        <w:t>第一款之工作項目，並</w:t>
      </w:r>
      <w:r w:rsidRPr="0042592D">
        <w:rPr>
          <w:rFonts w:ascii="標楷體" w:eastAsia="標楷體" w:hAnsi="標楷體"/>
          <w:kern w:val="3"/>
          <w:sz w:val="28"/>
          <w:szCs w:val="28"/>
        </w:rPr>
        <w:t>提出工作計畫書（初稿）</w:t>
      </w:r>
      <w:r w:rsidRPr="0042592D">
        <w:rPr>
          <w:rFonts w:ascii="標楷體" w:eastAsia="標楷體" w:hAnsi="標楷體" w:hint="eastAsia"/>
          <w:kern w:val="3"/>
          <w:sz w:val="28"/>
          <w:szCs w:val="28"/>
        </w:rPr>
        <w:t>【5】冊</w:t>
      </w:r>
      <w:r w:rsidRPr="0042592D">
        <w:rPr>
          <w:rFonts w:ascii="標楷體" w:eastAsia="標楷體" w:hAnsi="標楷體"/>
          <w:kern w:val="3"/>
          <w:sz w:val="28"/>
          <w:szCs w:val="28"/>
        </w:rPr>
        <w:t>，另由機關視審查情形辦理審查會議</w:t>
      </w:r>
      <w:r w:rsidRPr="0042592D">
        <w:rPr>
          <w:rFonts w:ascii="標楷體" w:eastAsia="標楷體" w:hAnsi="標楷體" w:hint="eastAsia"/>
          <w:kern w:val="3"/>
          <w:sz w:val="28"/>
          <w:szCs w:val="28"/>
        </w:rPr>
        <w:t>，並於機關同意備查後15日內，提送工作計畫書(定稿)【10】冊及電子檔至機關備查。</w:t>
      </w:r>
    </w:p>
    <w:p w14:paraId="471DF1D0" w14:textId="77777777" w:rsidR="000C64CD" w:rsidRPr="0042592D" w:rsidRDefault="000C64CD" w:rsidP="00CD11AE">
      <w:pPr>
        <w:numPr>
          <w:ilvl w:val="3"/>
          <w:numId w:val="53"/>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kern w:val="3"/>
          <w:sz w:val="28"/>
          <w:szCs w:val="28"/>
        </w:rPr>
        <w:t>第</w:t>
      </w:r>
      <w:r w:rsidRPr="0042592D">
        <w:rPr>
          <w:rFonts w:ascii="標楷體" w:eastAsia="標楷體" w:hAnsi="標楷體" w:hint="eastAsia"/>
          <w:kern w:val="3"/>
          <w:sz w:val="28"/>
          <w:szCs w:val="28"/>
        </w:rPr>
        <w:t>二</w:t>
      </w:r>
      <w:r w:rsidRPr="0042592D">
        <w:rPr>
          <w:rFonts w:ascii="標楷體" w:eastAsia="標楷體" w:hAnsi="標楷體"/>
          <w:kern w:val="3"/>
          <w:sz w:val="28"/>
          <w:szCs w:val="28"/>
        </w:rPr>
        <w:t>階段（期</w:t>
      </w:r>
      <w:r w:rsidRPr="0042592D">
        <w:rPr>
          <w:rFonts w:ascii="標楷體" w:eastAsia="標楷體" w:hAnsi="標楷體" w:hint="eastAsia"/>
          <w:kern w:val="3"/>
          <w:sz w:val="28"/>
          <w:szCs w:val="28"/>
        </w:rPr>
        <w:t>中</w:t>
      </w:r>
      <w:r w:rsidRPr="0042592D">
        <w:rPr>
          <w:rFonts w:ascii="標楷體" w:eastAsia="標楷體" w:hAnsi="標楷體"/>
          <w:kern w:val="3"/>
          <w:sz w:val="28"/>
          <w:szCs w:val="28"/>
        </w:rPr>
        <w:t>）：廠商應於簽約次日起</w:t>
      </w:r>
      <w:r w:rsidRPr="0042592D">
        <w:rPr>
          <w:rFonts w:ascii="標楷體" w:eastAsia="標楷體" w:hAnsi="標楷體" w:hint="eastAsia"/>
          <w:kern w:val="3"/>
          <w:sz w:val="28"/>
          <w:szCs w:val="28"/>
        </w:rPr>
        <w:t>【90】</w:t>
      </w:r>
      <w:r w:rsidRPr="0042592D">
        <w:rPr>
          <w:rFonts w:ascii="標楷體" w:eastAsia="標楷體" w:hAnsi="標楷體"/>
          <w:kern w:val="3"/>
          <w:sz w:val="28"/>
          <w:szCs w:val="28"/>
        </w:rPr>
        <w:t>日內，完成計畫工作項目第</w:t>
      </w:r>
      <w:r w:rsidRPr="0042592D">
        <w:rPr>
          <w:rFonts w:ascii="標楷體" w:eastAsia="標楷體" w:hAnsi="標楷體" w:hint="eastAsia"/>
          <w:kern w:val="3"/>
          <w:sz w:val="28"/>
          <w:szCs w:val="28"/>
        </w:rPr>
        <w:t>二項</w:t>
      </w:r>
      <w:r w:rsidRPr="0042592D">
        <w:rPr>
          <w:rFonts w:ascii="標楷體" w:eastAsia="標楷體" w:hAnsi="標楷體"/>
          <w:kern w:val="3"/>
          <w:sz w:val="28"/>
          <w:szCs w:val="28"/>
        </w:rPr>
        <w:t>之</w:t>
      </w:r>
      <w:r w:rsidRPr="0042592D">
        <w:rPr>
          <w:rFonts w:ascii="標楷體" w:eastAsia="標楷體" w:hAnsi="標楷體" w:hint="eastAsia"/>
          <w:kern w:val="3"/>
          <w:sz w:val="28"/>
          <w:szCs w:val="28"/>
        </w:rPr>
        <w:t>期中工作項目</w:t>
      </w:r>
      <w:r w:rsidRPr="0042592D">
        <w:rPr>
          <w:rFonts w:ascii="標楷體" w:eastAsia="標楷體" w:hAnsi="標楷體"/>
          <w:kern w:val="3"/>
          <w:sz w:val="28"/>
          <w:szCs w:val="28"/>
        </w:rPr>
        <w:t>，並提送期</w:t>
      </w:r>
      <w:r w:rsidRPr="0042592D">
        <w:rPr>
          <w:rFonts w:ascii="標楷體" w:eastAsia="標楷體" w:hAnsi="標楷體" w:hint="eastAsia"/>
          <w:kern w:val="3"/>
          <w:sz w:val="28"/>
          <w:szCs w:val="28"/>
        </w:rPr>
        <w:t>中</w:t>
      </w:r>
      <w:r w:rsidRPr="0042592D">
        <w:rPr>
          <w:rFonts w:ascii="標楷體" w:eastAsia="標楷體" w:hAnsi="標楷體"/>
          <w:kern w:val="3"/>
          <w:sz w:val="28"/>
          <w:szCs w:val="28"/>
        </w:rPr>
        <w:t>報告(初稿)</w:t>
      </w:r>
      <w:r w:rsidRPr="0042592D">
        <w:rPr>
          <w:rFonts w:ascii="標楷體" w:eastAsia="標楷體" w:hAnsi="標楷體" w:hint="eastAsia"/>
          <w:kern w:val="3"/>
          <w:sz w:val="28"/>
          <w:szCs w:val="28"/>
        </w:rPr>
        <w:t xml:space="preserve"> 【5】冊</w:t>
      </w:r>
      <w:r w:rsidRPr="0042592D">
        <w:rPr>
          <w:rFonts w:ascii="標楷體" w:eastAsia="標楷體" w:hAnsi="標楷體"/>
          <w:kern w:val="3"/>
          <w:sz w:val="28"/>
          <w:szCs w:val="28"/>
        </w:rPr>
        <w:t>，另由機關擇期辦理審查會議</w:t>
      </w:r>
      <w:r w:rsidRPr="0042592D">
        <w:rPr>
          <w:rFonts w:ascii="標楷體" w:eastAsia="標楷體" w:hAnsi="標楷體" w:hint="eastAsia"/>
          <w:kern w:val="3"/>
          <w:sz w:val="28"/>
          <w:szCs w:val="28"/>
        </w:rPr>
        <w:t>，並於機關同意備查後15日內，提送期中報告書(定稿)【10】冊及電子檔至機關備查</w:t>
      </w:r>
      <w:r w:rsidRPr="0042592D">
        <w:rPr>
          <w:rFonts w:ascii="標楷體" w:eastAsia="標楷體" w:hAnsi="標楷體"/>
          <w:kern w:val="3"/>
          <w:sz w:val="28"/>
          <w:szCs w:val="28"/>
        </w:rPr>
        <w:t>。</w:t>
      </w:r>
    </w:p>
    <w:p w14:paraId="62D29CD1" w14:textId="77777777" w:rsidR="000C64CD" w:rsidRPr="0042592D" w:rsidRDefault="000C64CD" w:rsidP="00CD11AE">
      <w:pPr>
        <w:numPr>
          <w:ilvl w:val="3"/>
          <w:numId w:val="53"/>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kern w:val="3"/>
          <w:sz w:val="28"/>
          <w:szCs w:val="28"/>
        </w:rPr>
        <w:t>第</w:t>
      </w:r>
      <w:r w:rsidRPr="0042592D">
        <w:rPr>
          <w:rFonts w:ascii="標楷體" w:eastAsia="標楷體" w:hAnsi="標楷體" w:hint="eastAsia"/>
          <w:kern w:val="3"/>
          <w:sz w:val="28"/>
          <w:szCs w:val="28"/>
        </w:rPr>
        <w:t>三</w:t>
      </w:r>
      <w:r w:rsidRPr="0042592D">
        <w:rPr>
          <w:rFonts w:ascii="標楷體" w:eastAsia="標楷體" w:hAnsi="標楷體"/>
          <w:kern w:val="3"/>
          <w:sz w:val="28"/>
          <w:szCs w:val="28"/>
        </w:rPr>
        <w:t>階段（期</w:t>
      </w:r>
      <w:r w:rsidRPr="0042592D">
        <w:rPr>
          <w:rFonts w:ascii="標楷體" w:eastAsia="標楷體" w:hAnsi="標楷體" w:hint="eastAsia"/>
          <w:kern w:val="3"/>
          <w:sz w:val="28"/>
          <w:szCs w:val="28"/>
        </w:rPr>
        <w:t>末</w:t>
      </w:r>
      <w:r w:rsidRPr="0042592D">
        <w:rPr>
          <w:rFonts w:ascii="標楷體" w:eastAsia="標楷體" w:hAnsi="標楷體"/>
          <w:kern w:val="3"/>
          <w:sz w:val="28"/>
          <w:szCs w:val="28"/>
        </w:rPr>
        <w:t>）：廠商應於簽約次日起</w:t>
      </w:r>
      <w:r w:rsidRPr="0042592D">
        <w:rPr>
          <w:rFonts w:ascii="標楷體" w:eastAsia="標楷體" w:hAnsi="標楷體" w:hint="eastAsia"/>
          <w:kern w:val="3"/>
          <w:sz w:val="28"/>
          <w:szCs w:val="28"/>
        </w:rPr>
        <w:t>【180】</w:t>
      </w:r>
      <w:r w:rsidRPr="0042592D">
        <w:rPr>
          <w:rFonts w:ascii="標楷體" w:eastAsia="標楷體" w:hAnsi="標楷體"/>
          <w:kern w:val="3"/>
          <w:sz w:val="28"/>
          <w:szCs w:val="28"/>
        </w:rPr>
        <w:t>日內，完成計畫工作項目第</w:t>
      </w:r>
      <w:r w:rsidRPr="0042592D">
        <w:rPr>
          <w:rFonts w:ascii="標楷體" w:eastAsia="標楷體" w:hAnsi="標楷體" w:hint="eastAsia"/>
          <w:kern w:val="3"/>
          <w:sz w:val="28"/>
          <w:szCs w:val="28"/>
        </w:rPr>
        <w:t>三</w:t>
      </w:r>
      <w:r w:rsidRPr="0042592D">
        <w:rPr>
          <w:rFonts w:ascii="標楷體" w:eastAsia="標楷體" w:hAnsi="標楷體"/>
          <w:kern w:val="3"/>
          <w:sz w:val="28"/>
          <w:szCs w:val="28"/>
        </w:rPr>
        <w:t>項之</w:t>
      </w:r>
      <w:r w:rsidRPr="0042592D">
        <w:rPr>
          <w:rFonts w:ascii="標楷體" w:eastAsia="標楷體" w:hAnsi="標楷體" w:hint="eastAsia"/>
          <w:kern w:val="3"/>
          <w:sz w:val="28"/>
          <w:szCs w:val="28"/>
        </w:rPr>
        <w:t>期末工作項目</w:t>
      </w:r>
      <w:r w:rsidRPr="0042592D">
        <w:rPr>
          <w:rFonts w:ascii="標楷體" w:eastAsia="標楷體" w:hAnsi="標楷體"/>
          <w:kern w:val="3"/>
          <w:sz w:val="28"/>
          <w:szCs w:val="28"/>
        </w:rPr>
        <w:t>，並提送期</w:t>
      </w:r>
      <w:r w:rsidRPr="0042592D">
        <w:rPr>
          <w:rFonts w:ascii="標楷體" w:eastAsia="標楷體" w:hAnsi="標楷體" w:hint="eastAsia"/>
          <w:kern w:val="3"/>
          <w:sz w:val="28"/>
          <w:szCs w:val="28"/>
        </w:rPr>
        <w:t>末</w:t>
      </w:r>
      <w:r w:rsidRPr="0042592D">
        <w:rPr>
          <w:rFonts w:ascii="標楷體" w:eastAsia="標楷體" w:hAnsi="標楷體"/>
          <w:kern w:val="3"/>
          <w:sz w:val="28"/>
          <w:szCs w:val="28"/>
        </w:rPr>
        <w:t>報告(初稿)</w:t>
      </w:r>
      <w:r w:rsidRPr="0042592D">
        <w:rPr>
          <w:rFonts w:ascii="標楷體" w:eastAsia="標楷體" w:hAnsi="標楷體" w:hint="eastAsia"/>
          <w:kern w:val="3"/>
          <w:sz w:val="28"/>
          <w:szCs w:val="28"/>
        </w:rPr>
        <w:lastRenderedPageBreak/>
        <w:t>【5】冊</w:t>
      </w:r>
      <w:r w:rsidRPr="0042592D">
        <w:rPr>
          <w:rFonts w:ascii="標楷體" w:eastAsia="標楷體" w:hAnsi="標楷體"/>
          <w:kern w:val="3"/>
          <w:sz w:val="28"/>
          <w:szCs w:val="28"/>
        </w:rPr>
        <w:t>，另由機關擇期辦理審查會議</w:t>
      </w:r>
      <w:r w:rsidRPr="0042592D">
        <w:rPr>
          <w:rFonts w:ascii="標楷體" w:eastAsia="標楷體" w:hAnsi="標楷體" w:hint="eastAsia"/>
          <w:kern w:val="3"/>
          <w:sz w:val="28"/>
          <w:szCs w:val="28"/>
        </w:rPr>
        <w:t>，並於機關同意備查後15日內，提送期末報告書(定稿)【10】冊及電子檔至機關備查</w:t>
      </w:r>
      <w:r w:rsidRPr="0042592D">
        <w:rPr>
          <w:rFonts w:ascii="標楷體" w:eastAsia="標楷體" w:hAnsi="標楷體"/>
          <w:kern w:val="3"/>
          <w:sz w:val="28"/>
          <w:szCs w:val="28"/>
        </w:rPr>
        <w:t>。</w:t>
      </w:r>
    </w:p>
    <w:p w14:paraId="44D6D91D" w14:textId="77777777" w:rsidR="000C64CD" w:rsidRPr="0042592D" w:rsidRDefault="000C64CD" w:rsidP="00CD11AE">
      <w:pPr>
        <w:numPr>
          <w:ilvl w:val="3"/>
          <w:numId w:val="53"/>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kern w:val="3"/>
          <w:sz w:val="28"/>
          <w:szCs w:val="28"/>
        </w:rPr>
        <w:t>第四階段（</w:t>
      </w:r>
      <w:r w:rsidRPr="0042592D">
        <w:rPr>
          <w:rFonts w:ascii="標楷體" w:eastAsia="標楷體" w:hAnsi="標楷體" w:hint="eastAsia"/>
          <w:kern w:val="3"/>
          <w:sz w:val="28"/>
          <w:szCs w:val="28"/>
        </w:rPr>
        <w:t>提送作業</w:t>
      </w:r>
      <w:r w:rsidRPr="0042592D">
        <w:rPr>
          <w:rFonts w:ascii="標楷體" w:eastAsia="標楷體" w:hAnsi="標楷體"/>
          <w:kern w:val="3"/>
          <w:sz w:val="28"/>
          <w:szCs w:val="28"/>
        </w:rPr>
        <w:t>）：</w:t>
      </w:r>
      <w:bookmarkStart w:id="23" w:name="_Hlk121346228"/>
    </w:p>
    <w:p w14:paraId="0154098D" w14:textId="77777777" w:rsidR="000C64CD" w:rsidRPr="0042592D" w:rsidRDefault="000C64CD" w:rsidP="00CD11AE">
      <w:pPr>
        <w:numPr>
          <w:ilvl w:val="0"/>
          <w:numId w:val="63"/>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廠商應於收到機關期末報告備查函後次日起【15】日內，提送污水下水道系統發展計畫(初稿)【1】冊及電子檔，並依機關通知之審查意見辦理修正；另經機關同意核備後【15】日內，提送污水下水道系統發展計畫(報部審議版)15冊及電子檔至機關備查。</w:t>
      </w:r>
      <w:bookmarkEnd w:id="23"/>
    </w:p>
    <w:p w14:paraId="0FFF1BCD" w14:textId="77777777" w:rsidR="000C64CD" w:rsidRPr="0042592D" w:rsidRDefault="000C64CD" w:rsidP="00CD11AE">
      <w:pPr>
        <w:numPr>
          <w:ilvl w:val="0"/>
          <w:numId w:val="63"/>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廠商應依機關通知之審查會議時間地點進行簡報，並依審查意見辦理修正；另經機關同意核備後15日內，提送污水下水道系統發展計畫(核定本)【5】冊及電子檔至機關備查。</w:t>
      </w:r>
    </w:p>
    <w:p w14:paraId="48DA3614" w14:textId="77777777" w:rsidR="000C64CD" w:rsidRPr="0042592D" w:rsidRDefault="000C64CD" w:rsidP="00CD11AE">
      <w:pPr>
        <w:numPr>
          <w:ilvl w:val="3"/>
          <w:numId w:val="53"/>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廠商應於工作計畫書備查後，辦理至少1場民眾說明會，蒐集民間意見與期望，納入發展計畫訂定。</w:t>
      </w:r>
    </w:p>
    <w:p w14:paraId="765981DB" w14:textId="77777777" w:rsidR="000C64CD" w:rsidRPr="0042592D" w:rsidRDefault="000C64CD" w:rsidP="00CD11AE">
      <w:pPr>
        <w:numPr>
          <w:ilvl w:val="3"/>
          <w:numId w:val="53"/>
        </w:numPr>
        <w:suppressAutoHyphens/>
        <w:overflowPunct w:val="0"/>
        <w:autoSpaceDN w:val="0"/>
        <w:snapToGrid w:val="0"/>
        <w:spacing w:line="360" w:lineRule="auto"/>
        <w:ind w:left="1560" w:hanging="568"/>
        <w:jc w:val="both"/>
        <w:textAlignment w:val="baseline"/>
        <w:rPr>
          <w:rFonts w:ascii="標楷體" w:eastAsia="標楷體" w:hAnsi="標楷體"/>
          <w:kern w:val="3"/>
          <w:sz w:val="28"/>
          <w:szCs w:val="28"/>
        </w:rPr>
      </w:pPr>
      <w:r w:rsidRPr="0042592D">
        <w:rPr>
          <w:rFonts w:ascii="標楷體" w:eastAsia="標楷體" w:hAnsi="標楷體"/>
          <w:kern w:val="3"/>
          <w:sz w:val="28"/>
          <w:szCs w:val="28"/>
        </w:rPr>
        <w:t>各階段之計畫書及報告書如經審查須修正，除機關另行指定期限外，廠商需於機關通知之次日起15日內完成修正稿之提送，機關得視</w:t>
      </w:r>
      <w:r w:rsidRPr="0042592D">
        <w:rPr>
          <w:rFonts w:ascii="標楷體" w:eastAsia="標楷體" w:hAnsi="標楷體" w:hint="eastAsia"/>
          <w:kern w:val="3"/>
          <w:sz w:val="28"/>
          <w:szCs w:val="28"/>
        </w:rPr>
        <w:t>審查情形辦理</w:t>
      </w:r>
      <w:r w:rsidRPr="0042592D">
        <w:rPr>
          <w:rFonts w:ascii="標楷體" w:eastAsia="標楷體" w:hAnsi="標楷體"/>
          <w:kern w:val="3"/>
          <w:sz w:val="28"/>
          <w:szCs w:val="28"/>
        </w:rPr>
        <w:t>審查會議。</w:t>
      </w:r>
    </w:p>
    <w:p w14:paraId="62D795F5" w14:textId="77777777" w:rsidR="000C64CD" w:rsidRPr="0042592D" w:rsidRDefault="000C64CD" w:rsidP="000C64CD">
      <w:pPr>
        <w:suppressAutoHyphens/>
        <w:overflowPunct w:val="0"/>
        <w:autoSpaceDN w:val="0"/>
        <w:jc w:val="both"/>
        <w:textAlignment w:val="baseline"/>
        <w:rPr>
          <w:rFonts w:ascii="標楷體" w:eastAsia="標楷體" w:hAnsi="標楷體"/>
          <w:b/>
          <w:kern w:val="3"/>
          <w:sz w:val="32"/>
          <w:szCs w:val="32"/>
        </w:rPr>
      </w:pPr>
      <w:r w:rsidRPr="0042592D">
        <w:rPr>
          <w:rFonts w:ascii="標楷體" w:eastAsia="標楷體" w:hAnsi="標楷體"/>
          <w:b/>
          <w:kern w:val="3"/>
          <w:sz w:val="32"/>
          <w:szCs w:val="32"/>
        </w:rPr>
        <w:t>肆、計畫經費</w:t>
      </w:r>
    </w:p>
    <w:p w14:paraId="03A0CB53" w14:textId="196959F2" w:rsidR="000C64CD" w:rsidRPr="0042592D" w:rsidRDefault="000C64CD" w:rsidP="000C64CD">
      <w:pPr>
        <w:suppressAutoHyphens/>
        <w:overflowPunct w:val="0"/>
        <w:autoSpaceDN w:val="0"/>
        <w:snapToGrid w:val="0"/>
        <w:spacing w:line="360" w:lineRule="auto"/>
        <w:ind w:left="540"/>
        <w:jc w:val="both"/>
        <w:textAlignment w:val="baseline"/>
        <w:rPr>
          <w:kern w:val="3"/>
          <w:sz w:val="24"/>
          <w:szCs w:val="24"/>
        </w:rPr>
      </w:pPr>
      <w:r w:rsidRPr="0042592D">
        <w:rPr>
          <w:rFonts w:ascii="標楷體" w:eastAsia="標楷體" w:hAnsi="標楷體" w:cs="新細明體"/>
          <w:kern w:val="0"/>
          <w:sz w:val="28"/>
          <w:szCs w:val="28"/>
        </w:rPr>
        <w:t xml:space="preserve">    本案總採購金額為</w:t>
      </w:r>
      <w:r w:rsidRPr="0042592D">
        <w:rPr>
          <w:rFonts w:ascii="標楷體" w:eastAsia="標楷體" w:hAnsi="標楷體" w:cs="新細明體" w:hint="eastAsia"/>
          <w:kern w:val="0"/>
          <w:sz w:val="28"/>
          <w:szCs w:val="28"/>
        </w:rPr>
        <w:t>______</w:t>
      </w:r>
      <w:r w:rsidRPr="0042592D">
        <w:rPr>
          <w:rFonts w:ascii="標楷體" w:eastAsia="標楷體" w:hAnsi="標楷體"/>
          <w:kern w:val="0"/>
          <w:sz w:val="28"/>
          <w:szCs w:val="28"/>
        </w:rPr>
        <w:t>萬元</w:t>
      </w:r>
      <w:bookmarkStart w:id="24" w:name="OLE_LINK3"/>
      <w:r w:rsidRPr="0042592D">
        <w:rPr>
          <w:rFonts w:ascii="標楷體" w:eastAsia="標楷體" w:hAnsi="標楷體" w:cs="新細明體"/>
          <w:kern w:val="0"/>
          <w:sz w:val="28"/>
          <w:szCs w:val="28"/>
        </w:rPr>
        <w:t>，履約期間機關如遇組織改造，若必須將本案標的移轉至機關所指定之接管機關，廠商必須按機關組織改造實際情形，配合調整本案標的，且本契約機關之所有權利與責任並隨組織改造而移轉至機關所指定之接管機關。</w:t>
      </w:r>
      <w:bookmarkEnd w:id="24"/>
    </w:p>
    <w:p w14:paraId="4AA4D12B" w14:textId="77777777" w:rsidR="000C64CD" w:rsidRPr="0042592D" w:rsidRDefault="000C64CD" w:rsidP="000C64CD">
      <w:pPr>
        <w:suppressAutoHyphens/>
        <w:overflowPunct w:val="0"/>
        <w:autoSpaceDN w:val="0"/>
        <w:spacing w:line="360" w:lineRule="auto"/>
        <w:jc w:val="both"/>
        <w:textAlignment w:val="baseline"/>
        <w:rPr>
          <w:rFonts w:ascii="標楷體" w:eastAsia="標楷體" w:hAnsi="標楷體"/>
          <w:b/>
          <w:kern w:val="3"/>
          <w:sz w:val="32"/>
          <w:szCs w:val="32"/>
        </w:rPr>
      </w:pPr>
      <w:r w:rsidRPr="0042592D">
        <w:rPr>
          <w:rFonts w:ascii="標楷體" w:eastAsia="標楷體" w:hAnsi="標楷體"/>
          <w:b/>
          <w:kern w:val="3"/>
          <w:sz w:val="32"/>
          <w:szCs w:val="32"/>
        </w:rPr>
        <w:t>伍、付款進度</w:t>
      </w:r>
    </w:p>
    <w:p w14:paraId="2FF94A4B" w14:textId="77777777" w:rsidR="000C64CD" w:rsidRPr="0042592D" w:rsidRDefault="000C64CD" w:rsidP="000C64CD">
      <w:pPr>
        <w:suppressAutoHyphens/>
        <w:overflowPunct w:val="0"/>
        <w:autoSpaceDN w:val="0"/>
        <w:snapToGrid w:val="0"/>
        <w:spacing w:line="360" w:lineRule="auto"/>
        <w:ind w:left="1034" w:hanging="554"/>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一、</w:t>
      </w:r>
      <w:r w:rsidRPr="0042592D">
        <w:rPr>
          <w:rFonts w:ascii="標楷體" w:eastAsia="標楷體" w:hAnsi="標楷體"/>
          <w:kern w:val="3"/>
          <w:sz w:val="28"/>
          <w:szCs w:val="28"/>
        </w:rPr>
        <w:t>第一期款項：完成第一階段</w:t>
      </w:r>
      <w:r w:rsidRPr="0042592D">
        <w:rPr>
          <w:rFonts w:ascii="標楷體" w:eastAsia="標楷體" w:hAnsi="標楷體" w:hint="eastAsia"/>
          <w:kern w:val="3"/>
          <w:sz w:val="28"/>
          <w:szCs w:val="28"/>
        </w:rPr>
        <w:t>作</w:t>
      </w:r>
      <w:r w:rsidRPr="0042592D">
        <w:rPr>
          <w:rFonts w:ascii="標楷體" w:eastAsia="標楷體" w:hAnsi="標楷體"/>
          <w:kern w:val="3"/>
          <w:sz w:val="28"/>
          <w:szCs w:val="28"/>
        </w:rPr>
        <w:t>業，俟</w:t>
      </w:r>
      <w:r w:rsidRPr="0042592D">
        <w:rPr>
          <w:rFonts w:ascii="標楷體" w:eastAsia="標楷體" w:hAnsi="標楷體" w:hint="eastAsia"/>
          <w:kern w:val="3"/>
          <w:sz w:val="28"/>
          <w:szCs w:val="28"/>
        </w:rPr>
        <w:t>工作計畫書</w:t>
      </w:r>
      <w:r w:rsidRPr="0042592D">
        <w:rPr>
          <w:rFonts w:ascii="標楷體" w:eastAsia="標楷體" w:hAnsi="標楷體"/>
          <w:kern w:val="3"/>
          <w:sz w:val="28"/>
          <w:szCs w:val="28"/>
        </w:rPr>
        <w:t>（定稿）經機關備查後，支付契約價金</w:t>
      </w:r>
      <w:r w:rsidRPr="0042592D">
        <w:rPr>
          <w:rFonts w:ascii="標楷體" w:eastAsia="標楷體" w:hAnsi="標楷體" w:hint="eastAsia"/>
          <w:kern w:val="3"/>
          <w:sz w:val="28"/>
          <w:szCs w:val="28"/>
        </w:rPr>
        <w:t>15</w:t>
      </w:r>
      <w:r w:rsidRPr="0042592D">
        <w:rPr>
          <w:rFonts w:ascii="標楷體" w:eastAsia="標楷體" w:hAnsi="標楷體"/>
          <w:kern w:val="3"/>
          <w:sz w:val="28"/>
          <w:szCs w:val="28"/>
        </w:rPr>
        <w:t>%。</w:t>
      </w:r>
    </w:p>
    <w:p w14:paraId="09A3F9C3" w14:textId="77777777" w:rsidR="000C64CD" w:rsidRPr="0042592D" w:rsidRDefault="000C64CD" w:rsidP="000C64CD">
      <w:pPr>
        <w:suppressAutoHyphens/>
        <w:overflowPunct w:val="0"/>
        <w:autoSpaceDN w:val="0"/>
        <w:snapToGrid w:val="0"/>
        <w:spacing w:line="360" w:lineRule="auto"/>
        <w:ind w:left="1034" w:hanging="554"/>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二、</w:t>
      </w:r>
      <w:r w:rsidRPr="0042592D">
        <w:rPr>
          <w:rFonts w:ascii="標楷體" w:eastAsia="標楷體" w:hAnsi="標楷體"/>
          <w:kern w:val="3"/>
          <w:sz w:val="28"/>
          <w:szCs w:val="28"/>
        </w:rPr>
        <w:t>第二期款項：完成第</w:t>
      </w:r>
      <w:r w:rsidRPr="0042592D">
        <w:rPr>
          <w:rFonts w:ascii="標楷體" w:eastAsia="標楷體" w:hAnsi="標楷體" w:hint="eastAsia"/>
          <w:kern w:val="3"/>
          <w:sz w:val="28"/>
          <w:szCs w:val="28"/>
        </w:rPr>
        <w:t>二階段</w:t>
      </w:r>
      <w:r w:rsidRPr="0042592D">
        <w:rPr>
          <w:rFonts w:ascii="標楷體" w:eastAsia="標楷體" w:hAnsi="標楷體"/>
          <w:kern w:val="3"/>
          <w:sz w:val="28"/>
          <w:szCs w:val="28"/>
        </w:rPr>
        <w:t>作業，俟</w:t>
      </w:r>
      <w:r w:rsidRPr="0042592D">
        <w:rPr>
          <w:rFonts w:ascii="標楷體" w:eastAsia="標楷體" w:hAnsi="標楷體" w:hint="eastAsia"/>
          <w:kern w:val="3"/>
          <w:sz w:val="28"/>
          <w:szCs w:val="28"/>
        </w:rPr>
        <w:t>期中</w:t>
      </w:r>
      <w:r w:rsidRPr="0042592D">
        <w:rPr>
          <w:rFonts w:ascii="標楷體" w:eastAsia="標楷體" w:hAnsi="標楷體"/>
          <w:kern w:val="3"/>
          <w:sz w:val="28"/>
          <w:szCs w:val="28"/>
        </w:rPr>
        <w:t>報告書（定稿）經機關備查後，支付契約價金</w:t>
      </w:r>
      <w:r w:rsidRPr="0042592D">
        <w:rPr>
          <w:rFonts w:ascii="標楷體" w:eastAsia="標楷體" w:hAnsi="標楷體" w:hint="eastAsia"/>
          <w:kern w:val="3"/>
          <w:sz w:val="28"/>
          <w:szCs w:val="28"/>
        </w:rPr>
        <w:t>30</w:t>
      </w:r>
      <w:r w:rsidRPr="0042592D">
        <w:rPr>
          <w:rFonts w:ascii="標楷體" w:eastAsia="標楷體" w:hAnsi="標楷體"/>
          <w:kern w:val="3"/>
          <w:sz w:val="28"/>
          <w:szCs w:val="28"/>
        </w:rPr>
        <w:t>%。</w:t>
      </w:r>
    </w:p>
    <w:p w14:paraId="72B1717F" w14:textId="77777777" w:rsidR="000C64CD" w:rsidRPr="0042592D" w:rsidRDefault="000C64CD" w:rsidP="000C64CD">
      <w:pPr>
        <w:suppressAutoHyphens/>
        <w:overflowPunct w:val="0"/>
        <w:autoSpaceDN w:val="0"/>
        <w:snapToGrid w:val="0"/>
        <w:spacing w:line="360" w:lineRule="auto"/>
        <w:ind w:left="1034" w:hanging="554"/>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lastRenderedPageBreak/>
        <w:t>三、</w:t>
      </w:r>
      <w:r w:rsidRPr="0042592D">
        <w:rPr>
          <w:rFonts w:ascii="標楷體" w:eastAsia="標楷體" w:hAnsi="標楷體"/>
          <w:kern w:val="3"/>
          <w:sz w:val="28"/>
          <w:szCs w:val="28"/>
        </w:rPr>
        <w:t>第</w:t>
      </w:r>
      <w:r w:rsidRPr="0042592D">
        <w:rPr>
          <w:rFonts w:ascii="標楷體" w:eastAsia="標楷體" w:hAnsi="標楷體" w:hint="eastAsia"/>
          <w:kern w:val="3"/>
          <w:sz w:val="28"/>
          <w:szCs w:val="28"/>
        </w:rPr>
        <w:t>三</w:t>
      </w:r>
      <w:r w:rsidRPr="0042592D">
        <w:rPr>
          <w:rFonts w:ascii="標楷體" w:eastAsia="標楷體" w:hAnsi="標楷體"/>
          <w:kern w:val="3"/>
          <w:sz w:val="28"/>
          <w:szCs w:val="28"/>
        </w:rPr>
        <w:t>期款項：完成第</w:t>
      </w:r>
      <w:r w:rsidRPr="0042592D">
        <w:rPr>
          <w:rFonts w:ascii="標楷體" w:eastAsia="標楷體" w:hAnsi="標楷體" w:hint="eastAsia"/>
          <w:kern w:val="3"/>
          <w:sz w:val="28"/>
          <w:szCs w:val="28"/>
        </w:rPr>
        <w:t>三階段</w:t>
      </w:r>
      <w:r w:rsidRPr="0042592D">
        <w:rPr>
          <w:rFonts w:ascii="標楷體" w:eastAsia="標楷體" w:hAnsi="標楷體"/>
          <w:kern w:val="3"/>
          <w:sz w:val="28"/>
          <w:szCs w:val="28"/>
        </w:rPr>
        <w:t>作業，俟</w:t>
      </w:r>
      <w:r w:rsidRPr="0042592D">
        <w:rPr>
          <w:rFonts w:ascii="標楷體" w:eastAsia="標楷體" w:hAnsi="標楷體" w:hint="eastAsia"/>
          <w:kern w:val="3"/>
          <w:sz w:val="28"/>
          <w:szCs w:val="28"/>
        </w:rPr>
        <w:t>期末</w:t>
      </w:r>
      <w:r w:rsidRPr="0042592D">
        <w:rPr>
          <w:rFonts w:ascii="標楷體" w:eastAsia="標楷體" w:hAnsi="標楷體"/>
          <w:kern w:val="3"/>
          <w:sz w:val="28"/>
          <w:szCs w:val="28"/>
        </w:rPr>
        <w:t>報告書（定稿）經機關備查後，支付契約價金</w:t>
      </w:r>
      <w:r w:rsidRPr="0042592D">
        <w:rPr>
          <w:rFonts w:ascii="標楷體" w:eastAsia="標楷體" w:hAnsi="標楷體" w:hint="eastAsia"/>
          <w:kern w:val="3"/>
          <w:sz w:val="28"/>
          <w:szCs w:val="28"/>
        </w:rPr>
        <w:t>35</w:t>
      </w:r>
      <w:r w:rsidRPr="0042592D">
        <w:rPr>
          <w:rFonts w:ascii="標楷體" w:eastAsia="標楷體" w:hAnsi="標楷體"/>
          <w:kern w:val="3"/>
          <w:sz w:val="28"/>
          <w:szCs w:val="28"/>
        </w:rPr>
        <w:t>%。</w:t>
      </w:r>
    </w:p>
    <w:p w14:paraId="1C5C162A" w14:textId="77777777" w:rsidR="000C64CD" w:rsidRPr="0042592D" w:rsidRDefault="000C64CD" w:rsidP="000C64CD">
      <w:pPr>
        <w:suppressAutoHyphens/>
        <w:overflowPunct w:val="0"/>
        <w:autoSpaceDN w:val="0"/>
        <w:snapToGrid w:val="0"/>
        <w:spacing w:line="360" w:lineRule="auto"/>
        <w:ind w:left="1034" w:hanging="554"/>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四、</w:t>
      </w:r>
      <w:r w:rsidRPr="0042592D">
        <w:rPr>
          <w:rFonts w:ascii="標楷體" w:eastAsia="標楷體" w:hAnsi="標楷體"/>
          <w:kern w:val="3"/>
          <w:sz w:val="28"/>
          <w:szCs w:val="28"/>
        </w:rPr>
        <w:t>第</w:t>
      </w:r>
      <w:r w:rsidRPr="0042592D">
        <w:rPr>
          <w:rFonts w:ascii="標楷體" w:eastAsia="標楷體" w:hAnsi="標楷體" w:hint="eastAsia"/>
          <w:kern w:val="3"/>
          <w:sz w:val="28"/>
          <w:szCs w:val="28"/>
        </w:rPr>
        <w:t>四</w:t>
      </w:r>
      <w:r w:rsidRPr="0042592D">
        <w:rPr>
          <w:rFonts w:ascii="標楷體" w:eastAsia="標楷體" w:hAnsi="標楷體"/>
          <w:kern w:val="3"/>
          <w:sz w:val="28"/>
          <w:szCs w:val="28"/>
        </w:rPr>
        <w:t>期款項：</w:t>
      </w:r>
      <w:r w:rsidRPr="0042592D">
        <w:rPr>
          <w:rFonts w:ascii="標楷體" w:eastAsia="標楷體" w:hAnsi="標楷體" w:hint="eastAsia"/>
          <w:kern w:val="3"/>
          <w:sz w:val="28"/>
          <w:szCs w:val="28"/>
        </w:rPr>
        <w:t>本期請領之契約價金需經機關同意提送污水下水道系統發展計畫至內政部營建署下水道建設推動會審議，推動會審議通過後報內政部核定，</w:t>
      </w:r>
      <w:r w:rsidRPr="0042592D">
        <w:rPr>
          <w:rFonts w:ascii="標楷體" w:eastAsia="標楷體" w:hAnsi="標楷體"/>
          <w:kern w:val="3"/>
          <w:sz w:val="28"/>
          <w:szCs w:val="28"/>
        </w:rPr>
        <w:t>支付契約價金</w:t>
      </w:r>
      <w:r w:rsidRPr="0042592D">
        <w:rPr>
          <w:rFonts w:ascii="標楷體" w:eastAsia="標楷體" w:hAnsi="標楷體" w:hint="eastAsia"/>
          <w:kern w:val="3"/>
          <w:sz w:val="28"/>
          <w:szCs w:val="28"/>
        </w:rPr>
        <w:t>20</w:t>
      </w:r>
      <w:r w:rsidRPr="0042592D">
        <w:rPr>
          <w:rFonts w:ascii="標楷體" w:eastAsia="標楷體" w:hAnsi="標楷體"/>
          <w:kern w:val="3"/>
          <w:sz w:val="28"/>
          <w:szCs w:val="28"/>
        </w:rPr>
        <w:t>%。</w:t>
      </w:r>
    </w:p>
    <w:p w14:paraId="13CB1B02" w14:textId="77777777" w:rsidR="000C64CD" w:rsidRPr="0042592D" w:rsidRDefault="000C64CD" w:rsidP="000C64CD">
      <w:pPr>
        <w:suppressAutoHyphens/>
        <w:overflowPunct w:val="0"/>
        <w:autoSpaceDN w:val="0"/>
        <w:spacing w:line="360" w:lineRule="auto"/>
        <w:jc w:val="both"/>
        <w:textAlignment w:val="baseline"/>
        <w:rPr>
          <w:rFonts w:ascii="標楷體" w:eastAsia="標楷體" w:hAnsi="標楷體"/>
          <w:b/>
          <w:kern w:val="3"/>
          <w:sz w:val="32"/>
          <w:szCs w:val="32"/>
        </w:rPr>
      </w:pPr>
      <w:r w:rsidRPr="0042592D">
        <w:rPr>
          <w:rFonts w:ascii="標楷體" w:eastAsia="標楷體" w:hAnsi="標楷體"/>
          <w:b/>
          <w:kern w:val="3"/>
          <w:sz w:val="32"/>
          <w:szCs w:val="32"/>
        </w:rPr>
        <w:t>陸、成果交付</w:t>
      </w:r>
    </w:p>
    <w:p w14:paraId="71D7D5B8" w14:textId="77777777" w:rsidR="000C64CD" w:rsidRPr="0042592D" w:rsidRDefault="000C64CD" w:rsidP="00CD11AE">
      <w:pPr>
        <w:numPr>
          <w:ilvl w:val="0"/>
          <w:numId w:val="54"/>
        </w:numPr>
        <w:suppressAutoHyphens/>
        <w:overflowPunct w:val="0"/>
        <w:autoSpaceDN w:val="0"/>
        <w:snapToGrid w:val="0"/>
        <w:spacing w:line="360" w:lineRule="auto"/>
        <w:jc w:val="both"/>
        <w:textAlignment w:val="baseline"/>
        <w:rPr>
          <w:kern w:val="3"/>
          <w:sz w:val="24"/>
          <w:szCs w:val="24"/>
        </w:rPr>
      </w:pPr>
      <w:r w:rsidRPr="0042592D">
        <w:rPr>
          <w:rFonts w:ascii="標楷體" w:eastAsia="標楷體" w:hAnsi="標楷體"/>
          <w:kern w:val="3"/>
          <w:sz w:val="28"/>
          <w:szCs w:val="28"/>
        </w:rPr>
        <w:t>第一階段：提送工作計畫書(初稿)</w:t>
      </w:r>
      <w:r w:rsidRPr="0042592D">
        <w:rPr>
          <w:rFonts w:ascii="標楷體" w:eastAsia="標楷體" w:hAnsi="標楷體" w:hint="eastAsia"/>
          <w:kern w:val="3"/>
          <w:sz w:val="28"/>
          <w:szCs w:val="28"/>
        </w:rPr>
        <w:t>【5】</w:t>
      </w:r>
      <w:r w:rsidRPr="0042592D">
        <w:rPr>
          <w:rFonts w:ascii="標楷體" w:eastAsia="標楷體" w:hAnsi="標楷體"/>
          <w:kern w:val="3"/>
          <w:sz w:val="28"/>
          <w:szCs w:val="28"/>
        </w:rPr>
        <w:t>冊，並於機關同意備查後15日內，提送工作計畫書(定稿)</w:t>
      </w:r>
      <w:r w:rsidRPr="0042592D">
        <w:rPr>
          <w:rFonts w:ascii="標楷體" w:eastAsia="標楷體" w:hAnsi="標楷體" w:hint="eastAsia"/>
          <w:kern w:val="3"/>
          <w:sz w:val="28"/>
          <w:szCs w:val="28"/>
        </w:rPr>
        <w:t>【10】</w:t>
      </w:r>
      <w:r w:rsidRPr="0042592D">
        <w:rPr>
          <w:rFonts w:ascii="標楷體" w:eastAsia="標楷體" w:hAnsi="標楷體"/>
          <w:kern w:val="3"/>
          <w:sz w:val="28"/>
          <w:szCs w:val="28"/>
        </w:rPr>
        <w:t>冊及電子檔至機關備查。</w:t>
      </w:r>
    </w:p>
    <w:p w14:paraId="002EE451" w14:textId="77777777" w:rsidR="000C64CD" w:rsidRPr="0042592D" w:rsidRDefault="000C64CD" w:rsidP="00CD11AE">
      <w:pPr>
        <w:numPr>
          <w:ilvl w:val="0"/>
          <w:numId w:val="54"/>
        </w:numPr>
        <w:suppressAutoHyphens/>
        <w:overflowPunct w:val="0"/>
        <w:autoSpaceDN w:val="0"/>
        <w:snapToGrid w:val="0"/>
        <w:spacing w:line="360" w:lineRule="auto"/>
        <w:jc w:val="both"/>
        <w:textAlignment w:val="baseline"/>
        <w:rPr>
          <w:kern w:val="3"/>
          <w:sz w:val="24"/>
          <w:szCs w:val="24"/>
        </w:rPr>
      </w:pPr>
      <w:r w:rsidRPr="0042592D">
        <w:rPr>
          <w:rFonts w:ascii="標楷體" w:eastAsia="標楷體" w:hAnsi="標楷體"/>
          <w:kern w:val="3"/>
          <w:sz w:val="28"/>
          <w:szCs w:val="28"/>
        </w:rPr>
        <w:t>第二階段：提送期</w:t>
      </w:r>
      <w:r w:rsidRPr="0042592D">
        <w:rPr>
          <w:rFonts w:ascii="標楷體" w:eastAsia="標楷體" w:hAnsi="標楷體" w:hint="eastAsia"/>
          <w:kern w:val="3"/>
          <w:sz w:val="28"/>
          <w:szCs w:val="28"/>
        </w:rPr>
        <w:t>中</w:t>
      </w:r>
      <w:r w:rsidRPr="0042592D">
        <w:rPr>
          <w:rFonts w:ascii="標楷體" w:eastAsia="標楷體" w:hAnsi="標楷體"/>
          <w:kern w:val="3"/>
          <w:sz w:val="28"/>
          <w:szCs w:val="28"/>
        </w:rPr>
        <w:t>報告(初稿)</w:t>
      </w:r>
      <w:r w:rsidRPr="0042592D">
        <w:rPr>
          <w:rFonts w:ascii="標楷體" w:eastAsia="標楷體" w:hAnsi="標楷體" w:hint="eastAsia"/>
          <w:kern w:val="3"/>
          <w:sz w:val="28"/>
          <w:szCs w:val="28"/>
        </w:rPr>
        <w:t>【5】</w:t>
      </w:r>
      <w:r w:rsidRPr="0042592D">
        <w:rPr>
          <w:rFonts w:ascii="標楷體" w:eastAsia="標楷體" w:hAnsi="標楷體"/>
          <w:kern w:val="3"/>
          <w:sz w:val="28"/>
          <w:szCs w:val="28"/>
        </w:rPr>
        <w:t>冊，並於機關同意備查後15日內，提送期</w:t>
      </w:r>
      <w:r w:rsidRPr="0042592D">
        <w:rPr>
          <w:rFonts w:ascii="標楷體" w:eastAsia="標楷體" w:hAnsi="標楷體" w:hint="eastAsia"/>
          <w:kern w:val="3"/>
          <w:sz w:val="28"/>
          <w:szCs w:val="28"/>
        </w:rPr>
        <w:t>中</w:t>
      </w:r>
      <w:r w:rsidRPr="0042592D">
        <w:rPr>
          <w:rFonts w:ascii="標楷體" w:eastAsia="標楷體" w:hAnsi="標楷體"/>
          <w:kern w:val="3"/>
          <w:sz w:val="28"/>
          <w:szCs w:val="28"/>
        </w:rPr>
        <w:t>報告書(定稿)</w:t>
      </w:r>
      <w:r w:rsidRPr="0042592D">
        <w:rPr>
          <w:rFonts w:ascii="標楷體" w:eastAsia="標楷體" w:hAnsi="標楷體" w:hint="eastAsia"/>
          <w:kern w:val="3"/>
          <w:sz w:val="28"/>
          <w:szCs w:val="28"/>
        </w:rPr>
        <w:t>【10】</w:t>
      </w:r>
      <w:r w:rsidRPr="0042592D">
        <w:rPr>
          <w:rFonts w:ascii="標楷體" w:eastAsia="標楷體" w:hAnsi="標楷體"/>
          <w:kern w:val="3"/>
          <w:sz w:val="28"/>
          <w:szCs w:val="28"/>
        </w:rPr>
        <w:t>冊及電子檔至機關備查。</w:t>
      </w:r>
    </w:p>
    <w:p w14:paraId="21F99D44" w14:textId="77777777" w:rsidR="000C64CD" w:rsidRPr="0042592D" w:rsidRDefault="000C64CD" w:rsidP="00CD11AE">
      <w:pPr>
        <w:numPr>
          <w:ilvl w:val="0"/>
          <w:numId w:val="54"/>
        </w:numPr>
        <w:suppressAutoHyphens/>
        <w:overflowPunct w:val="0"/>
        <w:autoSpaceDN w:val="0"/>
        <w:snapToGrid w:val="0"/>
        <w:spacing w:line="360" w:lineRule="auto"/>
        <w:jc w:val="both"/>
        <w:textAlignment w:val="baseline"/>
        <w:rPr>
          <w:kern w:val="3"/>
          <w:sz w:val="24"/>
          <w:szCs w:val="24"/>
        </w:rPr>
      </w:pPr>
      <w:r w:rsidRPr="0042592D">
        <w:rPr>
          <w:rFonts w:ascii="標楷體" w:eastAsia="標楷體" w:hAnsi="標楷體"/>
          <w:kern w:val="3"/>
          <w:sz w:val="28"/>
          <w:szCs w:val="28"/>
        </w:rPr>
        <w:t>第三階段：提送期</w:t>
      </w:r>
      <w:r w:rsidRPr="0042592D">
        <w:rPr>
          <w:rFonts w:ascii="標楷體" w:eastAsia="標楷體" w:hAnsi="標楷體" w:hint="eastAsia"/>
          <w:kern w:val="3"/>
          <w:sz w:val="28"/>
          <w:szCs w:val="28"/>
        </w:rPr>
        <w:t>末</w:t>
      </w:r>
      <w:r w:rsidRPr="0042592D">
        <w:rPr>
          <w:rFonts w:ascii="標楷體" w:eastAsia="標楷體" w:hAnsi="標楷體"/>
          <w:kern w:val="3"/>
          <w:sz w:val="28"/>
          <w:szCs w:val="28"/>
        </w:rPr>
        <w:t>報告(初稿)</w:t>
      </w:r>
      <w:r w:rsidRPr="0042592D">
        <w:rPr>
          <w:rFonts w:ascii="標楷體" w:eastAsia="標楷體" w:hAnsi="標楷體" w:hint="eastAsia"/>
          <w:kern w:val="3"/>
          <w:sz w:val="28"/>
          <w:szCs w:val="28"/>
        </w:rPr>
        <w:t>【</w:t>
      </w:r>
      <w:r w:rsidRPr="0042592D">
        <w:rPr>
          <w:rFonts w:ascii="標楷體" w:eastAsia="標楷體" w:hAnsi="標楷體"/>
          <w:kern w:val="3"/>
          <w:sz w:val="28"/>
          <w:szCs w:val="28"/>
        </w:rPr>
        <w:t>5</w:t>
      </w:r>
      <w:r w:rsidRPr="0042592D">
        <w:rPr>
          <w:rFonts w:ascii="標楷體" w:eastAsia="標楷體" w:hAnsi="標楷體" w:hint="eastAsia"/>
          <w:kern w:val="3"/>
          <w:sz w:val="28"/>
          <w:szCs w:val="28"/>
        </w:rPr>
        <w:t>】</w:t>
      </w:r>
      <w:r w:rsidRPr="0042592D">
        <w:rPr>
          <w:rFonts w:ascii="標楷體" w:eastAsia="標楷體" w:hAnsi="標楷體"/>
          <w:kern w:val="3"/>
          <w:sz w:val="28"/>
          <w:szCs w:val="28"/>
        </w:rPr>
        <w:t>冊，並於機關同意備查後15日內，提送期</w:t>
      </w:r>
      <w:r w:rsidRPr="0042592D">
        <w:rPr>
          <w:rFonts w:ascii="標楷體" w:eastAsia="標楷體" w:hAnsi="標楷體" w:hint="eastAsia"/>
          <w:kern w:val="3"/>
          <w:sz w:val="28"/>
          <w:szCs w:val="28"/>
        </w:rPr>
        <w:t>末</w:t>
      </w:r>
      <w:r w:rsidRPr="0042592D">
        <w:rPr>
          <w:rFonts w:ascii="標楷體" w:eastAsia="標楷體" w:hAnsi="標楷體"/>
          <w:kern w:val="3"/>
          <w:sz w:val="28"/>
          <w:szCs w:val="28"/>
        </w:rPr>
        <w:t>報告書(定稿)</w:t>
      </w:r>
      <w:r w:rsidRPr="0042592D">
        <w:rPr>
          <w:rFonts w:ascii="標楷體" w:eastAsia="標楷體" w:hAnsi="標楷體" w:hint="eastAsia"/>
          <w:kern w:val="3"/>
          <w:sz w:val="28"/>
          <w:szCs w:val="28"/>
        </w:rPr>
        <w:t>【10】</w:t>
      </w:r>
      <w:r w:rsidRPr="0042592D">
        <w:rPr>
          <w:rFonts w:ascii="標楷體" w:eastAsia="標楷體" w:hAnsi="標楷體"/>
          <w:kern w:val="3"/>
          <w:sz w:val="28"/>
          <w:szCs w:val="28"/>
        </w:rPr>
        <w:t>冊及電子檔至機關備查。</w:t>
      </w:r>
    </w:p>
    <w:p w14:paraId="00130922" w14:textId="77777777" w:rsidR="000C64CD" w:rsidRPr="0042592D" w:rsidRDefault="000C64CD" w:rsidP="00CD11AE">
      <w:pPr>
        <w:numPr>
          <w:ilvl w:val="0"/>
          <w:numId w:val="54"/>
        </w:numPr>
        <w:suppressAutoHyphens/>
        <w:overflowPunct w:val="0"/>
        <w:autoSpaceDN w:val="0"/>
        <w:snapToGrid w:val="0"/>
        <w:spacing w:line="360" w:lineRule="auto"/>
        <w:jc w:val="both"/>
        <w:textAlignment w:val="baseline"/>
        <w:rPr>
          <w:kern w:val="3"/>
          <w:sz w:val="24"/>
          <w:szCs w:val="24"/>
        </w:rPr>
      </w:pPr>
      <w:r w:rsidRPr="0042592D">
        <w:rPr>
          <w:rFonts w:ascii="標楷體" w:eastAsia="標楷體" w:hAnsi="標楷體"/>
          <w:kern w:val="3"/>
          <w:sz w:val="28"/>
          <w:szCs w:val="28"/>
        </w:rPr>
        <w:t>第</w:t>
      </w:r>
      <w:r w:rsidRPr="0042592D">
        <w:rPr>
          <w:rFonts w:ascii="標楷體" w:eastAsia="標楷體" w:hAnsi="標楷體" w:hint="eastAsia"/>
          <w:kern w:val="3"/>
          <w:sz w:val="28"/>
          <w:szCs w:val="28"/>
        </w:rPr>
        <w:t>四</w:t>
      </w:r>
      <w:r w:rsidRPr="0042592D">
        <w:rPr>
          <w:rFonts w:ascii="標楷體" w:eastAsia="標楷體" w:hAnsi="標楷體"/>
          <w:kern w:val="3"/>
          <w:sz w:val="28"/>
          <w:szCs w:val="28"/>
        </w:rPr>
        <w:t>階段：</w:t>
      </w:r>
    </w:p>
    <w:p w14:paraId="75520D87" w14:textId="77777777" w:rsidR="000C64CD" w:rsidRPr="0042592D" w:rsidRDefault="000C64CD" w:rsidP="00CD11AE">
      <w:pPr>
        <w:numPr>
          <w:ilvl w:val="0"/>
          <w:numId w:val="64"/>
        </w:numPr>
        <w:suppressAutoHyphens/>
        <w:overflowPunct w:val="0"/>
        <w:autoSpaceDN w:val="0"/>
        <w:snapToGrid w:val="0"/>
        <w:spacing w:line="360" w:lineRule="auto"/>
        <w:jc w:val="both"/>
        <w:textAlignment w:val="baseline"/>
        <w:rPr>
          <w:kern w:val="3"/>
          <w:sz w:val="24"/>
          <w:szCs w:val="24"/>
        </w:rPr>
      </w:pPr>
      <w:r w:rsidRPr="0042592D">
        <w:rPr>
          <w:rFonts w:ascii="標楷體" w:eastAsia="標楷體" w:hAnsi="標楷體" w:hint="eastAsia"/>
          <w:kern w:val="3"/>
          <w:sz w:val="28"/>
          <w:szCs w:val="28"/>
        </w:rPr>
        <w:t>廠商應於收到機關期末報告備查函後次日起【15】日內，提送污水下水道系統發展計畫(初稿)【1】冊及電子檔；另經機關同意核備後【15】日內，提送污水下水道系統發展計畫(報部審議版)15冊及電子檔至機關備查。</w:t>
      </w:r>
    </w:p>
    <w:p w14:paraId="67DDEC61" w14:textId="77777777" w:rsidR="000C64CD" w:rsidRPr="0042592D" w:rsidRDefault="000C64CD" w:rsidP="00CD11AE">
      <w:pPr>
        <w:numPr>
          <w:ilvl w:val="0"/>
          <w:numId w:val="64"/>
        </w:numPr>
        <w:suppressAutoHyphens/>
        <w:overflowPunct w:val="0"/>
        <w:autoSpaceDN w:val="0"/>
        <w:snapToGrid w:val="0"/>
        <w:spacing w:line="360" w:lineRule="auto"/>
        <w:jc w:val="both"/>
        <w:textAlignment w:val="baseline"/>
        <w:rPr>
          <w:kern w:val="3"/>
          <w:sz w:val="24"/>
          <w:szCs w:val="24"/>
        </w:rPr>
      </w:pPr>
      <w:r w:rsidRPr="0042592D">
        <w:rPr>
          <w:rFonts w:ascii="標楷體" w:eastAsia="標楷體" w:hAnsi="標楷體" w:hint="eastAsia"/>
          <w:kern w:val="3"/>
          <w:sz w:val="28"/>
          <w:szCs w:val="28"/>
        </w:rPr>
        <w:t>廠商應依機關通知之審查會議時間地點進行簡報，並依審查意見辦理修正；另經機關同意核備後15日內，提送污水下水道系統發展計畫(核定本)【5】冊及電子檔至機關備查。</w:t>
      </w:r>
    </w:p>
    <w:p w14:paraId="47C221ED" w14:textId="77777777" w:rsidR="000C64CD" w:rsidRPr="0042592D" w:rsidRDefault="000C64CD" w:rsidP="00CD11AE">
      <w:pPr>
        <w:numPr>
          <w:ilvl w:val="0"/>
          <w:numId w:val="54"/>
        </w:numPr>
        <w:suppressAutoHyphens/>
        <w:overflowPunct w:val="0"/>
        <w:autoSpaceDN w:val="0"/>
        <w:snapToGrid w:val="0"/>
        <w:spacing w:line="360" w:lineRule="auto"/>
        <w:jc w:val="both"/>
        <w:textAlignment w:val="baseline"/>
        <w:rPr>
          <w:rFonts w:ascii="標楷體" w:eastAsia="標楷體" w:hAnsi="標楷體"/>
          <w:kern w:val="3"/>
          <w:sz w:val="28"/>
          <w:szCs w:val="28"/>
        </w:rPr>
      </w:pPr>
      <w:r w:rsidRPr="0042592D">
        <w:rPr>
          <w:rFonts w:ascii="標楷體" w:eastAsia="標楷體" w:hAnsi="標楷體" w:hint="eastAsia"/>
          <w:kern w:val="3"/>
          <w:sz w:val="28"/>
          <w:szCs w:val="28"/>
        </w:rPr>
        <w:t>廠商應於工作計畫書備查後，辦理至少1場民眾說明會，蒐集民間意見與期望，納入發展計畫訂定。</w:t>
      </w:r>
    </w:p>
    <w:p w14:paraId="7D9C4F05" w14:textId="77777777" w:rsidR="000C64CD" w:rsidRPr="0042592D" w:rsidRDefault="000C64CD" w:rsidP="00CD11AE">
      <w:pPr>
        <w:numPr>
          <w:ilvl w:val="0"/>
          <w:numId w:val="54"/>
        </w:numPr>
        <w:suppressAutoHyphens/>
        <w:overflowPunct w:val="0"/>
        <w:autoSpaceDN w:val="0"/>
        <w:snapToGrid w:val="0"/>
        <w:spacing w:line="360" w:lineRule="auto"/>
        <w:jc w:val="both"/>
        <w:textAlignment w:val="baseline"/>
        <w:rPr>
          <w:kern w:val="3"/>
          <w:sz w:val="24"/>
          <w:szCs w:val="24"/>
        </w:rPr>
      </w:pPr>
      <w:r w:rsidRPr="0042592D">
        <w:rPr>
          <w:rFonts w:ascii="標楷體" w:eastAsia="標楷體" w:hAnsi="標楷體"/>
          <w:kern w:val="3"/>
          <w:sz w:val="28"/>
          <w:szCs w:val="28"/>
        </w:rPr>
        <w:t>本案如需</w:t>
      </w:r>
      <w:r w:rsidRPr="0042592D">
        <w:rPr>
          <w:rFonts w:ascii="標楷體" w:eastAsia="標楷體" w:hAnsi="標楷體" w:hint="eastAsia"/>
          <w:kern w:val="3"/>
          <w:sz w:val="28"/>
          <w:szCs w:val="28"/>
        </w:rPr>
        <w:t>廠商</w:t>
      </w:r>
      <w:r w:rsidRPr="0042592D">
        <w:rPr>
          <w:rFonts w:ascii="標楷體" w:eastAsia="標楷體" w:hAnsi="標楷體"/>
          <w:kern w:val="3"/>
          <w:sz w:val="28"/>
          <w:szCs w:val="28"/>
        </w:rPr>
        <w:t>提送報告書修正稿，</w:t>
      </w:r>
      <w:r w:rsidRPr="0042592D">
        <w:rPr>
          <w:rFonts w:ascii="標楷體" w:eastAsia="標楷體" w:hAnsi="標楷體" w:hint="eastAsia"/>
          <w:kern w:val="3"/>
          <w:sz w:val="28"/>
          <w:szCs w:val="28"/>
        </w:rPr>
        <w:t>以</w:t>
      </w:r>
      <w:r w:rsidRPr="0042592D">
        <w:rPr>
          <w:rFonts w:ascii="標楷體" w:eastAsia="標楷體" w:hAnsi="標楷體"/>
          <w:kern w:val="3"/>
          <w:sz w:val="28"/>
          <w:szCs w:val="28"/>
        </w:rPr>
        <w:t>提送15份</w:t>
      </w:r>
      <w:r w:rsidRPr="0042592D">
        <w:rPr>
          <w:rFonts w:ascii="標楷體" w:eastAsia="標楷體" w:hAnsi="標楷體" w:hint="eastAsia"/>
          <w:kern w:val="3"/>
          <w:sz w:val="28"/>
          <w:szCs w:val="28"/>
        </w:rPr>
        <w:t>修正稿為原則</w:t>
      </w:r>
      <w:r w:rsidRPr="0042592D">
        <w:rPr>
          <w:rFonts w:ascii="標楷體" w:eastAsia="標楷體" w:hAnsi="標楷體"/>
          <w:kern w:val="3"/>
          <w:sz w:val="28"/>
          <w:szCs w:val="28"/>
        </w:rPr>
        <w:t>。</w:t>
      </w:r>
    </w:p>
    <w:p w14:paraId="70906F6B" w14:textId="77777777" w:rsidR="000C64CD" w:rsidRPr="0042592D" w:rsidRDefault="000C64CD" w:rsidP="00CD11AE">
      <w:pPr>
        <w:widowControl/>
        <w:numPr>
          <w:ilvl w:val="0"/>
          <w:numId w:val="54"/>
        </w:numPr>
        <w:suppressAutoHyphens/>
        <w:overflowPunct w:val="0"/>
        <w:autoSpaceDN w:val="0"/>
        <w:snapToGrid w:val="0"/>
        <w:spacing w:line="360" w:lineRule="auto"/>
        <w:jc w:val="both"/>
        <w:textAlignment w:val="baseline"/>
        <w:rPr>
          <w:kern w:val="3"/>
          <w:sz w:val="24"/>
          <w:szCs w:val="24"/>
        </w:rPr>
      </w:pPr>
      <w:r w:rsidRPr="0042592D">
        <w:rPr>
          <w:rFonts w:ascii="標楷體" w:eastAsia="標楷體" w:hAnsi="標楷體"/>
          <w:kern w:val="3"/>
          <w:sz w:val="28"/>
          <w:szCs w:val="28"/>
        </w:rPr>
        <w:lastRenderedPageBreak/>
        <w:t>以上各階段計畫(報告)書均須提送機關電子檔，並於提送定稿本時燒錄光碟附加於計畫(報告)書，電子檔須為Microsoft之Word、Excel及PowerPoint格式，並依機關需求製作簡報及PDF檔。</w:t>
      </w:r>
    </w:p>
    <w:p w14:paraId="7592D0D3" w14:textId="77777777" w:rsidR="000F64F8" w:rsidRPr="0042592D" w:rsidRDefault="000F64F8" w:rsidP="000F64F8"/>
    <w:p w14:paraId="7849C3BD" w14:textId="77777777" w:rsidR="000F64F8" w:rsidRPr="0042592D" w:rsidRDefault="000F64F8" w:rsidP="000F64F8">
      <w:pPr>
        <w:sectPr w:rsidR="000F64F8" w:rsidRPr="0042592D" w:rsidSect="00B957BB">
          <w:pgSz w:w="11906" w:h="16838"/>
          <w:pgMar w:top="851" w:right="1469" w:bottom="1077" w:left="1440" w:header="851" w:footer="992" w:gutter="0"/>
          <w:pgBorders w:offsetFrom="page">
            <w:top w:val="dotted" w:sz="4" w:space="24" w:color="auto"/>
            <w:left w:val="dotted" w:sz="4" w:space="24" w:color="auto"/>
            <w:bottom w:val="dotted" w:sz="4" w:space="24" w:color="auto"/>
            <w:right w:val="dotted" w:sz="4" w:space="24" w:color="auto"/>
          </w:pgBorders>
          <w:cols w:space="425"/>
          <w:docGrid w:linePitch="360"/>
        </w:sectPr>
      </w:pPr>
    </w:p>
    <w:p w14:paraId="5187B857" w14:textId="77777777" w:rsidR="00607EEB" w:rsidRPr="0042592D" w:rsidRDefault="00607EEB" w:rsidP="00321E51">
      <w:pPr>
        <w:pStyle w:val="2"/>
        <w:numPr>
          <w:ilvl w:val="0"/>
          <w:numId w:val="0"/>
        </w:numPr>
        <w:spacing w:before="120" w:after="120"/>
        <w:ind w:left="425"/>
        <w:jc w:val="center"/>
      </w:pPr>
      <w:bookmarkStart w:id="25" w:name="_Ref137817056"/>
      <w:bookmarkStart w:id="26" w:name="_Toc139017377"/>
      <w:r w:rsidRPr="0042592D">
        <w:rPr>
          <w:rFonts w:hint="eastAsia"/>
        </w:rPr>
        <w:lastRenderedPageBreak/>
        <w:t>附件</w:t>
      </w:r>
      <w:r w:rsidRPr="0042592D">
        <w:rPr>
          <w:rFonts w:hint="eastAsia"/>
        </w:rPr>
        <w:t xml:space="preserve">2  </w:t>
      </w:r>
      <w:r w:rsidRPr="0042592D">
        <w:rPr>
          <w:rFonts w:hint="eastAsia"/>
        </w:rPr>
        <w:t>計畫檢核表</w:t>
      </w:r>
      <w:bookmarkEnd w:id="25"/>
      <w:bookmarkEnd w:id="26"/>
    </w:p>
    <w:p w14:paraId="5EB7C230" w14:textId="77777777" w:rsidR="00607EEB" w:rsidRPr="0042592D" w:rsidRDefault="00607EEB" w:rsidP="0071097E">
      <w:pPr>
        <w:pStyle w:val="4"/>
        <w:spacing w:before="120" w:after="120"/>
      </w:pPr>
      <w:r w:rsidRPr="0042592D">
        <w:rPr>
          <w:rFonts w:hint="eastAsia"/>
        </w:rPr>
        <w:t>緣起及使用時機</w:t>
      </w:r>
    </w:p>
    <w:p w14:paraId="4AA18A72" w14:textId="52300CC5" w:rsidR="00607EEB" w:rsidRPr="0042592D" w:rsidRDefault="00607EEB" w:rsidP="0071097E">
      <w:pPr>
        <w:pStyle w:val="a9"/>
        <w:spacing w:before="84" w:after="84"/>
      </w:pPr>
      <w:r w:rsidRPr="0042592D">
        <w:rPr>
          <w:rFonts w:hint="eastAsia"/>
        </w:rPr>
        <w:t>為協助各直轄市、縣</w:t>
      </w:r>
      <w:r w:rsidRPr="0042592D">
        <w:rPr>
          <w:rFonts w:hint="eastAsia"/>
        </w:rPr>
        <w:t>(</w:t>
      </w:r>
      <w:r w:rsidRPr="0042592D">
        <w:rPr>
          <w:rFonts w:hint="eastAsia"/>
        </w:rPr>
        <w:t>市</w:t>
      </w:r>
      <w:r w:rsidRPr="0042592D">
        <w:rPr>
          <w:rFonts w:hint="eastAsia"/>
        </w:rPr>
        <w:t>)</w:t>
      </w:r>
      <w:r w:rsidRPr="0042592D">
        <w:rPr>
          <w:rFonts w:hint="eastAsia"/>
        </w:rPr>
        <w:t>政府完成污水下水道系統發展計畫，提升整體審查、審議效率，爰依據</w:t>
      </w:r>
      <w:r w:rsidR="003E1EE1" w:rsidRPr="0042592D">
        <w:rPr>
          <w:rFonts w:hint="eastAsia"/>
        </w:rPr>
        <w:t>本手冊「第二篇</w:t>
      </w:r>
      <w:r w:rsidR="003E1EE1" w:rsidRPr="0042592D">
        <w:rPr>
          <w:rFonts w:hint="eastAsia"/>
        </w:rPr>
        <w:t xml:space="preserve">  </w:t>
      </w:r>
      <w:r w:rsidR="008C19A2" w:rsidRPr="0042592D">
        <w:rPr>
          <w:rFonts w:hint="eastAsia"/>
        </w:rPr>
        <w:t>直轄市、縣</w:t>
      </w:r>
      <w:r w:rsidR="008C19A2" w:rsidRPr="0042592D">
        <w:rPr>
          <w:rFonts w:hint="eastAsia"/>
        </w:rPr>
        <w:t>(</w:t>
      </w:r>
      <w:r w:rsidR="008C19A2" w:rsidRPr="0042592D">
        <w:rPr>
          <w:rFonts w:hint="eastAsia"/>
        </w:rPr>
        <w:t>市</w:t>
      </w:r>
      <w:r w:rsidR="008C19A2" w:rsidRPr="0042592D">
        <w:rPr>
          <w:rFonts w:hint="eastAsia"/>
        </w:rPr>
        <w:t>)</w:t>
      </w:r>
      <w:r w:rsidR="008C19A2" w:rsidRPr="0042592D">
        <w:rPr>
          <w:rFonts w:hint="eastAsia"/>
        </w:rPr>
        <w:t>污水下水道系統發展計畫</w:t>
      </w:r>
      <w:r w:rsidR="003E1EE1" w:rsidRPr="0042592D">
        <w:rPr>
          <w:rFonts w:hint="eastAsia"/>
        </w:rPr>
        <w:t>章節大綱」</w:t>
      </w:r>
      <w:r w:rsidRPr="0042592D">
        <w:rPr>
          <w:rFonts w:hint="eastAsia"/>
        </w:rPr>
        <w:t>內容，研擬計畫檢核表</w:t>
      </w:r>
      <w:r w:rsidR="00D71ADE" w:rsidRPr="0042592D">
        <w:rPr>
          <w:rFonts w:hint="eastAsia"/>
        </w:rPr>
        <w:t>(</w:t>
      </w:r>
      <w:r w:rsidR="00D71ADE" w:rsidRPr="0042592D">
        <w:rPr>
          <w:rFonts w:hint="eastAsia"/>
        </w:rPr>
        <w:t>以下簡稱本表</w:t>
      </w:r>
      <w:r w:rsidR="00D71ADE" w:rsidRPr="0042592D">
        <w:rPr>
          <w:rFonts w:hint="eastAsia"/>
        </w:rPr>
        <w:t>)</w:t>
      </w:r>
      <w:r w:rsidRPr="0042592D">
        <w:rPr>
          <w:rFonts w:hint="eastAsia"/>
        </w:rPr>
        <w:t>。</w:t>
      </w:r>
    </w:p>
    <w:p w14:paraId="32491D8B" w14:textId="77777777" w:rsidR="00607EEB" w:rsidRPr="0042592D" w:rsidRDefault="00607EEB" w:rsidP="0071097E">
      <w:pPr>
        <w:pStyle w:val="a9"/>
        <w:spacing w:before="84" w:after="84"/>
      </w:pPr>
      <w:r w:rsidRPr="0042592D">
        <w:rPr>
          <w:rFonts w:hint="eastAsia"/>
        </w:rPr>
        <w:t>本表使用時機，係於各該直轄市、縣</w:t>
      </w:r>
      <w:r w:rsidRPr="0042592D">
        <w:rPr>
          <w:rFonts w:hint="eastAsia"/>
        </w:rPr>
        <w:t>(</w:t>
      </w:r>
      <w:r w:rsidRPr="0042592D">
        <w:rPr>
          <w:rFonts w:hint="eastAsia"/>
        </w:rPr>
        <w:t>市</w:t>
      </w:r>
      <w:r w:rsidRPr="0042592D">
        <w:rPr>
          <w:rFonts w:hint="eastAsia"/>
        </w:rPr>
        <w:t>)</w:t>
      </w:r>
      <w:r w:rsidRPr="0042592D">
        <w:rPr>
          <w:rFonts w:hint="eastAsia"/>
        </w:rPr>
        <w:t>污水下水道系統發展計畫提報內政部下水道建設推動會審議前，供各直轄市、縣</w:t>
      </w:r>
      <w:r w:rsidRPr="0042592D">
        <w:rPr>
          <w:rFonts w:hint="eastAsia"/>
        </w:rPr>
        <w:t>(</w:t>
      </w:r>
      <w:r w:rsidRPr="0042592D">
        <w:rPr>
          <w:rFonts w:hint="eastAsia"/>
        </w:rPr>
        <w:t>市</w:t>
      </w:r>
      <w:r w:rsidRPr="0042592D">
        <w:rPr>
          <w:rFonts w:hint="eastAsia"/>
        </w:rPr>
        <w:t>)</w:t>
      </w:r>
      <w:r w:rsidRPr="0042592D">
        <w:rPr>
          <w:rFonts w:hint="eastAsia"/>
        </w:rPr>
        <w:t>政府自我檢視，並作為函報審議時之附件。自我檢視成果亦作為中央成立之輔導團，包含專家學者、內政部營建署下水道工程處及各區分處，辦理書面審查、預審審查之參考依據，建請各直轄市、縣</w:t>
      </w:r>
      <w:r w:rsidRPr="0042592D">
        <w:rPr>
          <w:rFonts w:hint="eastAsia"/>
        </w:rPr>
        <w:t>(</w:t>
      </w:r>
      <w:r w:rsidRPr="0042592D">
        <w:rPr>
          <w:rFonts w:hint="eastAsia"/>
        </w:rPr>
        <w:t>市</w:t>
      </w:r>
      <w:r w:rsidRPr="0042592D">
        <w:rPr>
          <w:rFonts w:hint="eastAsia"/>
        </w:rPr>
        <w:t>)</w:t>
      </w:r>
      <w:r w:rsidRPr="0042592D">
        <w:rPr>
          <w:rFonts w:hint="eastAsia"/>
        </w:rPr>
        <w:t>政府依計畫檢核表內容逐一填答。</w:t>
      </w:r>
    </w:p>
    <w:p w14:paraId="39FF2714" w14:textId="587F90DF" w:rsidR="00607EEB" w:rsidRPr="0042592D" w:rsidRDefault="00607EEB" w:rsidP="0071097E">
      <w:pPr>
        <w:pStyle w:val="4"/>
        <w:spacing w:before="120" w:after="120"/>
      </w:pPr>
      <w:bookmarkStart w:id="27" w:name="_Ref137816962"/>
      <w:r w:rsidRPr="0042592D">
        <w:rPr>
          <w:rFonts w:hint="eastAsia"/>
        </w:rPr>
        <w:t>計畫檢核表</w:t>
      </w:r>
      <w:bookmarkEnd w:id="27"/>
    </w:p>
    <w:tbl>
      <w:tblPr>
        <w:tblStyle w:val="52"/>
        <w:tblW w:w="5000" w:type="pct"/>
        <w:tblLook w:val="04A0" w:firstRow="1" w:lastRow="0" w:firstColumn="1" w:lastColumn="0" w:noHBand="0" w:noVBand="1"/>
      </w:tblPr>
      <w:tblGrid>
        <w:gridCol w:w="1727"/>
        <w:gridCol w:w="4413"/>
        <w:gridCol w:w="509"/>
        <w:gridCol w:w="512"/>
        <w:gridCol w:w="509"/>
        <w:gridCol w:w="512"/>
        <w:gridCol w:w="805"/>
      </w:tblGrid>
      <w:tr w:rsidR="0042592D" w:rsidRPr="0042592D" w14:paraId="3E645762" w14:textId="77777777" w:rsidTr="00A2112F">
        <w:trPr>
          <w:tblHeader/>
        </w:trPr>
        <w:tc>
          <w:tcPr>
            <w:tcW w:w="3416" w:type="pct"/>
            <w:gridSpan w:val="2"/>
            <w:vMerge w:val="restart"/>
            <w:shd w:val="clear" w:color="auto" w:fill="D9D9D9"/>
            <w:vAlign w:val="center"/>
          </w:tcPr>
          <w:p w14:paraId="0C8AEBFB"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檢核項目</w:t>
            </w:r>
          </w:p>
          <w:p w14:paraId="488BBB20"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rPr>
              <w:t>(註：「非必要」之檢核項目，其檢核情形僅供審議參酌)</w:t>
            </w:r>
          </w:p>
        </w:tc>
        <w:tc>
          <w:tcPr>
            <w:tcW w:w="568" w:type="pct"/>
            <w:gridSpan w:val="2"/>
            <w:shd w:val="clear" w:color="auto" w:fill="D9D9D9"/>
            <w:vAlign w:val="center"/>
          </w:tcPr>
          <w:p w14:paraId="33968448"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自評</w:t>
            </w:r>
          </w:p>
          <w:p w14:paraId="305D86D7"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sz w:val="20"/>
                <w:szCs w:val="18"/>
              </w:rPr>
              <w:t>(縣市)</w:t>
            </w:r>
          </w:p>
        </w:tc>
        <w:tc>
          <w:tcPr>
            <w:tcW w:w="568" w:type="pct"/>
            <w:gridSpan w:val="2"/>
            <w:shd w:val="clear" w:color="auto" w:fill="D9D9D9"/>
            <w:vAlign w:val="center"/>
          </w:tcPr>
          <w:p w14:paraId="0F0AA0ED"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查核</w:t>
            </w:r>
          </w:p>
          <w:p w14:paraId="25CC6E21"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sz w:val="20"/>
                <w:szCs w:val="18"/>
              </w:rPr>
              <w:t>(輔導團)</w:t>
            </w:r>
          </w:p>
        </w:tc>
        <w:tc>
          <w:tcPr>
            <w:tcW w:w="448" w:type="pct"/>
            <w:vMerge w:val="restart"/>
            <w:shd w:val="clear" w:color="auto" w:fill="D9D9D9"/>
            <w:vAlign w:val="center"/>
          </w:tcPr>
          <w:p w14:paraId="2EA9AD26"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備註</w:t>
            </w:r>
          </w:p>
        </w:tc>
      </w:tr>
      <w:tr w:rsidR="0042592D" w:rsidRPr="0042592D" w14:paraId="0B55C6FD" w14:textId="77777777" w:rsidTr="00A2112F">
        <w:trPr>
          <w:tblHeader/>
        </w:trPr>
        <w:tc>
          <w:tcPr>
            <w:tcW w:w="3416" w:type="pct"/>
            <w:gridSpan w:val="2"/>
            <w:vMerge/>
            <w:vAlign w:val="center"/>
          </w:tcPr>
          <w:p w14:paraId="2A791681" w14:textId="77777777" w:rsidR="00607EEB" w:rsidRPr="0042592D" w:rsidRDefault="00607EEB" w:rsidP="00A2112F">
            <w:pPr>
              <w:adjustRightInd w:val="0"/>
              <w:snapToGrid w:val="0"/>
              <w:jc w:val="center"/>
              <w:rPr>
                <w:rFonts w:ascii="微軟正黑體" w:eastAsia="微軟正黑體" w:hAnsi="微軟正黑體"/>
              </w:rPr>
            </w:pPr>
          </w:p>
        </w:tc>
        <w:tc>
          <w:tcPr>
            <w:tcW w:w="283" w:type="pct"/>
            <w:shd w:val="clear" w:color="auto" w:fill="D9D9D9"/>
            <w:vAlign w:val="center"/>
          </w:tcPr>
          <w:p w14:paraId="02612CC8"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是</w:t>
            </w:r>
          </w:p>
        </w:tc>
        <w:tc>
          <w:tcPr>
            <w:tcW w:w="285" w:type="pct"/>
            <w:shd w:val="clear" w:color="auto" w:fill="D9D9D9"/>
            <w:vAlign w:val="center"/>
          </w:tcPr>
          <w:p w14:paraId="64FFA6EE"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否</w:t>
            </w:r>
          </w:p>
        </w:tc>
        <w:tc>
          <w:tcPr>
            <w:tcW w:w="283" w:type="pct"/>
            <w:shd w:val="clear" w:color="auto" w:fill="D9D9D9"/>
            <w:vAlign w:val="center"/>
          </w:tcPr>
          <w:p w14:paraId="3EB3F418"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是</w:t>
            </w:r>
          </w:p>
        </w:tc>
        <w:tc>
          <w:tcPr>
            <w:tcW w:w="285" w:type="pct"/>
            <w:shd w:val="clear" w:color="auto" w:fill="D9D9D9"/>
            <w:vAlign w:val="center"/>
          </w:tcPr>
          <w:p w14:paraId="18A82253"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否</w:t>
            </w:r>
          </w:p>
        </w:tc>
        <w:tc>
          <w:tcPr>
            <w:tcW w:w="448" w:type="pct"/>
            <w:vMerge/>
            <w:vAlign w:val="center"/>
          </w:tcPr>
          <w:p w14:paraId="05398952"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74A65760" w14:textId="77777777" w:rsidTr="00A2112F">
        <w:tc>
          <w:tcPr>
            <w:tcW w:w="5000" w:type="pct"/>
            <w:gridSpan w:val="7"/>
            <w:shd w:val="clear" w:color="auto" w:fill="D9D9D9"/>
            <w:vAlign w:val="center"/>
          </w:tcPr>
          <w:p w14:paraId="74BF9439"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一、計畫緣起與目標</w:t>
            </w:r>
          </w:p>
        </w:tc>
      </w:tr>
      <w:tr w:rsidR="0042592D" w:rsidRPr="0042592D" w14:paraId="029A7C7A" w14:textId="77777777" w:rsidTr="00A2112F">
        <w:tc>
          <w:tcPr>
            <w:tcW w:w="961" w:type="pct"/>
            <w:vMerge w:val="restart"/>
            <w:vAlign w:val="center"/>
          </w:tcPr>
          <w:p w14:paraId="2C72E3B4" w14:textId="77777777" w:rsidR="00607EEB" w:rsidRPr="0042592D" w:rsidRDefault="00607EEB" w:rsidP="00CD11AE">
            <w:pPr>
              <w:numPr>
                <w:ilvl w:val="0"/>
                <w:numId w:val="35"/>
              </w:numPr>
              <w:adjustRightInd w:val="0"/>
              <w:snapToGrid w:val="0"/>
              <w:rPr>
                <w:rFonts w:ascii="微軟正黑體" w:eastAsia="微軟正黑體" w:hAnsi="微軟正黑體"/>
              </w:rPr>
            </w:pPr>
            <w:r w:rsidRPr="0042592D">
              <w:rPr>
                <w:rFonts w:ascii="微軟正黑體" w:eastAsia="微軟正黑體" w:hAnsi="微軟正黑體" w:hint="eastAsia"/>
              </w:rPr>
              <w:t>上位指導</w:t>
            </w:r>
          </w:p>
        </w:tc>
        <w:tc>
          <w:tcPr>
            <w:tcW w:w="2455" w:type="pct"/>
            <w:vAlign w:val="center"/>
          </w:tcPr>
          <w:p w14:paraId="4E964489" w14:textId="5E68FBAD" w:rsidR="00607EEB" w:rsidRPr="0042592D" w:rsidRDefault="00FE7614" w:rsidP="00FE761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w:t>
            </w:r>
            <w:r w:rsidR="00607EEB" w:rsidRPr="0042592D">
              <w:rPr>
                <w:rFonts w:ascii="微軟正黑體" w:eastAsia="微軟正黑體" w:hAnsi="微軟正黑體" w:hint="eastAsia"/>
              </w:rPr>
              <w:t>是否依循下水道法第4條、污水下水道發展方案、污水下水道第六期建設計畫之指導進行撰寫？</w:t>
            </w:r>
          </w:p>
        </w:tc>
        <w:tc>
          <w:tcPr>
            <w:tcW w:w="283" w:type="pct"/>
            <w:vAlign w:val="center"/>
          </w:tcPr>
          <w:p w14:paraId="75D014EE"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ABFF482"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4113F76B"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60795B2"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5C068EA0"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37190816" w14:textId="77777777" w:rsidTr="00A2112F">
        <w:tc>
          <w:tcPr>
            <w:tcW w:w="961" w:type="pct"/>
            <w:vMerge/>
            <w:vAlign w:val="center"/>
          </w:tcPr>
          <w:p w14:paraId="7BA5FA75" w14:textId="77777777" w:rsidR="00607EEB" w:rsidRPr="0042592D" w:rsidRDefault="00607EEB" w:rsidP="00A2112F">
            <w:pPr>
              <w:adjustRightInd w:val="0"/>
              <w:snapToGrid w:val="0"/>
              <w:rPr>
                <w:rFonts w:ascii="微軟正黑體" w:eastAsia="微軟正黑體" w:hAnsi="微軟正黑體"/>
              </w:rPr>
            </w:pPr>
          </w:p>
        </w:tc>
        <w:tc>
          <w:tcPr>
            <w:tcW w:w="2455" w:type="pct"/>
            <w:vAlign w:val="center"/>
          </w:tcPr>
          <w:p w14:paraId="298645CE" w14:textId="278D5E0E" w:rsidR="00607EEB" w:rsidRPr="0042592D" w:rsidRDefault="00FE7614" w:rsidP="00FE761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w:t>
            </w:r>
            <w:r w:rsidR="00607EEB" w:rsidRPr="0042592D">
              <w:rPr>
                <w:rFonts w:ascii="微軟正黑體" w:eastAsia="微軟正黑體" w:hAnsi="微軟正黑體" w:hint="eastAsia"/>
              </w:rPr>
              <w:t>是否補充國際趨勢、氣候變遷及地方議題等相關法令依據或政策(非必要)？</w:t>
            </w:r>
          </w:p>
        </w:tc>
        <w:tc>
          <w:tcPr>
            <w:tcW w:w="283" w:type="pct"/>
            <w:vAlign w:val="center"/>
          </w:tcPr>
          <w:p w14:paraId="1F30BE97"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C0C56A9"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706566E3"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7D28F5F7"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27710D54"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7449E049" w14:textId="77777777" w:rsidTr="00A2112F">
        <w:tc>
          <w:tcPr>
            <w:tcW w:w="961" w:type="pct"/>
            <w:vMerge w:val="restart"/>
            <w:vAlign w:val="center"/>
          </w:tcPr>
          <w:p w14:paraId="56581326" w14:textId="77777777" w:rsidR="00607EEB" w:rsidRPr="0042592D" w:rsidRDefault="00607EEB" w:rsidP="00CD11AE">
            <w:pPr>
              <w:numPr>
                <w:ilvl w:val="0"/>
                <w:numId w:val="35"/>
              </w:numPr>
              <w:adjustRightInd w:val="0"/>
              <w:snapToGrid w:val="0"/>
              <w:rPr>
                <w:rFonts w:ascii="微軟正黑體" w:eastAsia="微軟正黑體" w:hAnsi="微軟正黑體"/>
              </w:rPr>
            </w:pPr>
            <w:r w:rsidRPr="0042592D">
              <w:rPr>
                <w:rFonts w:ascii="微軟正黑體" w:eastAsia="微軟正黑體" w:hAnsi="微軟正黑體" w:hint="eastAsia"/>
              </w:rPr>
              <w:t>計畫目標</w:t>
            </w:r>
          </w:p>
        </w:tc>
        <w:tc>
          <w:tcPr>
            <w:tcW w:w="2455" w:type="pct"/>
            <w:vAlign w:val="center"/>
          </w:tcPr>
          <w:p w14:paraId="0BE38CDF" w14:textId="061E88E5"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w:t>
            </w:r>
            <w:r w:rsidR="00607EEB" w:rsidRPr="0042592D">
              <w:rPr>
                <w:rFonts w:ascii="微軟正黑體" w:eastAsia="微軟正黑體" w:hAnsi="微軟正黑體" w:hint="eastAsia"/>
              </w:rPr>
              <w:t>是否訂定公共污水下水道普及率、接管戶數、污水處理率等三項必要計畫目標？</w:t>
            </w:r>
          </w:p>
        </w:tc>
        <w:tc>
          <w:tcPr>
            <w:tcW w:w="283" w:type="pct"/>
            <w:vAlign w:val="center"/>
          </w:tcPr>
          <w:p w14:paraId="33A0085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1D6D2729"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7F8407C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72BBD8F"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3413BD17"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1B76F9F4" w14:textId="77777777" w:rsidTr="00A2112F">
        <w:tc>
          <w:tcPr>
            <w:tcW w:w="961" w:type="pct"/>
            <w:vMerge/>
            <w:vAlign w:val="center"/>
          </w:tcPr>
          <w:p w14:paraId="512E54EB" w14:textId="77777777" w:rsidR="00607EEB" w:rsidRPr="0042592D" w:rsidRDefault="00607EEB" w:rsidP="00A2112F">
            <w:pPr>
              <w:adjustRightInd w:val="0"/>
              <w:snapToGrid w:val="0"/>
              <w:rPr>
                <w:rFonts w:ascii="微軟正黑體" w:eastAsia="微軟正黑體" w:hAnsi="微軟正黑體"/>
              </w:rPr>
            </w:pPr>
          </w:p>
        </w:tc>
        <w:tc>
          <w:tcPr>
            <w:tcW w:w="2455" w:type="pct"/>
            <w:vAlign w:val="center"/>
          </w:tcPr>
          <w:p w14:paraId="797C93B5" w14:textId="4F9805B6"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w:t>
            </w:r>
            <w:r w:rsidR="00607EEB" w:rsidRPr="0042592D">
              <w:rPr>
                <w:rFonts w:ascii="微軟正黑體" w:eastAsia="微軟正黑體" w:hAnsi="微軟正黑體" w:hint="eastAsia"/>
              </w:rPr>
              <w:t>是否訂定污泥減量目標(非必要)？</w:t>
            </w:r>
          </w:p>
        </w:tc>
        <w:tc>
          <w:tcPr>
            <w:tcW w:w="283" w:type="pct"/>
            <w:vAlign w:val="center"/>
          </w:tcPr>
          <w:p w14:paraId="3B3B8CE0"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76984C9B"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4BBFD157"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18CEDA56"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529AE604"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5EBE9324" w14:textId="77777777" w:rsidTr="00A2112F">
        <w:tc>
          <w:tcPr>
            <w:tcW w:w="961" w:type="pct"/>
            <w:vMerge/>
            <w:vAlign w:val="center"/>
          </w:tcPr>
          <w:p w14:paraId="3E5FB898" w14:textId="77777777" w:rsidR="00607EEB" w:rsidRPr="0042592D" w:rsidRDefault="00607EEB" w:rsidP="00CD11AE">
            <w:pPr>
              <w:numPr>
                <w:ilvl w:val="0"/>
                <w:numId w:val="35"/>
              </w:numPr>
              <w:adjustRightInd w:val="0"/>
              <w:snapToGrid w:val="0"/>
              <w:rPr>
                <w:rFonts w:ascii="微軟正黑體" w:eastAsia="微軟正黑體" w:hAnsi="微軟正黑體"/>
              </w:rPr>
            </w:pPr>
          </w:p>
        </w:tc>
        <w:tc>
          <w:tcPr>
            <w:tcW w:w="2455" w:type="pct"/>
            <w:vAlign w:val="center"/>
          </w:tcPr>
          <w:p w14:paraId="79396679" w14:textId="49A6CF16"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(3)</w:t>
            </w:r>
            <w:r w:rsidR="00607EEB" w:rsidRPr="0042592D">
              <w:rPr>
                <w:rFonts w:ascii="微軟正黑體" w:eastAsia="微軟正黑體" w:hAnsi="微軟正黑體" w:hint="eastAsia"/>
              </w:rPr>
              <w:t>是否訂定污水回收再利用目標(非必要)？</w:t>
            </w:r>
          </w:p>
        </w:tc>
        <w:tc>
          <w:tcPr>
            <w:tcW w:w="283" w:type="pct"/>
            <w:vAlign w:val="center"/>
          </w:tcPr>
          <w:p w14:paraId="2A1D2632"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B4F17EB"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64555E59"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A115D37"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4731DB80"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0212E93F" w14:textId="77777777" w:rsidTr="00A2112F">
        <w:tc>
          <w:tcPr>
            <w:tcW w:w="961" w:type="pct"/>
            <w:vMerge/>
            <w:vAlign w:val="center"/>
          </w:tcPr>
          <w:p w14:paraId="501FBD85" w14:textId="77777777" w:rsidR="00607EEB" w:rsidRPr="0042592D" w:rsidRDefault="00607EEB" w:rsidP="00CD11AE">
            <w:pPr>
              <w:numPr>
                <w:ilvl w:val="0"/>
                <w:numId w:val="35"/>
              </w:numPr>
              <w:adjustRightInd w:val="0"/>
              <w:snapToGrid w:val="0"/>
              <w:rPr>
                <w:rFonts w:ascii="微軟正黑體" w:eastAsia="微軟正黑體" w:hAnsi="微軟正黑體"/>
              </w:rPr>
            </w:pPr>
          </w:p>
        </w:tc>
        <w:tc>
          <w:tcPr>
            <w:tcW w:w="2455" w:type="pct"/>
            <w:vAlign w:val="center"/>
          </w:tcPr>
          <w:p w14:paraId="6CB6714E" w14:textId="22269C48"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(4)</w:t>
            </w:r>
            <w:r w:rsidR="00607EEB" w:rsidRPr="0042592D">
              <w:rPr>
                <w:rFonts w:ascii="微軟正黑體" w:eastAsia="微軟正黑體" w:hAnsi="微軟正黑體" w:hint="eastAsia"/>
              </w:rPr>
              <w:t>是否訂定再生水發展目標(非必要)？</w:t>
            </w:r>
          </w:p>
        </w:tc>
        <w:tc>
          <w:tcPr>
            <w:tcW w:w="283" w:type="pct"/>
            <w:vAlign w:val="center"/>
          </w:tcPr>
          <w:p w14:paraId="2E259CF2"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7402C10F"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28B551C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F0F773E"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1F5E5C98"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7F6ECBC5" w14:textId="77777777" w:rsidTr="00A2112F">
        <w:tc>
          <w:tcPr>
            <w:tcW w:w="961" w:type="pct"/>
            <w:vMerge/>
            <w:vAlign w:val="center"/>
          </w:tcPr>
          <w:p w14:paraId="2A8AC7F1" w14:textId="77777777" w:rsidR="00607EEB" w:rsidRPr="0042592D" w:rsidRDefault="00607EEB" w:rsidP="00CD11AE">
            <w:pPr>
              <w:numPr>
                <w:ilvl w:val="0"/>
                <w:numId w:val="35"/>
              </w:numPr>
              <w:adjustRightInd w:val="0"/>
              <w:snapToGrid w:val="0"/>
              <w:rPr>
                <w:rFonts w:ascii="微軟正黑體" w:eastAsia="微軟正黑體" w:hAnsi="微軟正黑體"/>
              </w:rPr>
            </w:pPr>
          </w:p>
        </w:tc>
        <w:tc>
          <w:tcPr>
            <w:tcW w:w="2455" w:type="pct"/>
            <w:vAlign w:val="center"/>
          </w:tcPr>
          <w:p w14:paraId="292528EB" w14:textId="70A095E2"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(5)</w:t>
            </w:r>
            <w:r w:rsidR="00607EEB" w:rsidRPr="0042592D">
              <w:rPr>
                <w:rFonts w:ascii="微軟正黑體" w:eastAsia="微軟正黑體" w:hAnsi="微軟正黑體" w:hint="eastAsia"/>
              </w:rPr>
              <w:t>是否訂定能源回收再利用目標(非必要)？</w:t>
            </w:r>
          </w:p>
        </w:tc>
        <w:tc>
          <w:tcPr>
            <w:tcW w:w="283" w:type="pct"/>
            <w:vAlign w:val="center"/>
          </w:tcPr>
          <w:p w14:paraId="119F8AF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0A356DD"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05481F0D"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ADBE321"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20A545AD"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3E4EF069" w14:textId="77777777" w:rsidTr="00A2112F">
        <w:tc>
          <w:tcPr>
            <w:tcW w:w="961" w:type="pct"/>
            <w:vMerge/>
            <w:vAlign w:val="center"/>
          </w:tcPr>
          <w:p w14:paraId="588C412C" w14:textId="77777777" w:rsidR="00607EEB" w:rsidRPr="0042592D" w:rsidRDefault="00607EEB" w:rsidP="00CD11AE">
            <w:pPr>
              <w:numPr>
                <w:ilvl w:val="0"/>
                <w:numId w:val="35"/>
              </w:numPr>
              <w:adjustRightInd w:val="0"/>
              <w:snapToGrid w:val="0"/>
              <w:rPr>
                <w:rFonts w:ascii="微軟正黑體" w:eastAsia="微軟正黑體" w:hAnsi="微軟正黑體"/>
              </w:rPr>
            </w:pPr>
          </w:p>
        </w:tc>
        <w:tc>
          <w:tcPr>
            <w:tcW w:w="2455" w:type="pct"/>
            <w:vAlign w:val="center"/>
          </w:tcPr>
          <w:p w14:paraId="17AD1186" w14:textId="3A8D6C1F"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(6)</w:t>
            </w:r>
            <w:r w:rsidR="00607EEB" w:rsidRPr="0042592D">
              <w:rPr>
                <w:rFonts w:ascii="微軟正黑體" w:eastAsia="微軟正黑體" w:hAnsi="微軟正黑體" w:hint="eastAsia"/>
              </w:rPr>
              <w:t>是否訂定其他目標(如人力培訓、健全地方法令等)？</w:t>
            </w:r>
          </w:p>
        </w:tc>
        <w:tc>
          <w:tcPr>
            <w:tcW w:w="283" w:type="pct"/>
            <w:vAlign w:val="center"/>
          </w:tcPr>
          <w:p w14:paraId="658601AB"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60FADB9B"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12C7A506"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1012973F"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34410AFA"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77CE6FD8" w14:textId="77777777" w:rsidTr="00A2112F">
        <w:tc>
          <w:tcPr>
            <w:tcW w:w="5000" w:type="pct"/>
            <w:gridSpan w:val="7"/>
            <w:shd w:val="clear" w:color="auto" w:fill="D9D9D9"/>
            <w:vAlign w:val="center"/>
          </w:tcPr>
          <w:p w14:paraId="7569D2F1"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二、現況分析與課題盤點</w:t>
            </w:r>
          </w:p>
        </w:tc>
      </w:tr>
      <w:tr w:rsidR="0042592D" w:rsidRPr="0042592D" w14:paraId="7A17CAA7" w14:textId="77777777" w:rsidTr="00A2112F">
        <w:tc>
          <w:tcPr>
            <w:tcW w:w="961" w:type="pct"/>
            <w:vMerge w:val="restart"/>
            <w:vAlign w:val="center"/>
          </w:tcPr>
          <w:p w14:paraId="45A59AE5" w14:textId="77777777" w:rsidR="00607EEB" w:rsidRPr="0042592D" w:rsidRDefault="00607EEB" w:rsidP="00CD11AE">
            <w:pPr>
              <w:numPr>
                <w:ilvl w:val="0"/>
                <w:numId w:val="37"/>
              </w:numPr>
              <w:adjustRightInd w:val="0"/>
              <w:snapToGrid w:val="0"/>
              <w:rPr>
                <w:rFonts w:ascii="微軟正黑體" w:eastAsia="微軟正黑體" w:hAnsi="微軟正黑體"/>
              </w:rPr>
            </w:pPr>
            <w:r w:rsidRPr="0042592D">
              <w:rPr>
                <w:rFonts w:ascii="微軟正黑體" w:eastAsia="微軟正黑體" w:hAnsi="微軟正黑體" w:hint="eastAsia"/>
              </w:rPr>
              <w:t>現況分析</w:t>
            </w:r>
          </w:p>
        </w:tc>
        <w:tc>
          <w:tcPr>
            <w:tcW w:w="2455" w:type="pct"/>
            <w:vAlign w:val="center"/>
          </w:tcPr>
          <w:p w14:paraId="7D340C8B" w14:textId="4C6ABC5F"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w:t>
            </w:r>
            <w:r w:rsidR="00607EEB" w:rsidRPr="0042592D">
              <w:rPr>
                <w:rFonts w:ascii="微軟正黑體" w:eastAsia="微軟正黑體" w:hAnsi="微軟正黑體" w:hint="eastAsia"/>
              </w:rPr>
              <w:t>是否說明計畫地區之自然環境、社經環境(至少包含人口、產業、土地利用情形等三項)？</w:t>
            </w:r>
          </w:p>
        </w:tc>
        <w:tc>
          <w:tcPr>
            <w:tcW w:w="283" w:type="pct"/>
            <w:vAlign w:val="center"/>
          </w:tcPr>
          <w:p w14:paraId="50D22A07"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9A3405C"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76E8DFE3"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5EE1F8D4"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1E13D67A"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34C7B94B" w14:textId="77777777" w:rsidTr="00A2112F">
        <w:tc>
          <w:tcPr>
            <w:tcW w:w="961" w:type="pct"/>
            <w:vMerge/>
            <w:vAlign w:val="center"/>
          </w:tcPr>
          <w:p w14:paraId="7DC65BAE" w14:textId="77777777" w:rsidR="00607EEB" w:rsidRPr="0042592D" w:rsidRDefault="00607EEB" w:rsidP="00CD11AE">
            <w:pPr>
              <w:numPr>
                <w:ilvl w:val="0"/>
                <w:numId w:val="36"/>
              </w:numPr>
              <w:adjustRightInd w:val="0"/>
              <w:snapToGrid w:val="0"/>
              <w:rPr>
                <w:rFonts w:ascii="微軟正黑體" w:eastAsia="微軟正黑體" w:hAnsi="微軟正黑體"/>
              </w:rPr>
            </w:pPr>
          </w:p>
        </w:tc>
        <w:tc>
          <w:tcPr>
            <w:tcW w:w="2455" w:type="pct"/>
            <w:vAlign w:val="center"/>
          </w:tcPr>
          <w:p w14:paraId="3DB81B85" w14:textId="7F357D59"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w:t>
            </w:r>
            <w:r w:rsidR="00607EEB" w:rsidRPr="0042592D">
              <w:rPr>
                <w:rFonts w:ascii="微軟正黑體" w:eastAsia="微軟正黑體" w:hAnsi="微軟正黑體" w:hint="eastAsia"/>
              </w:rPr>
              <w:t>是否說明計畫地區之集中污染源盤查情形(如重點河川、水域、轄管範圍內之飲用水水質水源保護區、自來水水質水量保護區、水污染管制區域、水源特定區等)？</w:t>
            </w:r>
          </w:p>
        </w:tc>
        <w:tc>
          <w:tcPr>
            <w:tcW w:w="283" w:type="pct"/>
            <w:vAlign w:val="center"/>
          </w:tcPr>
          <w:p w14:paraId="5B049A27"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5A9AA607"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79E04EE7"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D3FF77E"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0A06751E"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26A75533" w14:textId="77777777" w:rsidTr="00A2112F">
        <w:tc>
          <w:tcPr>
            <w:tcW w:w="961" w:type="pct"/>
            <w:vMerge/>
            <w:vAlign w:val="center"/>
          </w:tcPr>
          <w:p w14:paraId="6D1C5154" w14:textId="77777777" w:rsidR="00607EEB" w:rsidRPr="0042592D" w:rsidRDefault="00607EEB" w:rsidP="00CD11AE">
            <w:pPr>
              <w:numPr>
                <w:ilvl w:val="0"/>
                <w:numId w:val="36"/>
              </w:numPr>
              <w:adjustRightInd w:val="0"/>
              <w:snapToGrid w:val="0"/>
              <w:rPr>
                <w:rFonts w:ascii="微軟正黑體" w:eastAsia="微軟正黑體" w:hAnsi="微軟正黑體"/>
              </w:rPr>
            </w:pPr>
          </w:p>
        </w:tc>
        <w:tc>
          <w:tcPr>
            <w:tcW w:w="2455" w:type="pct"/>
            <w:vAlign w:val="center"/>
          </w:tcPr>
          <w:p w14:paraId="7268F09C" w14:textId="682F5474"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(3)</w:t>
            </w:r>
            <w:r w:rsidR="00607EEB" w:rsidRPr="0042592D">
              <w:rPr>
                <w:rFonts w:ascii="微軟正黑體" w:eastAsia="微軟正黑體" w:hAnsi="微軟正黑體" w:hint="eastAsia"/>
              </w:rPr>
              <w:t>是否彙整有關計畫地區每人每日污水量、家庭污水水質及每人每日污染量等相關規劃報告數據？</w:t>
            </w:r>
          </w:p>
        </w:tc>
        <w:tc>
          <w:tcPr>
            <w:tcW w:w="283" w:type="pct"/>
            <w:vAlign w:val="center"/>
          </w:tcPr>
          <w:p w14:paraId="3EE37C7E"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82BD64D"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04C90A5D"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F9F42B7"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0BCF316A"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2C11BD04" w14:textId="77777777" w:rsidTr="00A2112F">
        <w:tc>
          <w:tcPr>
            <w:tcW w:w="961" w:type="pct"/>
            <w:vMerge w:val="restart"/>
            <w:vAlign w:val="center"/>
          </w:tcPr>
          <w:p w14:paraId="7C7C4703" w14:textId="77777777" w:rsidR="00607EEB" w:rsidRPr="0042592D" w:rsidRDefault="00607EEB" w:rsidP="00CD11AE">
            <w:pPr>
              <w:numPr>
                <w:ilvl w:val="0"/>
                <w:numId w:val="37"/>
              </w:numPr>
              <w:adjustRightInd w:val="0"/>
              <w:snapToGrid w:val="0"/>
              <w:rPr>
                <w:rFonts w:ascii="微軟正黑體" w:eastAsia="微軟正黑體" w:hAnsi="微軟正黑體"/>
              </w:rPr>
            </w:pPr>
            <w:r w:rsidRPr="0042592D">
              <w:rPr>
                <w:rFonts w:ascii="微軟正黑體" w:eastAsia="微軟正黑體" w:hAnsi="微軟正黑體" w:hint="eastAsia"/>
              </w:rPr>
              <w:t>相關計畫</w:t>
            </w:r>
          </w:p>
        </w:tc>
        <w:tc>
          <w:tcPr>
            <w:tcW w:w="2455" w:type="pct"/>
            <w:vAlign w:val="center"/>
          </w:tcPr>
          <w:p w14:paraId="46BD34DA" w14:textId="54E7C25A"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w:t>
            </w:r>
            <w:r w:rsidR="00607EEB" w:rsidRPr="0042592D">
              <w:rPr>
                <w:rFonts w:ascii="微軟正黑體" w:eastAsia="微軟正黑體" w:hAnsi="微軟正黑體" w:hint="eastAsia"/>
              </w:rPr>
              <w:t>是否針對各該直轄市、縣(市)國土計畫對於污水下水道之發展影響進行評析(建議優先就計畫範圍、計畫目標年、計畫人口、整體發展構想、國土城鄉發展總量及型態、新增製造業用地、住商及其他用地等規劃內容進行評析)？</w:t>
            </w:r>
          </w:p>
        </w:tc>
        <w:tc>
          <w:tcPr>
            <w:tcW w:w="283" w:type="pct"/>
            <w:vAlign w:val="center"/>
          </w:tcPr>
          <w:p w14:paraId="63A16549"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1B79668"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3B11FB68"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BE6A6A3"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1A939D99"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7EEFE498" w14:textId="77777777" w:rsidTr="00A2112F">
        <w:tc>
          <w:tcPr>
            <w:tcW w:w="961" w:type="pct"/>
            <w:vMerge/>
            <w:vAlign w:val="center"/>
          </w:tcPr>
          <w:p w14:paraId="3F8D1267" w14:textId="77777777" w:rsidR="00607EEB" w:rsidRPr="0042592D" w:rsidRDefault="00607EEB" w:rsidP="00CD11AE">
            <w:pPr>
              <w:numPr>
                <w:ilvl w:val="0"/>
                <w:numId w:val="37"/>
              </w:numPr>
              <w:adjustRightInd w:val="0"/>
              <w:snapToGrid w:val="0"/>
              <w:rPr>
                <w:rFonts w:ascii="微軟正黑體" w:eastAsia="微軟正黑體" w:hAnsi="微軟正黑體"/>
              </w:rPr>
            </w:pPr>
          </w:p>
        </w:tc>
        <w:tc>
          <w:tcPr>
            <w:tcW w:w="2455" w:type="pct"/>
            <w:vAlign w:val="center"/>
          </w:tcPr>
          <w:p w14:paraId="2207CBFE" w14:textId="374E7212"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w:t>
            </w:r>
            <w:r w:rsidR="00607EEB" w:rsidRPr="0042592D">
              <w:rPr>
                <w:rFonts w:ascii="微軟正黑體" w:eastAsia="微軟正黑體" w:hAnsi="微軟正黑體" w:hint="eastAsia"/>
              </w:rPr>
              <w:t>是否針對各該都市計畫對於污水下水道之發展影響進行評析(建議優先就計畫年期、計畫人口、現況人口數、計畫面積進行評析)？</w:t>
            </w:r>
          </w:p>
        </w:tc>
        <w:tc>
          <w:tcPr>
            <w:tcW w:w="283" w:type="pct"/>
            <w:vAlign w:val="center"/>
          </w:tcPr>
          <w:p w14:paraId="20298932"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7481064C"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14DB8839"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505BADD"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07DE870E"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10F706D0" w14:textId="77777777" w:rsidTr="00A2112F">
        <w:tc>
          <w:tcPr>
            <w:tcW w:w="961" w:type="pct"/>
            <w:vMerge/>
            <w:vAlign w:val="center"/>
          </w:tcPr>
          <w:p w14:paraId="5421AA7B" w14:textId="77777777" w:rsidR="00607EEB" w:rsidRPr="0042592D" w:rsidRDefault="00607EEB" w:rsidP="00CD11AE">
            <w:pPr>
              <w:numPr>
                <w:ilvl w:val="0"/>
                <w:numId w:val="37"/>
              </w:numPr>
              <w:adjustRightInd w:val="0"/>
              <w:snapToGrid w:val="0"/>
              <w:rPr>
                <w:rFonts w:ascii="微軟正黑體" w:eastAsia="微軟正黑體" w:hAnsi="微軟正黑體"/>
              </w:rPr>
            </w:pPr>
          </w:p>
        </w:tc>
        <w:tc>
          <w:tcPr>
            <w:tcW w:w="2455" w:type="pct"/>
            <w:vAlign w:val="center"/>
          </w:tcPr>
          <w:p w14:paraId="2A9615EA" w14:textId="3235CE1C"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(3)</w:t>
            </w:r>
            <w:r w:rsidR="00607EEB" w:rsidRPr="0042592D">
              <w:rPr>
                <w:rFonts w:ascii="微軟正黑體" w:eastAsia="微軟正黑體" w:hAnsi="微軟正黑體" w:hint="eastAsia"/>
              </w:rPr>
              <w:t>是否針對各該尚未開辦污水下水道系統之都市計畫，提出因應對策？</w:t>
            </w:r>
          </w:p>
        </w:tc>
        <w:tc>
          <w:tcPr>
            <w:tcW w:w="283" w:type="pct"/>
            <w:vAlign w:val="center"/>
          </w:tcPr>
          <w:p w14:paraId="5AD374B1"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7D309D76"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4D15BF0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564EB02F"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23C9D4D7"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122EB15E" w14:textId="77777777" w:rsidTr="00A2112F">
        <w:tc>
          <w:tcPr>
            <w:tcW w:w="961" w:type="pct"/>
            <w:vMerge/>
            <w:vAlign w:val="center"/>
          </w:tcPr>
          <w:p w14:paraId="6FCD10B5" w14:textId="77777777" w:rsidR="00607EEB" w:rsidRPr="0042592D" w:rsidRDefault="00607EEB" w:rsidP="00CD11AE">
            <w:pPr>
              <w:numPr>
                <w:ilvl w:val="0"/>
                <w:numId w:val="37"/>
              </w:numPr>
              <w:adjustRightInd w:val="0"/>
              <w:snapToGrid w:val="0"/>
              <w:rPr>
                <w:rFonts w:ascii="微軟正黑體" w:eastAsia="微軟正黑體" w:hAnsi="微軟正黑體"/>
              </w:rPr>
            </w:pPr>
          </w:p>
        </w:tc>
        <w:tc>
          <w:tcPr>
            <w:tcW w:w="2455" w:type="pct"/>
            <w:vAlign w:val="center"/>
          </w:tcPr>
          <w:p w14:paraId="2906E3F8" w14:textId="2B56DD8F"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(4)</w:t>
            </w:r>
            <w:r w:rsidR="00607EEB" w:rsidRPr="0042592D">
              <w:rPr>
                <w:rFonts w:ascii="微軟正黑體" w:eastAsia="微軟正黑體" w:hAnsi="微軟正黑體" w:hint="eastAsia"/>
              </w:rPr>
              <w:t>是否針對地方重大建設計畫對於污水下水道之發展影響進行評析(建議優先針對其就業/容納人口、管線發展情形等進行評析)？</w:t>
            </w:r>
          </w:p>
        </w:tc>
        <w:tc>
          <w:tcPr>
            <w:tcW w:w="283" w:type="pct"/>
            <w:vAlign w:val="center"/>
          </w:tcPr>
          <w:p w14:paraId="08647072"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103A869B"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304A9CD6"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96F7DE2"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053D0D2A"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55F6A4D8" w14:textId="77777777" w:rsidTr="00A2112F">
        <w:tc>
          <w:tcPr>
            <w:tcW w:w="961" w:type="pct"/>
            <w:vMerge/>
            <w:vAlign w:val="center"/>
          </w:tcPr>
          <w:p w14:paraId="245723F7" w14:textId="77777777" w:rsidR="00607EEB" w:rsidRPr="0042592D" w:rsidRDefault="00607EEB" w:rsidP="00CD11AE">
            <w:pPr>
              <w:numPr>
                <w:ilvl w:val="0"/>
                <w:numId w:val="37"/>
              </w:numPr>
              <w:adjustRightInd w:val="0"/>
              <w:snapToGrid w:val="0"/>
              <w:rPr>
                <w:rFonts w:ascii="微軟正黑體" w:eastAsia="微軟正黑體" w:hAnsi="微軟正黑體"/>
              </w:rPr>
            </w:pPr>
          </w:p>
        </w:tc>
        <w:tc>
          <w:tcPr>
            <w:tcW w:w="2455" w:type="pct"/>
            <w:vAlign w:val="center"/>
          </w:tcPr>
          <w:p w14:paraId="3E0B72C7" w14:textId="1BA29B26"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(5)</w:t>
            </w:r>
            <w:r w:rsidR="00607EEB" w:rsidRPr="0042592D">
              <w:rPr>
                <w:rFonts w:ascii="微軟正黑體" w:eastAsia="微軟正黑體" w:hAnsi="微軟正黑體" w:hint="eastAsia"/>
              </w:rPr>
              <w:t>是否針對各該再生水發展與水質水量保護區之相關部門計畫對於污水下水道之發展影響進行評析(建議優先針對水資源計畫、自來水計畫、水庫集水區、水質水量保護區、水污染整治計畫等進行評析)？</w:t>
            </w:r>
          </w:p>
        </w:tc>
        <w:tc>
          <w:tcPr>
            <w:tcW w:w="283" w:type="pct"/>
            <w:vAlign w:val="center"/>
          </w:tcPr>
          <w:p w14:paraId="583F1109"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67D70D2"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155DE702"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E73EC7A"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5043D95D"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0658686B" w14:textId="77777777" w:rsidTr="00A2112F">
        <w:tc>
          <w:tcPr>
            <w:tcW w:w="961" w:type="pct"/>
            <w:vMerge/>
            <w:vAlign w:val="center"/>
          </w:tcPr>
          <w:p w14:paraId="721EC70F" w14:textId="77777777" w:rsidR="00607EEB" w:rsidRPr="0042592D" w:rsidRDefault="00607EEB" w:rsidP="00CD11AE">
            <w:pPr>
              <w:numPr>
                <w:ilvl w:val="0"/>
                <w:numId w:val="37"/>
              </w:numPr>
              <w:adjustRightInd w:val="0"/>
              <w:snapToGrid w:val="0"/>
              <w:rPr>
                <w:rFonts w:ascii="微軟正黑體" w:eastAsia="微軟正黑體" w:hAnsi="微軟正黑體"/>
              </w:rPr>
            </w:pPr>
          </w:p>
        </w:tc>
        <w:tc>
          <w:tcPr>
            <w:tcW w:w="2455" w:type="pct"/>
            <w:vAlign w:val="center"/>
          </w:tcPr>
          <w:p w14:paraId="21C78D6D" w14:textId="375B20BC"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(6)</w:t>
            </w:r>
            <w:r w:rsidR="00607EEB" w:rsidRPr="0042592D">
              <w:rPr>
                <w:rFonts w:ascii="微軟正黑體" w:eastAsia="微軟正黑體" w:hAnsi="微軟正黑體" w:hint="eastAsia"/>
              </w:rPr>
              <w:t>是否針對直轄市、縣(市)依下水道法應訂之污水下水道自治規範進行評析？</w:t>
            </w:r>
          </w:p>
        </w:tc>
        <w:tc>
          <w:tcPr>
            <w:tcW w:w="283" w:type="pct"/>
            <w:vAlign w:val="center"/>
          </w:tcPr>
          <w:p w14:paraId="7F89558D"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52A402F3"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79120083"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2AA926F"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24C07515"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43ED4B32" w14:textId="77777777" w:rsidTr="00A2112F">
        <w:tc>
          <w:tcPr>
            <w:tcW w:w="961" w:type="pct"/>
            <w:vMerge w:val="restart"/>
            <w:vAlign w:val="center"/>
          </w:tcPr>
          <w:p w14:paraId="08AA96C8" w14:textId="77777777" w:rsidR="00607EEB" w:rsidRPr="0042592D" w:rsidRDefault="00607EEB" w:rsidP="00CD11AE">
            <w:pPr>
              <w:numPr>
                <w:ilvl w:val="0"/>
                <w:numId w:val="37"/>
              </w:numPr>
              <w:adjustRightInd w:val="0"/>
              <w:snapToGrid w:val="0"/>
              <w:rPr>
                <w:rFonts w:ascii="微軟正黑體" w:eastAsia="微軟正黑體" w:hAnsi="微軟正黑體"/>
              </w:rPr>
            </w:pPr>
            <w:r w:rsidRPr="0042592D">
              <w:rPr>
                <w:rFonts w:ascii="微軟正黑體" w:eastAsia="微軟正黑體" w:hAnsi="微軟正黑體" w:hint="eastAsia"/>
              </w:rPr>
              <w:t>執行現況</w:t>
            </w:r>
          </w:p>
        </w:tc>
        <w:tc>
          <w:tcPr>
            <w:tcW w:w="2455" w:type="pct"/>
            <w:vAlign w:val="center"/>
          </w:tcPr>
          <w:p w14:paraId="13673C31" w14:textId="0D363288"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w:t>
            </w:r>
            <w:r w:rsidR="00607EEB" w:rsidRPr="0042592D">
              <w:rPr>
                <w:rFonts w:ascii="微軟正黑體" w:eastAsia="微軟正黑體" w:hAnsi="微軟正黑體" w:hint="eastAsia"/>
              </w:rPr>
              <w:t>是否盤點直轄市、縣(市)污水下水道建設及營運管理情形(分析對象除公共污水下水道系統外，亦應包含政府與公營事業開發之工業區及科學園區之專用污水下水道系統)？</w:t>
            </w:r>
          </w:p>
        </w:tc>
        <w:tc>
          <w:tcPr>
            <w:tcW w:w="283" w:type="pct"/>
            <w:vAlign w:val="center"/>
          </w:tcPr>
          <w:p w14:paraId="7A7CECD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5976B39"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3CF91F48"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C31E220"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60BCBEB7"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6B22C317" w14:textId="77777777" w:rsidTr="00A2112F">
        <w:tc>
          <w:tcPr>
            <w:tcW w:w="961" w:type="pct"/>
            <w:vMerge/>
            <w:vAlign w:val="center"/>
          </w:tcPr>
          <w:p w14:paraId="016A9968" w14:textId="77777777" w:rsidR="00607EEB" w:rsidRPr="0042592D" w:rsidRDefault="00607EEB" w:rsidP="00CD11AE">
            <w:pPr>
              <w:numPr>
                <w:ilvl w:val="0"/>
                <w:numId w:val="37"/>
              </w:numPr>
              <w:adjustRightInd w:val="0"/>
              <w:snapToGrid w:val="0"/>
              <w:rPr>
                <w:rFonts w:ascii="微軟正黑體" w:eastAsia="微軟正黑體" w:hAnsi="微軟正黑體"/>
              </w:rPr>
            </w:pPr>
          </w:p>
        </w:tc>
        <w:tc>
          <w:tcPr>
            <w:tcW w:w="2455" w:type="pct"/>
            <w:vAlign w:val="center"/>
          </w:tcPr>
          <w:p w14:paraId="718BCEE5" w14:textId="2FA2CE89"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w:t>
            </w:r>
            <w:r w:rsidR="00607EEB" w:rsidRPr="0042592D">
              <w:rPr>
                <w:rFonts w:ascii="微軟正黑體" w:eastAsia="微軟正黑體" w:hAnsi="微軟正黑體" w:hint="eastAsia"/>
              </w:rPr>
              <w:t>是否分析各該直轄市、縣(市)政府之下水道單位人力與量能？</w:t>
            </w:r>
          </w:p>
        </w:tc>
        <w:tc>
          <w:tcPr>
            <w:tcW w:w="283" w:type="pct"/>
            <w:vAlign w:val="center"/>
          </w:tcPr>
          <w:p w14:paraId="1B8D162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E9808BA"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79937546"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906F6FE"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0B3E2BCB"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52E09749" w14:textId="77777777" w:rsidTr="00A2112F">
        <w:tc>
          <w:tcPr>
            <w:tcW w:w="961" w:type="pct"/>
            <w:vMerge/>
            <w:vAlign w:val="center"/>
          </w:tcPr>
          <w:p w14:paraId="2FA339F9" w14:textId="77777777" w:rsidR="00607EEB" w:rsidRPr="0042592D" w:rsidRDefault="00607EEB" w:rsidP="00CD11AE">
            <w:pPr>
              <w:numPr>
                <w:ilvl w:val="0"/>
                <w:numId w:val="37"/>
              </w:numPr>
              <w:adjustRightInd w:val="0"/>
              <w:snapToGrid w:val="0"/>
              <w:rPr>
                <w:rFonts w:ascii="微軟正黑體" w:eastAsia="微軟正黑體" w:hAnsi="微軟正黑體"/>
              </w:rPr>
            </w:pPr>
          </w:p>
        </w:tc>
        <w:tc>
          <w:tcPr>
            <w:tcW w:w="2455" w:type="pct"/>
            <w:vAlign w:val="center"/>
          </w:tcPr>
          <w:p w14:paraId="23F3DF99" w14:textId="78EFE5D7"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(3)</w:t>
            </w:r>
            <w:r w:rsidR="00607EEB" w:rsidRPr="0042592D">
              <w:rPr>
                <w:rFonts w:ascii="微軟正黑體" w:eastAsia="微軟正黑體" w:hAnsi="微軟正黑體" w:hint="eastAsia"/>
              </w:rPr>
              <w:t>是否補充公共污水處理廠再生水發展、放流水回收再利用、污泥減量及再利用等業務發展情形(非必要)？</w:t>
            </w:r>
          </w:p>
        </w:tc>
        <w:tc>
          <w:tcPr>
            <w:tcW w:w="283" w:type="pct"/>
            <w:vAlign w:val="center"/>
          </w:tcPr>
          <w:p w14:paraId="5DD5B7C3"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6AF7A31B"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393938E5"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63488D38"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715E89FD"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0CD896E1" w14:textId="77777777" w:rsidTr="00A2112F">
        <w:tc>
          <w:tcPr>
            <w:tcW w:w="961" w:type="pct"/>
            <w:vMerge/>
            <w:vAlign w:val="center"/>
          </w:tcPr>
          <w:p w14:paraId="0D18A669" w14:textId="77777777" w:rsidR="00607EEB" w:rsidRPr="0042592D" w:rsidRDefault="00607EEB" w:rsidP="00CD11AE">
            <w:pPr>
              <w:numPr>
                <w:ilvl w:val="0"/>
                <w:numId w:val="37"/>
              </w:numPr>
              <w:adjustRightInd w:val="0"/>
              <w:snapToGrid w:val="0"/>
              <w:rPr>
                <w:rFonts w:ascii="微軟正黑體" w:eastAsia="微軟正黑體" w:hAnsi="微軟正黑體"/>
              </w:rPr>
            </w:pPr>
          </w:p>
        </w:tc>
        <w:tc>
          <w:tcPr>
            <w:tcW w:w="2455" w:type="pct"/>
            <w:vAlign w:val="center"/>
          </w:tcPr>
          <w:p w14:paraId="05B4CA49" w14:textId="6872E325"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(4)</w:t>
            </w:r>
            <w:r w:rsidR="00607EEB" w:rsidRPr="0042592D">
              <w:rPr>
                <w:rFonts w:ascii="微軟正黑體" w:eastAsia="微軟正黑體" w:hAnsi="微軟正黑體" w:hint="eastAsia"/>
              </w:rPr>
              <w:t>是否盤點各該直轄市、縣(市)污水下水道系統整體分期分年建設執行成果？</w:t>
            </w:r>
          </w:p>
        </w:tc>
        <w:tc>
          <w:tcPr>
            <w:tcW w:w="283" w:type="pct"/>
            <w:vAlign w:val="center"/>
          </w:tcPr>
          <w:p w14:paraId="03C11895"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1D8B93D"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124719F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CBC43DE"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6D847064"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6D367A0A" w14:textId="77777777" w:rsidTr="00A2112F">
        <w:tc>
          <w:tcPr>
            <w:tcW w:w="961" w:type="pct"/>
            <w:vAlign w:val="center"/>
          </w:tcPr>
          <w:p w14:paraId="6C20F49A" w14:textId="77777777" w:rsidR="00607EEB" w:rsidRPr="0042592D" w:rsidRDefault="00607EEB" w:rsidP="00CD11AE">
            <w:pPr>
              <w:numPr>
                <w:ilvl w:val="0"/>
                <w:numId w:val="37"/>
              </w:numPr>
              <w:adjustRightInd w:val="0"/>
              <w:snapToGrid w:val="0"/>
              <w:rPr>
                <w:rFonts w:ascii="微軟正黑體" w:eastAsia="微軟正黑體" w:hAnsi="微軟正黑體"/>
              </w:rPr>
            </w:pPr>
            <w:r w:rsidRPr="0042592D">
              <w:rPr>
                <w:rFonts w:ascii="微軟正黑體" w:eastAsia="微軟正黑體" w:hAnsi="微軟正黑體" w:hint="eastAsia"/>
              </w:rPr>
              <w:t>課題對策</w:t>
            </w:r>
          </w:p>
        </w:tc>
        <w:tc>
          <w:tcPr>
            <w:tcW w:w="2455" w:type="pct"/>
            <w:vAlign w:val="center"/>
          </w:tcPr>
          <w:p w14:paraId="4754A0FF" w14:textId="77777777" w:rsidR="00607EEB" w:rsidRPr="0042592D" w:rsidRDefault="00607EEB" w:rsidP="00A2112F">
            <w:pPr>
              <w:adjustRightInd w:val="0"/>
              <w:snapToGrid w:val="0"/>
              <w:rPr>
                <w:rFonts w:ascii="微軟正黑體" w:eastAsia="微軟正黑體" w:hAnsi="微軟正黑體"/>
              </w:rPr>
            </w:pPr>
            <w:r w:rsidRPr="0042592D">
              <w:rPr>
                <w:rFonts w:ascii="微軟正黑體" w:eastAsia="微軟正黑體" w:hAnsi="微軟正黑體" w:hint="eastAsia"/>
              </w:rPr>
              <w:t>是否至少針對人口減少(外移)及高齡化、放流水標準趨嚴、節能減碳及淨零碳排、再生能資源發展等重要議題，提出課題分析與因應對策？</w:t>
            </w:r>
          </w:p>
        </w:tc>
        <w:tc>
          <w:tcPr>
            <w:tcW w:w="283" w:type="pct"/>
            <w:vAlign w:val="center"/>
          </w:tcPr>
          <w:p w14:paraId="14B12397"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6AAF203C"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5B748978"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0CA9B1C"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17AD44D6"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12E69EB8" w14:textId="77777777" w:rsidTr="00A2112F">
        <w:tc>
          <w:tcPr>
            <w:tcW w:w="5000" w:type="pct"/>
            <w:gridSpan w:val="7"/>
            <w:shd w:val="clear" w:color="auto" w:fill="D9D9D9"/>
            <w:vAlign w:val="center"/>
          </w:tcPr>
          <w:p w14:paraId="5DF4C997"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三、發展藍圖與方案研擬</w:t>
            </w:r>
          </w:p>
        </w:tc>
      </w:tr>
      <w:tr w:rsidR="0042592D" w:rsidRPr="0042592D" w14:paraId="36910AB5" w14:textId="77777777" w:rsidTr="00A2112F">
        <w:tc>
          <w:tcPr>
            <w:tcW w:w="961" w:type="pct"/>
            <w:vMerge w:val="restart"/>
            <w:vAlign w:val="center"/>
          </w:tcPr>
          <w:p w14:paraId="3463ABCC" w14:textId="77777777" w:rsidR="00607EEB" w:rsidRPr="0042592D" w:rsidRDefault="00607EEB" w:rsidP="00CD11AE">
            <w:pPr>
              <w:numPr>
                <w:ilvl w:val="0"/>
                <w:numId w:val="38"/>
              </w:numPr>
              <w:adjustRightInd w:val="0"/>
              <w:snapToGrid w:val="0"/>
              <w:rPr>
                <w:rFonts w:ascii="微軟正黑體" w:eastAsia="微軟正黑體" w:hAnsi="微軟正黑體"/>
              </w:rPr>
            </w:pPr>
            <w:r w:rsidRPr="0042592D">
              <w:rPr>
                <w:rFonts w:ascii="微軟正黑體" w:eastAsia="微軟正黑體" w:hAnsi="微軟正黑體" w:hint="eastAsia"/>
              </w:rPr>
              <w:t>發展藍圖</w:t>
            </w:r>
          </w:p>
        </w:tc>
        <w:tc>
          <w:tcPr>
            <w:tcW w:w="2455" w:type="pct"/>
            <w:vAlign w:val="center"/>
          </w:tcPr>
          <w:p w14:paraId="6EC2785D" w14:textId="2C1B27E8"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w:t>
            </w:r>
            <w:r w:rsidR="00607EEB" w:rsidRPr="0042592D">
              <w:rPr>
                <w:rFonts w:ascii="微軟正黑體" w:eastAsia="微軟正黑體" w:hAnsi="微軟正黑體" w:hint="eastAsia"/>
              </w:rPr>
              <w:t>是否繪製直轄市、縣(市)污水下水道系統發展藍圖，且包含基本圖面資訊、標示污水處理範圍、污水處理廠</w:t>
            </w:r>
            <w:r w:rsidR="00607EEB" w:rsidRPr="0042592D">
              <w:rPr>
                <w:rFonts w:ascii="微軟正黑體" w:eastAsia="微軟正黑體" w:hAnsi="微軟正黑體" w:hint="eastAsia"/>
              </w:rPr>
              <w:lastRenderedPageBreak/>
              <w:t>及水資源回收中心？</w:t>
            </w:r>
          </w:p>
        </w:tc>
        <w:tc>
          <w:tcPr>
            <w:tcW w:w="283" w:type="pct"/>
            <w:vAlign w:val="center"/>
          </w:tcPr>
          <w:p w14:paraId="35907E06"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33F77F0"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34E8D7CD"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63ABB45B"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4D32F295"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3081352E" w14:textId="77777777" w:rsidTr="00A2112F">
        <w:tc>
          <w:tcPr>
            <w:tcW w:w="961" w:type="pct"/>
            <w:vMerge/>
            <w:vAlign w:val="center"/>
          </w:tcPr>
          <w:p w14:paraId="75548DA7" w14:textId="77777777" w:rsidR="00607EEB" w:rsidRPr="0042592D" w:rsidRDefault="00607EEB" w:rsidP="00CD11AE">
            <w:pPr>
              <w:numPr>
                <w:ilvl w:val="0"/>
                <w:numId w:val="38"/>
              </w:numPr>
              <w:adjustRightInd w:val="0"/>
              <w:snapToGrid w:val="0"/>
              <w:rPr>
                <w:rFonts w:ascii="微軟正黑體" w:eastAsia="微軟正黑體" w:hAnsi="微軟正黑體"/>
              </w:rPr>
            </w:pPr>
          </w:p>
        </w:tc>
        <w:tc>
          <w:tcPr>
            <w:tcW w:w="2455" w:type="pct"/>
            <w:vAlign w:val="center"/>
          </w:tcPr>
          <w:p w14:paraId="47CB3FF2" w14:textId="3249BE31" w:rsidR="00607EEB" w:rsidRPr="0042592D" w:rsidRDefault="008E02B4" w:rsidP="008E02B4">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w:t>
            </w:r>
            <w:r w:rsidR="00607EEB" w:rsidRPr="0042592D">
              <w:rPr>
                <w:rFonts w:ascii="微軟正黑體" w:eastAsia="微軟正黑體" w:hAnsi="微軟正黑體" w:hint="eastAsia"/>
              </w:rPr>
              <w:t>是否依作業手冊所定之「污水下水道系統發展優先順序評估流程」，進行</w:t>
            </w:r>
            <w:r w:rsidRPr="0042592D">
              <w:rPr>
                <w:rFonts w:ascii="微軟正黑體" w:eastAsia="微軟正黑體" w:hAnsi="微軟正黑體" w:hint="eastAsia"/>
              </w:rPr>
              <w:t>系統、發展方案內容</w:t>
            </w:r>
            <w:r w:rsidR="00607EEB" w:rsidRPr="0042592D">
              <w:rPr>
                <w:rFonts w:ascii="微軟正黑體" w:eastAsia="微軟正黑體" w:hAnsi="微軟正黑體" w:hint="eastAsia"/>
              </w:rPr>
              <w:t>優先順序</w:t>
            </w:r>
            <w:r w:rsidRPr="0042592D">
              <w:rPr>
                <w:rFonts w:ascii="微軟正黑體" w:eastAsia="微軟正黑體" w:hAnsi="微軟正黑體" w:hint="eastAsia"/>
              </w:rPr>
              <w:t>分析</w:t>
            </w:r>
            <w:r w:rsidR="00607EEB" w:rsidRPr="0042592D">
              <w:rPr>
                <w:rFonts w:ascii="微軟正黑體" w:eastAsia="微軟正黑體" w:hAnsi="微軟正黑體" w:hint="eastAsia"/>
              </w:rPr>
              <w:t>評估？如另有增其他評估因子</w:t>
            </w:r>
            <w:r w:rsidRPr="0042592D">
              <w:rPr>
                <w:rFonts w:ascii="微軟正黑體" w:eastAsia="微軟正黑體" w:hAnsi="微軟正黑體" w:hint="eastAsia"/>
              </w:rPr>
              <w:t>，</w:t>
            </w:r>
            <w:r w:rsidR="00607EEB" w:rsidRPr="0042592D">
              <w:rPr>
                <w:rFonts w:ascii="微軟正黑體" w:eastAsia="微軟正黑體" w:hAnsi="微軟正黑體" w:hint="eastAsia"/>
              </w:rPr>
              <w:t>或非依上述流程評估者，請於備註欄敘明理由。</w:t>
            </w:r>
          </w:p>
        </w:tc>
        <w:tc>
          <w:tcPr>
            <w:tcW w:w="283" w:type="pct"/>
            <w:vAlign w:val="center"/>
          </w:tcPr>
          <w:p w14:paraId="5B60FF8E"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338BFDB"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23250329"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5DF70420"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68661D5C"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4019F494" w14:textId="77777777" w:rsidTr="00A2112F">
        <w:tc>
          <w:tcPr>
            <w:tcW w:w="961" w:type="pct"/>
            <w:vMerge w:val="restart"/>
            <w:vAlign w:val="center"/>
          </w:tcPr>
          <w:p w14:paraId="67E1E89F" w14:textId="77777777" w:rsidR="00667431" w:rsidRPr="0042592D" w:rsidRDefault="00667431" w:rsidP="00CD11AE">
            <w:pPr>
              <w:numPr>
                <w:ilvl w:val="0"/>
                <w:numId w:val="38"/>
              </w:numPr>
              <w:adjustRightInd w:val="0"/>
              <w:snapToGrid w:val="0"/>
              <w:rPr>
                <w:rFonts w:ascii="微軟正黑體" w:eastAsia="微軟正黑體" w:hAnsi="微軟正黑體"/>
              </w:rPr>
            </w:pPr>
            <w:r w:rsidRPr="0042592D">
              <w:rPr>
                <w:rFonts w:ascii="微軟正黑體" w:eastAsia="微軟正黑體" w:hAnsi="微軟正黑體" w:hint="eastAsia"/>
              </w:rPr>
              <w:t>方案研擬(建設面，依地方特性撰寫)</w:t>
            </w:r>
          </w:p>
        </w:tc>
        <w:tc>
          <w:tcPr>
            <w:tcW w:w="2455" w:type="pct"/>
            <w:vAlign w:val="center"/>
          </w:tcPr>
          <w:p w14:paraId="60A5FD77" w14:textId="50CF1480" w:rsidR="00667431" w:rsidRPr="0042592D" w:rsidRDefault="00667431" w:rsidP="00667431">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(1)針對已開辦或新開辦之系統，是否研擬污水下水道建設全生命週期規劃與管理構想？</w:t>
            </w:r>
          </w:p>
        </w:tc>
        <w:tc>
          <w:tcPr>
            <w:tcW w:w="283" w:type="pct"/>
            <w:vAlign w:val="center"/>
          </w:tcPr>
          <w:p w14:paraId="5AF9B909" w14:textId="77777777" w:rsidR="00667431" w:rsidRPr="0042592D" w:rsidRDefault="00667431" w:rsidP="00A2112F">
            <w:pPr>
              <w:adjustRightInd w:val="0"/>
              <w:snapToGrid w:val="0"/>
              <w:rPr>
                <w:rFonts w:ascii="微軟正黑體" w:eastAsia="微軟正黑體" w:hAnsi="微軟正黑體"/>
              </w:rPr>
            </w:pPr>
          </w:p>
        </w:tc>
        <w:tc>
          <w:tcPr>
            <w:tcW w:w="285" w:type="pct"/>
            <w:vAlign w:val="center"/>
          </w:tcPr>
          <w:p w14:paraId="393C834F" w14:textId="77777777" w:rsidR="00667431" w:rsidRPr="0042592D" w:rsidRDefault="00667431" w:rsidP="00A2112F">
            <w:pPr>
              <w:adjustRightInd w:val="0"/>
              <w:snapToGrid w:val="0"/>
              <w:rPr>
                <w:rFonts w:ascii="微軟正黑體" w:eastAsia="微軟正黑體" w:hAnsi="微軟正黑體"/>
              </w:rPr>
            </w:pPr>
          </w:p>
        </w:tc>
        <w:tc>
          <w:tcPr>
            <w:tcW w:w="283" w:type="pct"/>
            <w:vAlign w:val="center"/>
          </w:tcPr>
          <w:p w14:paraId="61863CE6" w14:textId="77777777" w:rsidR="00667431" w:rsidRPr="0042592D" w:rsidRDefault="00667431" w:rsidP="00A2112F">
            <w:pPr>
              <w:adjustRightInd w:val="0"/>
              <w:snapToGrid w:val="0"/>
              <w:rPr>
                <w:rFonts w:ascii="微軟正黑體" w:eastAsia="微軟正黑體" w:hAnsi="微軟正黑體"/>
              </w:rPr>
            </w:pPr>
          </w:p>
        </w:tc>
        <w:tc>
          <w:tcPr>
            <w:tcW w:w="285" w:type="pct"/>
            <w:vAlign w:val="center"/>
          </w:tcPr>
          <w:p w14:paraId="75DB1D2A" w14:textId="77777777" w:rsidR="00667431" w:rsidRPr="0042592D" w:rsidRDefault="00667431" w:rsidP="00A2112F">
            <w:pPr>
              <w:adjustRightInd w:val="0"/>
              <w:snapToGrid w:val="0"/>
              <w:rPr>
                <w:rFonts w:ascii="微軟正黑體" w:eastAsia="微軟正黑體" w:hAnsi="微軟正黑體"/>
              </w:rPr>
            </w:pPr>
          </w:p>
        </w:tc>
        <w:tc>
          <w:tcPr>
            <w:tcW w:w="448" w:type="pct"/>
            <w:vAlign w:val="center"/>
          </w:tcPr>
          <w:p w14:paraId="71FADDC0" w14:textId="77777777" w:rsidR="00667431" w:rsidRPr="0042592D" w:rsidRDefault="00667431" w:rsidP="00A2112F">
            <w:pPr>
              <w:adjustRightInd w:val="0"/>
              <w:snapToGrid w:val="0"/>
              <w:rPr>
                <w:rFonts w:ascii="微軟正黑體" w:eastAsia="微軟正黑體" w:hAnsi="微軟正黑體"/>
              </w:rPr>
            </w:pPr>
          </w:p>
        </w:tc>
      </w:tr>
      <w:tr w:rsidR="0042592D" w:rsidRPr="0042592D" w14:paraId="45397FB5" w14:textId="77777777" w:rsidTr="00A2112F">
        <w:tc>
          <w:tcPr>
            <w:tcW w:w="961" w:type="pct"/>
            <w:vMerge/>
            <w:vAlign w:val="center"/>
          </w:tcPr>
          <w:p w14:paraId="3EC8A5E9" w14:textId="77777777" w:rsidR="00667431" w:rsidRPr="0042592D" w:rsidRDefault="00667431" w:rsidP="00CD11AE">
            <w:pPr>
              <w:numPr>
                <w:ilvl w:val="0"/>
                <w:numId w:val="38"/>
              </w:numPr>
              <w:adjustRightInd w:val="0"/>
              <w:snapToGrid w:val="0"/>
              <w:rPr>
                <w:rFonts w:ascii="微軟正黑體" w:eastAsia="微軟正黑體" w:hAnsi="微軟正黑體"/>
              </w:rPr>
            </w:pPr>
          </w:p>
        </w:tc>
        <w:tc>
          <w:tcPr>
            <w:tcW w:w="2455" w:type="pct"/>
            <w:vAlign w:val="center"/>
          </w:tcPr>
          <w:p w14:paraId="3291B4CF" w14:textId="763059F1" w:rsidR="00667431" w:rsidRPr="0042592D" w:rsidRDefault="00667431" w:rsidP="00667431">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(2)針對未規劃或未開辦區域，是否研擬其處理對策(如依「臺灣地區小規模污水處理設施設計及解說」之規範，進行小規模污水處理系統之評估)？</w:t>
            </w:r>
          </w:p>
        </w:tc>
        <w:tc>
          <w:tcPr>
            <w:tcW w:w="283" w:type="pct"/>
            <w:vAlign w:val="center"/>
          </w:tcPr>
          <w:p w14:paraId="1AD248E3" w14:textId="77777777" w:rsidR="00667431" w:rsidRPr="0042592D" w:rsidRDefault="00667431" w:rsidP="00A2112F">
            <w:pPr>
              <w:adjustRightInd w:val="0"/>
              <w:snapToGrid w:val="0"/>
              <w:rPr>
                <w:rFonts w:ascii="微軟正黑體" w:eastAsia="微軟正黑體" w:hAnsi="微軟正黑體"/>
              </w:rPr>
            </w:pPr>
          </w:p>
        </w:tc>
        <w:tc>
          <w:tcPr>
            <w:tcW w:w="285" w:type="pct"/>
            <w:vAlign w:val="center"/>
          </w:tcPr>
          <w:p w14:paraId="1042DE38" w14:textId="77777777" w:rsidR="00667431" w:rsidRPr="0042592D" w:rsidRDefault="00667431" w:rsidP="00A2112F">
            <w:pPr>
              <w:adjustRightInd w:val="0"/>
              <w:snapToGrid w:val="0"/>
              <w:rPr>
                <w:rFonts w:ascii="微軟正黑體" w:eastAsia="微軟正黑體" w:hAnsi="微軟正黑體"/>
              </w:rPr>
            </w:pPr>
          </w:p>
        </w:tc>
        <w:tc>
          <w:tcPr>
            <w:tcW w:w="283" w:type="pct"/>
            <w:vAlign w:val="center"/>
          </w:tcPr>
          <w:p w14:paraId="7053D532" w14:textId="77777777" w:rsidR="00667431" w:rsidRPr="0042592D" w:rsidRDefault="00667431" w:rsidP="00A2112F">
            <w:pPr>
              <w:adjustRightInd w:val="0"/>
              <w:snapToGrid w:val="0"/>
              <w:rPr>
                <w:rFonts w:ascii="微軟正黑體" w:eastAsia="微軟正黑體" w:hAnsi="微軟正黑體"/>
              </w:rPr>
            </w:pPr>
          </w:p>
        </w:tc>
        <w:tc>
          <w:tcPr>
            <w:tcW w:w="285" w:type="pct"/>
            <w:vAlign w:val="center"/>
          </w:tcPr>
          <w:p w14:paraId="5B26CA9C" w14:textId="77777777" w:rsidR="00667431" w:rsidRPr="0042592D" w:rsidRDefault="00667431" w:rsidP="00A2112F">
            <w:pPr>
              <w:adjustRightInd w:val="0"/>
              <w:snapToGrid w:val="0"/>
              <w:rPr>
                <w:rFonts w:ascii="微軟正黑體" w:eastAsia="微軟正黑體" w:hAnsi="微軟正黑體"/>
              </w:rPr>
            </w:pPr>
          </w:p>
        </w:tc>
        <w:tc>
          <w:tcPr>
            <w:tcW w:w="448" w:type="pct"/>
            <w:vAlign w:val="center"/>
          </w:tcPr>
          <w:p w14:paraId="7A37AECA" w14:textId="77777777" w:rsidR="00667431" w:rsidRPr="0042592D" w:rsidRDefault="00667431" w:rsidP="00A2112F">
            <w:pPr>
              <w:adjustRightInd w:val="0"/>
              <w:snapToGrid w:val="0"/>
              <w:rPr>
                <w:rFonts w:ascii="微軟正黑體" w:eastAsia="微軟正黑體" w:hAnsi="微軟正黑體"/>
              </w:rPr>
            </w:pPr>
          </w:p>
        </w:tc>
      </w:tr>
      <w:tr w:rsidR="0042592D" w:rsidRPr="0042592D" w14:paraId="0769137E" w14:textId="77777777" w:rsidTr="00A2112F">
        <w:tc>
          <w:tcPr>
            <w:tcW w:w="961" w:type="pct"/>
            <w:vMerge/>
            <w:vAlign w:val="center"/>
          </w:tcPr>
          <w:p w14:paraId="3E799A16" w14:textId="77777777" w:rsidR="00667431" w:rsidRPr="0042592D" w:rsidRDefault="00667431" w:rsidP="00667431">
            <w:pPr>
              <w:adjustRightInd w:val="0"/>
              <w:snapToGrid w:val="0"/>
              <w:rPr>
                <w:rFonts w:ascii="微軟正黑體" w:eastAsia="微軟正黑體" w:hAnsi="微軟正黑體"/>
              </w:rPr>
            </w:pPr>
          </w:p>
        </w:tc>
        <w:tc>
          <w:tcPr>
            <w:tcW w:w="2455" w:type="pct"/>
            <w:vAlign w:val="center"/>
          </w:tcPr>
          <w:p w14:paraId="5A190BEB" w14:textId="56C04B7D" w:rsidR="00667431" w:rsidRPr="0042592D" w:rsidRDefault="00667431" w:rsidP="00667431">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(3)</w:t>
            </w:r>
            <w:r w:rsidR="006026E2" w:rsidRPr="0042592D">
              <w:rPr>
                <w:rFonts w:ascii="微軟正黑體" w:eastAsia="微軟正黑體" w:hAnsi="微軟正黑體" w:hint="eastAsia"/>
              </w:rPr>
              <w:t>是否盤查轄管範圍內之各工業區、科學園區及產業園區</w:t>
            </w:r>
            <w:r w:rsidR="00395359" w:rsidRPr="0042592D">
              <w:rPr>
                <w:rFonts w:ascii="微軟正黑體" w:eastAsia="微軟正黑體" w:hAnsi="微軟正黑體" w:hint="eastAsia"/>
              </w:rPr>
              <w:t>之</w:t>
            </w:r>
            <w:r w:rsidR="006026E2" w:rsidRPr="0042592D">
              <w:rPr>
                <w:rFonts w:ascii="微軟正黑體" w:eastAsia="微軟正黑體" w:hAnsi="微軟正黑體" w:hint="eastAsia"/>
              </w:rPr>
              <w:t>污、廢水量及營運管理單位？</w:t>
            </w:r>
          </w:p>
        </w:tc>
        <w:tc>
          <w:tcPr>
            <w:tcW w:w="283" w:type="pct"/>
            <w:vAlign w:val="center"/>
          </w:tcPr>
          <w:p w14:paraId="0DEB0C9E" w14:textId="77777777" w:rsidR="00667431" w:rsidRPr="0042592D" w:rsidRDefault="00667431" w:rsidP="00A2112F">
            <w:pPr>
              <w:adjustRightInd w:val="0"/>
              <w:snapToGrid w:val="0"/>
              <w:rPr>
                <w:rFonts w:ascii="微軟正黑體" w:eastAsia="微軟正黑體" w:hAnsi="微軟正黑體"/>
              </w:rPr>
            </w:pPr>
          </w:p>
        </w:tc>
        <w:tc>
          <w:tcPr>
            <w:tcW w:w="285" w:type="pct"/>
            <w:vAlign w:val="center"/>
          </w:tcPr>
          <w:p w14:paraId="0D4FBF80" w14:textId="77777777" w:rsidR="00667431" w:rsidRPr="0042592D" w:rsidRDefault="00667431" w:rsidP="00A2112F">
            <w:pPr>
              <w:adjustRightInd w:val="0"/>
              <w:snapToGrid w:val="0"/>
              <w:rPr>
                <w:rFonts w:ascii="微軟正黑體" w:eastAsia="微軟正黑體" w:hAnsi="微軟正黑體"/>
              </w:rPr>
            </w:pPr>
          </w:p>
        </w:tc>
        <w:tc>
          <w:tcPr>
            <w:tcW w:w="283" w:type="pct"/>
            <w:vAlign w:val="center"/>
          </w:tcPr>
          <w:p w14:paraId="47724A85" w14:textId="77777777" w:rsidR="00667431" w:rsidRPr="0042592D" w:rsidRDefault="00667431" w:rsidP="00A2112F">
            <w:pPr>
              <w:adjustRightInd w:val="0"/>
              <w:snapToGrid w:val="0"/>
              <w:rPr>
                <w:rFonts w:ascii="微軟正黑體" w:eastAsia="微軟正黑體" w:hAnsi="微軟正黑體"/>
              </w:rPr>
            </w:pPr>
          </w:p>
        </w:tc>
        <w:tc>
          <w:tcPr>
            <w:tcW w:w="285" w:type="pct"/>
            <w:vAlign w:val="center"/>
          </w:tcPr>
          <w:p w14:paraId="06A1B2ED" w14:textId="77777777" w:rsidR="00667431" w:rsidRPr="0042592D" w:rsidRDefault="00667431" w:rsidP="00A2112F">
            <w:pPr>
              <w:adjustRightInd w:val="0"/>
              <w:snapToGrid w:val="0"/>
              <w:rPr>
                <w:rFonts w:ascii="微軟正黑體" w:eastAsia="微軟正黑體" w:hAnsi="微軟正黑體"/>
              </w:rPr>
            </w:pPr>
          </w:p>
        </w:tc>
        <w:tc>
          <w:tcPr>
            <w:tcW w:w="448" w:type="pct"/>
            <w:vAlign w:val="center"/>
          </w:tcPr>
          <w:p w14:paraId="0459E313" w14:textId="77777777" w:rsidR="00667431" w:rsidRPr="0042592D" w:rsidRDefault="00667431" w:rsidP="00A2112F">
            <w:pPr>
              <w:adjustRightInd w:val="0"/>
              <w:snapToGrid w:val="0"/>
              <w:rPr>
                <w:rFonts w:ascii="微軟正黑體" w:eastAsia="微軟正黑體" w:hAnsi="微軟正黑體"/>
              </w:rPr>
            </w:pPr>
          </w:p>
        </w:tc>
      </w:tr>
      <w:tr w:rsidR="0042592D" w:rsidRPr="0042592D" w14:paraId="71539DDA" w14:textId="77777777" w:rsidTr="00A2112F">
        <w:tc>
          <w:tcPr>
            <w:tcW w:w="961" w:type="pct"/>
            <w:vMerge w:val="restart"/>
            <w:vAlign w:val="center"/>
          </w:tcPr>
          <w:p w14:paraId="49E51433" w14:textId="77777777" w:rsidR="00607EEB" w:rsidRPr="0042592D" w:rsidRDefault="00607EEB" w:rsidP="00CD11AE">
            <w:pPr>
              <w:numPr>
                <w:ilvl w:val="0"/>
                <w:numId w:val="38"/>
              </w:numPr>
              <w:adjustRightInd w:val="0"/>
              <w:snapToGrid w:val="0"/>
              <w:rPr>
                <w:rFonts w:ascii="微軟正黑體" w:eastAsia="微軟正黑體" w:hAnsi="微軟正黑體"/>
              </w:rPr>
            </w:pPr>
            <w:r w:rsidRPr="0042592D">
              <w:rPr>
                <w:rFonts w:ascii="微軟正黑體" w:eastAsia="微軟正黑體" w:hAnsi="微軟正黑體" w:hint="eastAsia"/>
              </w:rPr>
              <w:t>方案研擬(營運面，依地方特性撰寫)</w:t>
            </w:r>
          </w:p>
        </w:tc>
        <w:tc>
          <w:tcPr>
            <w:tcW w:w="2455" w:type="pct"/>
            <w:vAlign w:val="center"/>
          </w:tcPr>
          <w:p w14:paraId="7444D35F" w14:textId="58F1EF8F" w:rsidR="00607EEB" w:rsidRPr="0042592D" w:rsidRDefault="00667431" w:rsidP="00667431">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w:t>
            </w:r>
            <w:r w:rsidR="00607EEB" w:rsidRPr="0042592D">
              <w:rPr>
                <w:rFonts w:ascii="微軟正黑體" w:eastAsia="微軟正黑體" w:hAnsi="微軟正黑體" w:hint="eastAsia"/>
              </w:rPr>
              <w:t>是否建立廠站操作維護制度？</w:t>
            </w:r>
          </w:p>
        </w:tc>
        <w:tc>
          <w:tcPr>
            <w:tcW w:w="283" w:type="pct"/>
            <w:vAlign w:val="center"/>
          </w:tcPr>
          <w:p w14:paraId="0F6DE477"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5E273F0"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5B867555"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50503218"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2F9E91FF"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5B275FAB" w14:textId="77777777" w:rsidTr="00A2112F">
        <w:tc>
          <w:tcPr>
            <w:tcW w:w="961" w:type="pct"/>
            <w:vMerge/>
            <w:vAlign w:val="center"/>
          </w:tcPr>
          <w:p w14:paraId="2FDBB992" w14:textId="77777777" w:rsidR="00607EEB" w:rsidRPr="0042592D" w:rsidRDefault="00607EEB" w:rsidP="00CD11AE">
            <w:pPr>
              <w:numPr>
                <w:ilvl w:val="0"/>
                <w:numId w:val="38"/>
              </w:numPr>
              <w:adjustRightInd w:val="0"/>
              <w:snapToGrid w:val="0"/>
              <w:rPr>
                <w:rFonts w:ascii="微軟正黑體" w:eastAsia="微軟正黑體" w:hAnsi="微軟正黑體"/>
              </w:rPr>
            </w:pPr>
          </w:p>
        </w:tc>
        <w:tc>
          <w:tcPr>
            <w:tcW w:w="2455" w:type="pct"/>
            <w:vAlign w:val="center"/>
          </w:tcPr>
          <w:p w14:paraId="1B6AD5CE" w14:textId="2B12EE2E" w:rsidR="00607EEB" w:rsidRPr="0042592D" w:rsidRDefault="00667431" w:rsidP="00667431">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w:t>
            </w:r>
            <w:r w:rsidR="00607EEB" w:rsidRPr="0042592D">
              <w:rPr>
                <w:rFonts w:ascii="微軟正黑體" w:eastAsia="微軟正黑體" w:hAnsi="微軟正黑體" w:hint="eastAsia"/>
              </w:rPr>
              <w:t>是否研提既有公共污水處理廠功能提升方案？</w:t>
            </w:r>
          </w:p>
        </w:tc>
        <w:tc>
          <w:tcPr>
            <w:tcW w:w="283" w:type="pct"/>
            <w:vAlign w:val="center"/>
          </w:tcPr>
          <w:p w14:paraId="6C99096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60B0F95"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3161AC82"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B23C7DA"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76B6BAC0"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7752C3E6" w14:textId="77777777" w:rsidTr="00A2112F">
        <w:tc>
          <w:tcPr>
            <w:tcW w:w="961" w:type="pct"/>
            <w:vMerge/>
            <w:vAlign w:val="center"/>
          </w:tcPr>
          <w:p w14:paraId="108E1025" w14:textId="77777777" w:rsidR="00607EEB" w:rsidRPr="0042592D" w:rsidRDefault="00607EEB" w:rsidP="00CD11AE">
            <w:pPr>
              <w:numPr>
                <w:ilvl w:val="0"/>
                <w:numId w:val="38"/>
              </w:numPr>
              <w:adjustRightInd w:val="0"/>
              <w:snapToGrid w:val="0"/>
              <w:rPr>
                <w:rFonts w:ascii="微軟正黑體" w:eastAsia="微軟正黑體" w:hAnsi="微軟正黑體"/>
              </w:rPr>
            </w:pPr>
          </w:p>
        </w:tc>
        <w:tc>
          <w:tcPr>
            <w:tcW w:w="2455" w:type="pct"/>
            <w:vAlign w:val="center"/>
          </w:tcPr>
          <w:p w14:paraId="350E19EF" w14:textId="01BFDD0A" w:rsidR="00607EEB" w:rsidRPr="0042592D" w:rsidRDefault="00667431" w:rsidP="00667431">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(3)</w:t>
            </w:r>
            <w:r w:rsidR="00607EEB" w:rsidRPr="0042592D">
              <w:rPr>
                <w:rFonts w:ascii="微軟正黑體" w:eastAsia="微軟正黑體" w:hAnsi="微軟正黑體" w:hint="eastAsia"/>
              </w:rPr>
              <w:t>是否研提再生水推動、下水能(資)源再利用計畫？</w:t>
            </w:r>
          </w:p>
        </w:tc>
        <w:tc>
          <w:tcPr>
            <w:tcW w:w="283" w:type="pct"/>
            <w:vAlign w:val="center"/>
          </w:tcPr>
          <w:p w14:paraId="7905AC07"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69A59050"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0F9E2C00"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20AB4CC"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2FC6C3D0"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58588177" w14:textId="77777777" w:rsidTr="00A2112F">
        <w:tc>
          <w:tcPr>
            <w:tcW w:w="961" w:type="pct"/>
            <w:vMerge/>
            <w:vAlign w:val="center"/>
          </w:tcPr>
          <w:p w14:paraId="3D323761" w14:textId="77777777" w:rsidR="00607EEB" w:rsidRPr="0042592D" w:rsidRDefault="00607EEB" w:rsidP="00A2112F">
            <w:pPr>
              <w:adjustRightInd w:val="0"/>
              <w:snapToGrid w:val="0"/>
              <w:rPr>
                <w:rFonts w:ascii="微軟正黑體" w:eastAsia="微軟正黑體" w:hAnsi="微軟正黑體"/>
              </w:rPr>
            </w:pPr>
          </w:p>
        </w:tc>
        <w:tc>
          <w:tcPr>
            <w:tcW w:w="2455" w:type="pct"/>
            <w:vAlign w:val="center"/>
          </w:tcPr>
          <w:p w14:paraId="4A836293" w14:textId="57D58B29" w:rsidR="00607EEB" w:rsidRPr="0042592D" w:rsidRDefault="00667431" w:rsidP="00667431">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(4)</w:t>
            </w:r>
            <w:r w:rsidR="00607EEB" w:rsidRPr="0042592D">
              <w:rPr>
                <w:rFonts w:ascii="微軟正黑體" w:eastAsia="微軟正黑體" w:hAnsi="微軟正黑體" w:hint="eastAsia"/>
              </w:rPr>
              <w:t>是否研提污水下水道延壽及長壽化方案？</w:t>
            </w:r>
          </w:p>
        </w:tc>
        <w:tc>
          <w:tcPr>
            <w:tcW w:w="283" w:type="pct"/>
            <w:vAlign w:val="center"/>
          </w:tcPr>
          <w:p w14:paraId="2D696F2E"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0DB0004"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2C9C7E29"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AA0A32B"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4FA06BE8"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78C3AADE" w14:textId="77777777" w:rsidTr="00A2112F">
        <w:tc>
          <w:tcPr>
            <w:tcW w:w="5000" w:type="pct"/>
            <w:gridSpan w:val="7"/>
            <w:shd w:val="clear" w:color="auto" w:fill="D9D9D9"/>
            <w:vAlign w:val="center"/>
          </w:tcPr>
          <w:p w14:paraId="566B986E"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四、期程與資源需求</w:t>
            </w:r>
          </w:p>
        </w:tc>
      </w:tr>
      <w:tr w:rsidR="0042592D" w:rsidRPr="0042592D" w14:paraId="737A72E5" w14:textId="77777777" w:rsidTr="00A2112F">
        <w:tc>
          <w:tcPr>
            <w:tcW w:w="961" w:type="pct"/>
            <w:vAlign w:val="center"/>
          </w:tcPr>
          <w:p w14:paraId="057F10F8" w14:textId="77777777" w:rsidR="00607EEB" w:rsidRPr="0042592D" w:rsidRDefault="00607EEB" w:rsidP="00CD11AE">
            <w:pPr>
              <w:numPr>
                <w:ilvl w:val="0"/>
                <w:numId w:val="39"/>
              </w:numPr>
              <w:adjustRightInd w:val="0"/>
              <w:snapToGrid w:val="0"/>
              <w:rPr>
                <w:rFonts w:ascii="微軟正黑體" w:eastAsia="微軟正黑體" w:hAnsi="微軟正黑體"/>
              </w:rPr>
            </w:pPr>
            <w:r w:rsidRPr="0042592D">
              <w:rPr>
                <w:rFonts w:ascii="微軟正黑體" w:eastAsia="微軟正黑體" w:hAnsi="微軟正黑體" w:hint="eastAsia"/>
              </w:rPr>
              <w:t>計畫期程</w:t>
            </w:r>
          </w:p>
        </w:tc>
        <w:tc>
          <w:tcPr>
            <w:tcW w:w="2455" w:type="pct"/>
            <w:vAlign w:val="center"/>
          </w:tcPr>
          <w:p w14:paraId="76BAB98E" w14:textId="77777777" w:rsidR="00607EEB" w:rsidRPr="0042592D" w:rsidRDefault="00607EEB" w:rsidP="00667431">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是否至少達10年以上？</w:t>
            </w:r>
          </w:p>
        </w:tc>
        <w:tc>
          <w:tcPr>
            <w:tcW w:w="283" w:type="pct"/>
            <w:vAlign w:val="center"/>
          </w:tcPr>
          <w:p w14:paraId="746D7704"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67BCD2A"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767A8FB5"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56E80F95"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1FAAB8A6"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0F0F5428" w14:textId="77777777" w:rsidTr="00A2112F">
        <w:tc>
          <w:tcPr>
            <w:tcW w:w="961" w:type="pct"/>
            <w:vMerge w:val="restart"/>
            <w:vAlign w:val="center"/>
          </w:tcPr>
          <w:p w14:paraId="3B96BD0B" w14:textId="7C2489BB" w:rsidR="00607EEB" w:rsidRPr="0042592D" w:rsidRDefault="00D71ADE" w:rsidP="00CD11AE">
            <w:pPr>
              <w:numPr>
                <w:ilvl w:val="0"/>
                <w:numId w:val="39"/>
              </w:numPr>
              <w:adjustRightInd w:val="0"/>
              <w:snapToGrid w:val="0"/>
              <w:rPr>
                <w:rFonts w:ascii="微軟正黑體" w:eastAsia="微軟正黑體" w:hAnsi="微軟正黑體"/>
              </w:rPr>
            </w:pPr>
            <w:r w:rsidRPr="0042592D">
              <w:rPr>
                <w:rFonts w:ascii="微軟正黑體" w:eastAsia="微軟正黑體" w:hAnsi="微軟正黑體" w:hint="eastAsia"/>
              </w:rPr>
              <w:t>經費</w:t>
            </w:r>
            <w:r w:rsidR="00196CDA" w:rsidRPr="0042592D">
              <w:rPr>
                <w:rFonts w:ascii="微軟正黑體" w:eastAsia="微軟正黑體" w:hAnsi="微軟正黑體" w:hint="eastAsia"/>
              </w:rPr>
              <w:t>財源</w:t>
            </w:r>
          </w:p>
        </w:tc>
        <w:tc>
          <w:tcPr>
            <w:tcW w:w="2455" w:type="pct"/>
            <w:vAlign w:val="center"/>
          </w:tcPr>
          <w:p w14:paraId="20DF2098" w14:textId="003899D5" w:rsidR="00607EEB" w:rsidRPr="0042592D" w:rsidRDefault="00667431" w:rsidP="00196CDA">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w:t>
            </w:r>
            <w:r w:rsidR="00196CDA" w:rsidRPr="0042592D">
              <w:rPr>
                <w:rFonts w:ascii="微軟正黑體" w:eastAsia="微軟正黑體" w:hAnsi="微軟正黑體" w:hint="eastAsia"/>
              </w:rPr>
              <w:t>是否已依項目編列建設費、營運管理費用，並分為中央及地方款項？</w:t>
            </w:r>
          </w:p>
        </w:tc>
        <w:tc>
          <w:tcPr>
            <w:tcW w:w="283" w:type="pct"/>
            <w:vAlign w:val="center"/>
          </w:tcPr>
          <w:p w14:paraId="2AF239A4"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99A1AED"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1807C17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7C9634D1"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29752B6A"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41E122CE" w14:textId="77777777" w:rsidTr="00A2112F">
        <w:tc>
          <w:tcPr>
            <w:tcW w:w="961" w:type="pct"/>
            <w:vMerge/>
            <w:vAlign w:val="center"/>
          </w:tcPr>
          <w:p w14:paraId="5A1C436B" w14:textId="77777777" w:rsidR="00607EEB" w:rsidRPr="0042592D" w:rsidRDefault="00607EEB" w:rsidP="00CD11AE">
            <w:pPr>
              <w:numPr>
                <w:ilvl w:val="0"/>
                <w:numId w:val="39"/>
              </w:numPr>
              <w:adjustRightInd w:val="0"/>
              <w:snapToGrid w:val="0"/>
              <w:rPr>
                <w:rFonts w:ascii="微軟正黑體" w:eastAsia="微軟正黑體" w:hAnsi="微軟正黑體"/>
              </w:rPr>
            </w:pPr>
          </w:p>
        </w:tc>
        <w:tc>
          <w:tcPr>
            <w:tcW w:w="2455" w:type="pct"/>
            <w:vAlign w:val="center"/>
          </w:tcPr>
          <w:p w14:paraId="09534541" w14:textId="76A40012" w:rsidR="00607EEB" w:rsidRPr="0042592D" w:rsidRDefault="00667431" w:rsidP="00196CDA">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w:t>
            </w:r>
            <w:r w:rsidR="00196CDA" w:rsidRPr="0042592D">
              <w:rPr>
                <w:rFonts w:ascii="微軟正黑體" w:eastAsia="微軟正黑體" w:hAnsi="微軟正黑體" w:hint="eastAsia"/>
              </w:rPr>
              <w:t>除爭取本部污水下水道建設經費補助款外，是否包含地方污水下水道使用費開徵及爭取其他相關部會補助之經</w:t>
            </w:r>
            <w:r w:rsidR="00196CDA" w:rsidRPr="0042592D">
              <w:rPr>
                <w:rFonts w:ascii="微軟正黑體" w:eastAsia="微軟正黑體" w:hAnsi="微軟正黑體" w:hint="eastAsia"/>
              </w:rPr>
              <w:lastRenderedPageBreak/>
              <w:t>費？</w:t>
            </w:r>
          </w:p>
        </w:tc>
        <w:tc>
          <w:tcPr>
            <w:tcW w:w="283" w:type="pct"/>
            <w:vAlign w:val="center"/>
          </w:tcPr>
          <w:p w14:paraId="5A9478DF"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CEDEDF0"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1ECDCB62"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5800351C"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1B024A17"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6979E1C9" w14:textId="77777777" w:rsidTr="00A2112F">
        <w:tc>
          <w:tcPr>
            <w:tcW w:w="961" w:type="pct"/>
            <w:vAlign w:val="center"/>
          </w:tcPr>
          <w:p w14:paraId="7501197E" w14:textId="77777777" w:rsidR="00607EEB" w:rsidRPr="0042592D" w:rsidRDefault="00607EEB" w:rsidP="00CD11AE">
            <w:pPr>
              <w:numPr>
                <w:ilvl w:val="0"/>
                <w:numId w:val="39"/>
              </w:numPr>
              <w:adjustRightInd w:val="0"/>
              <w:snapToGrid w:val="0"/>
              <w:rPr>
                <w:rFonts w:ascii="微軟正黑體" w:eastAsia="微軟正黑體" w:hAnsi="微軟正黑體"/>
              </w:rPr>
            </w:pPr>
            <w:r w:rsidRPr="0042592D">
              <w:rPr>
                <w:rFonts w:ascii="微軟正黑體" w:eastAsia="微軟正黑體" w:hAnsi="微軟正黑體" w:hint="eastAsia"/>
              </w:rPr>
              <w:t>執行人力</w:t>
            </w:r>
          </w:p>
        </w:tc>
        <w:tc>
          <w:tcPr>
            <w:tcW w:w="2455" w:type="pct"/>
            <w:vAlign w:val="center"/>
          </w:tcPr>
          <w:p w14:paraId="463BDCC0" w14:textId="30F390DF" w:rsidR="00607EEB" w:rsidRPr="0042592D" w:rsidRDefault="00607EEB" w:rsidP="00A2112F">
            <w:pPr>
              <w:adjustRightInd w:val="0"/>
              <w:snapToGrid w:val="0"/>
              <w:rPr>
                <w:rFonts w:ascii="微軟正黑體" w:eastAsia="微軟正黑體" w:hAnsi="微軟正黑體"/>
              </w:rPr>
            </w:pPr>
            <w:r w:rsidRPr="0042592D">
              <w:rPr>
                <w:rFonts w:ascii="微軟正黑體" w:eastAsia="微軟正黑體" w:hAnsi="微軟正黑體" w:hint="eastAsia"/>
              </w:rPr>
              <w:t>是否已</w:t>
            </w:r>
            <w:r w:rsidR="00717AE2" w:rsidRPr="0042592D">
              <w:rPr>
                <w:rFonts w:ascii="微軟正黑體" w:eastAsia="微軟正黑體" w:hAnsi="微軟正黑體" w:hint="eastAsia"/>
              </w:rPr>
              <w:t>依方案研擬內容，推估直轄市、縣(市)政府業務單位工作執行所需人力及人力缺口</w:t>
            </w:r>
            <w:r w:rsidRPr="0042592D">
              <w:rPr>
                <w:rFonts w:ascii="微軟正黑體" w:eastAsia="微軟正黑體" w:hAnsi="微軟正黑體" w:hint="eastAsia"/>
              </w:rPr>
              <w:t>？</w:t>
            </w:r>
          </w:p>
        </w:tc>
        <w:tc>
          <w:tcPr>
            <w:tcW w:w="283" w:type="pct"/>
            <w:vAlign w:val="center"/>
          </w:tcPr>
          <w:p w14:paraId="019093D6"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2284234E"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424B2168"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574D6F5B"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50B5CCAD"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08E68261" w14:textId="77777777" w:rsidTr="00A2112F">
        <w:tc>
          <w:tcPr>
            <w:tcW w:w="5000" w:type="pct"/>
            <w:gridSpan w:val="7"/>
            <w:shd w:val="clear" w:color="auto" w:fill="D9D9D9"/>
            <w:vAlign w:val="center"/>
          </w:tcPr>
          <w:p w14:paraId="03D7CD2A"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五、預期效果及影響</w:t>
            </w:r>
          </w:p>
        </w:tc>
      </w:tr>
      <w:tr w:rsidR="0042592D" w:rsidRPr="0042592D" w14:paraId="63E628F3" w14:textId="77777777" w:rsidTr="00A2112F">
        <w:tc>
          <w:tcPr>
            <w:tcW w:w="961" w:type="pct"/>
            <w:vAlign w:val="center"/>
          </w:tcPr>
          <w:p w14:paraId="0E24669C" w14:textId="77777777" w:rsidR="00607EEB" w:rsidRPr="0042592D" w:rsidRDefault="00607EEB" w:rsidP="00FE7614">
            <w:pPr>
              <w:adjustRightInd w:val="0"/>
              <w:snapToGrid w:val="0"/>
              <w:rPr>
                <w:rFonts w:ascii="微軟正黑體" w:eastAsia="微軟正黑體" w:hAnsi="微軟正黑體"/>
              </w:rPr>
            </w:pPr>
            <w:r w:rsidRPr="0042592D">
              <w:rPr>
                <w:rFonts w:ascii="微軟正黑體" w:eastAsia="微軟正黑體" w:hAnsi="微軟正黑體" w:hint="eastAsia"/>
              </w:rPr>
              <w:t>預期效益</w:t>
            </w:r>
          </w:p>
        </w:tc>
        <w:tc>
          <w:tcPr>
            <w:tcW w:w="2455" w:type="pct"/>
            <w:vAlign w:val="center"/>
          </w:tcPr>
          <w:p w14:paraId="258117F6" w14:textId="77777777" w:rsidR="00607EEB" w:rsidRPr="0042592D" w:rsidRDefault="00607EEB" w:rsidP="00A2112F">
            <w:pPr>
              <w:adjustRightInd w:val="0"/>
              <w:snapToGrid w:val="0"/>
              <w:rPr>
                <w:rFonts w:ascii="微軟正黑體" w:eastAsia="微軟正黑體" w:hAnsi="微軟正黑體"/>
              </w:rPr>
            </w:pPr>
            <w:r w:rsidRPr="0042592D">
              <w:rPr>
                <w:rFonts w:ascii="微軟正黑體" w:eastAsia="微軟正黑體" w:hAnsi="微軟正黑體" w:hint="eastAsia"/>
              </w:rPr>
              <w:t>是否以量化方式表明本計畫執行之預期效益(如提昇下水道建設品質)？</w:t>
            </w:r>
          </w:p>
        </w:tc>
        <w:tc>
          <w:tcPr>
            <w:tcW w:w="283" w:type="pct"/>
            <w:vAlign w:val="center"/>
          </w:tcPr>
          <w:p w14:paraId="6480EF10"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1602994"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2127FAC5"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15CC0F8A"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507CEEE8"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00ED39D2" w14:textId="77777777" w:rsidTr="00A2112F">
        <w:tc>
          <w:tcPr>
            <w:tcW w:w="5000" w:type="pct"/>
            <w:gridSpan w:val="7"/>
            <w:shd w:val="clear" w:color="auto" w:fill="D9D9D9"/>
            <w:vAlign w:val="center"/>
          </w:tcPr>
          <w:p w14:paraId="0FBDD6FC" w14:textId="77777777" w:rsidR="00607EEB" w:rsidRPr="0042592D" w:rsidRDefault="00607EEB" w:rsidP="00A2112F">
            <w:pPr>
              <w:adjustRightInd w:val="0"/>
              <w:snapToGrid w:val="0"/>
              <w:jc w:val="center"/>
              <w:rPr>
                <w:rFonts w:ascii="微軟正黑體" w:eastAsia="微軟正黑體" w:hAnsi="微軟正黑體"/>
                <w:b/>
                <w:bCs/>
              </w:rPr>
            </w:pPr>
            <w:r w:rsidRPr="0042592D">
              <w:rPr>
                <w:rFonts w:ascii="微軟正黑體" w:eastAsia="微軟正黑體" w:hAnsi="微軟正黑體" w:hint="eastAsia"/>
                <w:b/>
                <w:bCs/>
              </w:rPr>
              <w:t>六、其他</w:t>
            </w:r>
          </w:p>
        </w:tc>
      </w:tr>
      <w:tr w:rsidR="0042592D" w:rsidRPr="0042592D" w14:paraId="58337A49" w14:textId="77777777" w:rsidTr="00A2112F">
        <w:tc>
          <w:tcPr>
            <w:tcW w:w="961" w:type="pct"/>
            <w:vMerge w:val="restart"/>
            <w:vAlign w:val="center"/>
          </w:tcPr>
          <w:p w14:paraId="27CFF094" w14:textId="77777777" w:rsidR="00607EEB" w:rsidRPr="0042592D" w:rsidRDefault="00607EEB" w:rsidP="00CD11AE">
            <w:pPr>
              <w:numPr>
                <w:ilvl w:val="0"/>
                <w:numId w:val="40"/>
              </w:numPr>
              <w:adjustRightInd w:val="0"/>
              <w:snapToGrid w:val="0"/>
              <w:rPr>
                <w:rFonts w:ascii="微軟正黑體" w:eastAsia="微軟正黑體" w:hAnsi="微軟正黑體"/>
              </w:rPr>
            </w:pPr>
            <w:r w:rsidRPr="0042592D">
              <w:rPr>
                <w:rFonts w:ascii="微軟正黑體" w:eastAsia="微軟正黑體" w:hAnsi="微軟正黑體" w:hint="eastAsia"/>
              </w:rPr>
              <w:t>民眾參與</w:t>
            </w:r>
          </w:p>
        </w:tc>
        <w:tc>
          <w:tcPr>
            <w:tcW w:w="2455" w:type="pct"/>
            <w:vAlign w:val="center"/>
          </w:tcPr>
          <w:p w14:paraId="6F4D1596" w14:textId="1E5F0815" w:rsidR="00607EEB" w:rsidRPr="0042592D" w:rsidRDefault="008627DA" w:rsidP="008627DA">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(1)</w:t>
            </w:r>
            <w:r w:rsidR="0030514B" w:rsidRPr="0042592D">
              <w:rPr>
                <w:rFonts w:ascii="微軟正黑體" w:eastAsia="微軟正黑體" w:hAnsi="微軟正黑體" w:hint="eastAsia"/>
              </w:rPr>
              <w:t>擬定計畫過程是否納入民眾參與機制</w:t>
            </w:r>
            <w:r w:rsidR="00607EEB" w:rsidRPr="0042592D">
              <w:rPr>
                <w:rFonts w:ascii="微軟正黑體" w:eastAsia="微軟正黑體" w:hAnsi="微軟正黑體" w:hint="eastAsia"/>
              </w:rPr>
              <w:t>，如</w:t>
            </w:r>
            <w:r w:rsidR="0030514B" w:rsidRPr="0042592D">
              <w:rPr>
                <w:rFonts w:ascii="微軟正黑體" w:eastAsia="微軟正黑體" w:hAnsi="微軟正黑體" w:hint="eastAsia"/>
              </w:rPr>
              <w:t>辦理民眾</w:t>
            </w:r>
            <w:r w:rsidR="00607EEB" w:rsidRPr="0042592D">
              <w:rPr>
                <w:rFonts w:ascii="微軟正黑體" w:eastAsia="微軟正黑體" w:hAnsi="微軟正黑體" w:hint="eastAsia"/>
              </w:rPr>
              <w:t>說明會、</w:t>
            </w:r>
            <w:r w:rsidR="0030514B" w:rsidRPr="0042592D">
              <w:rPr>
                <w:rFonts w:ascii="微軟正黑體" w:eastAsia="微軟正黑體" w:hAnsi="微軟正黑體" w:hint="eastAsia"/>
              </w:rPr>
              <w:t>座談會</w:t>
            </w:r>
            <w:r w:rsidR="00607EEB" w:rsidRPr="0042592D">
              <w:rPr>
                <w:rFonts w:ascii="微軟正黑體" w:eastAsia="微軟正黑體" w:hAnsi="微軟正黑體" w:hint="eastAsia"/>
              </w:rPr>
              <w:t>？</w:t>
            </w:r>
          </w:p>
        </w:tc>
        <w:tc>
          <w:tcPr>
            <w:tcW w:w="283" w:type="pct"/>
            <w:vAlign w:val="center"/>
          </w:tcPr>
          <w:p w14:paraId="7B420D31"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0011666"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34C51BCD"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8C84BA9"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070B511D"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61BAA9DF" w14:textId="77777777" w:rsidTr="00A2112F">
        <w:tc>
          <w:tcPr>
            <w:tcW w:w="961" w:type="pct"/>
            <w:vMerge/>
            <w:vAlign w:val="center"/>
          </w:tcPr>
          <w:p w14:paraId="49E71790" w14:textId="77777777" w:rsidR="00607EEB" w:rsidRPr="0042592D" w:rsidRDefault="00607EEB" w:rsidP="00CD11AE">
            <w:pPr>
              <w:numPr>
                <w:ilvl w:val="0"/>
                <w:numId w:val="40"/>
              </w:numPr>
              <w:adjustRightInd w:val="0"/>
              <w:snapToGrid w:val="0"/>
              <w:rPr>
                <w:rFonts w:ascii="微軟正黑體" w:eastAsia="微軟正黑體" w:hAnsi="微軟正黑體"/>
              </w:rPr>
            </w:pPr>
          </w:p>
        </w:tc>
        <w:tc>
          <w:tcPr>
            <w:tcW w:w="2455" w:type="pct"/>
            <w:vAlign w:val="center"/>
          </w:tcPr>
          <w:p w14:paraId="417FCF5F" w14:textId="2C616827" w:rsidR="00607EEB" w:rsidRPr="0042592D" w:rsidRDefault="008627DA" w:rsidP="008627DA">
            <w:pPr>
              <w:adjustRightInd w:val="0"/>
              <w:snapToGrid w:val="0"/>
              <w:ind w:left="286" w:hangingChars="119" w:hanging="286"/>
              <w:rPr>
                <w:rFonts w:ascii="微軟正黑體" w:eastAsia="微軟正黑體" w:hAnsi="微軟正黑體"/>
              </w:rPr>
            </w:pPr>
            <w:r w:rsidRPr="0042592D">
              <w:rPr>
                <w:rFonts w:ascii="微軟正黑體" w:eastAsia="微軟正黑體" w:hAnsi="微軟正黑體" w:hint="eastAsia"/>
              </w:rPr>
              <w:t>(2)</w:t>
            </w:r>
            <w:r w:rsidR="00607EEB" w:rsidRPr="0042592D">
              <w:rPr>
                <w:rFonts w:ascii="微軟正黑體" w:eastAsia="微軟正黑體" w:hAnsi="微軟正黑體" w:hint="eastAsia"/>
              </w:rPr>
              <w:t>是否</w:t>
            </w:r>
            <w:r w:rsidR="0030514B" w:rsidRPr="0042592D">
              <w:rPr>
                <w:rFonts w:ascii="微軟正黑體" w:eastAsia="微軟正黑體" w:hAnsi="微軟正黑體" w:hint="eastAsia"/>
              </w:rPr>
              <w:t>敘明民眾意見</w:t>
            </w:r>
            <w:r w:rsidR="00607EEB" w:rsidRPr="0042592D">
              <w:rPr>
                <w:rFonts w:ascii="微軟正黑體" w:eastAsia="微軟正黑體" w:hAnsi="微軟正黑體" w:hint="eastAsia"/>
              </w:rPr>
              <w:t>處理</w:t>
            </w:r>
            <w:r w:rsidR="0030514B" w:rsidRPr="0042592D">
              <w:rPr>
                <w:rFonts w:ascii="微軟正黑體" w:eastAsia="微軟正黑體" w:hAnsi="微軟正黑體" w:hint="eastAsia"/>
              </w:rPr>
              <w:t>情形</w:t>
            </w:r>
            <w:r w:rsidR="00607EEB" w:rsidRPr="0042592D">
              <w:rPr>
                <w:rFonts w:ascii="微軟正黑體" w:eastAsia="微軟正黑體" w:hAnsi="微軟正黑體" w:hint="eastAsia"/>
              </w:rPr>
              <w:t>及參採</w:t>
            </w:r>
            <w:r w:rsidR="0030514B" w:rsidRPr="0042592D">
              <w:rPr>
                <w:rFonts w:ascii="微軟正黑體" w:eastAsia="微軟正黑體" w:hAnsi="微軟正黑體" w:hint="eastAsia"/>
              </w:rPr>
              <w:t>納入計畫訂定內容</w:t>
            </w:r>
            <w:r w:rsidR="00607EEB" w:rsidRPr="0042592D">
              <w:rPr>
                <w:rFonts w:ascii="微軟正黑體" w:eastAsia="微軟正黑體" w:hAnsi="微軟正黑體" w:hint="eastAsia"/>
              </w:rPr>
              <w:t>？</w:t>
            </w:r>
          </w:p>
        </w:tc>
        <w:tc>
          <w:tcPr>
            <w:tcW w:w="283" w:type="pct"/>
            <w:vAlign w:val="center"/>
          </w:tcPr>
          <w:p w14:paraId="5F43441B"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2989C6C"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23B5A232"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A1C0C2B"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710B8358"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5F9BE375" w14:textId="77777777" w:rsidTr="00A2112F">
        <w:tc>
          <w:tcPr>
            <w:tcW w:w="961" w:type="pct"/>
            <w:vAlign w:val="center"/>
          </w:tcPr>
          <w:p w14:paraId="5113C739" w14:textId="77777777" w:rsidR="00607EEB" w:rsidRPr="0042592D" w:rsidRDefault="00607EEB" w:rsidP="00CD11AE">
            <w:pPr>
              <w:numPr>
                <w:ilvl w:val="0"/>
                <w:numId w:val="40"/>
              </w:numPr>
              <w:adjustRightInd w:val="0"/>
              <w:snapToGrid w:val="0"/>
              <w:rPr>
                <w:rFonts w:ascii="微軟正黑體" w:eastAsia="微軟正黑體" w:hAnsi="微軟正黑體"/>
              </w:rPr>
            </w:pPr>
            <w:r w:rsidRPr="0042592D">
              <w:rPr>
                <w:rFonts w:ascii="微軟正黑體" w:eastAsia="微軟正黑體" w:hAnsi="微軟正黑體" w:hint="eastAsia"/>
              </w:rPr>
              <w:t>計畫摘要</w:t>
            </w:r>
          </w:p>
        </w:tc>
        <w:tc>
          <w:tcPr>
            <w:tcW w:w="2455" w:type="pct"/>
            <w:vAlign w:val="center"/>
          </w:tcPr>
          <w:p w14:paraId="7ECEAF2B" w14:textId="6D931C6E" w:rsidR="00607EEB" w:rsidRPr="0042592D" w:rsidRDefault="00607EEB" w:rsidP="00A2112F">
            <w:pPr>
              <w:adjustRightInd w:val="0"/>
              <w:snapToGrid w:val="0"/>
              <w:rPr>
                <w:rFonts w:ascii="微軟正黑體" w:eastAsia="微軟正黑體" w:hAnsi="微軟正黑體"/>
              </w:rPr>
            </w:pPr>
            <w:r w:rsidRPr="0042592D">
              <w:rPr>
                <w:rFonts w:ascii="微軟正黑體" w:eastAsia="微軟正黑體" w:hAnsi="微軟正黑體" w:hint="eastAsia"/>
              </w:rPr>
              <w:t>是否</w:t>
            </w:r>
            <w:r w:rsidR="0030514B" w:rsidRPr="0042592D">
              <w:rPr>
                <w:rFonts w:ascii="微軟正黑體" w:eastAsia="微軟正黑體" w:hAnsi="微軟正黑體" w:hint="eastAsia"/>
              </w:rPr>
              <w:t>完成直轄市、縣(市)污水下水道系統發展計畫</w:t>
            </w:r>
            <w:r w:rsidRPr="0042592D">
              <w:rPr>
                <w:rFonts w:ascii="微軟正黑體" w:eastAsia="微軟正黑體" w:hAnsi="微軟正黑體" w:hint="eastAsia"/>
              </w:rPr>
              <w:t>摘要</w:t>
            </w:r>
            <w:r w:rsidR="00527060" w:rsidRPr="0042592D">
              <w:rPr>
                <w:rFonts w:ascii="微軟正黑體" w:eastAsia="微軟正黑體" w:hAnsi="微軟正黑體" w:hint="eastAsia"/>
              </w:rPr>
              <w:t>內容</w:t>
            </w:r>
            <w:r w:rsidR="0030514B" w:rsidRPr="0042592D">
              <w:rPr>
                <w:rFonts w:ascii="微軟正黑體" w:eastAsia="微軟正黑體" w:hAnsi="微軟正黑體" w:hint="eastAsia"/>
              </w:rPr>
              <w:t>且符合規定</w:t>
            </w:r>
            <w:r w:rsidRPr="0042592D">
              <w:rPr>
                <w:rFonts w:ascii="微軟正黑體" w:eastAsia="微軟正黑體" w:hAnsi="微軟正黑體" w:hint="eastAsia"/>
              </w:rPr>
              <w:t>？</w:t>
            </w:r>
          </w:p>
        </w:tc>
        <w:tc>
          <w:tcPr>
            <w:tcW w:w="283" w:type="pct"/>
            <w:vAlign w:val="center"/>
          </w:tcPr>
          <w:p w14:paraId="5A23002D"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0BCAAC6C"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79455830"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7455290A"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02144B5D"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749453C4" w14:textId="77777777" w:rsidTr="00A2112F">
        <w:tc>
          <w:tcPr>
            <w:tcW w:w="961" w:type="pct"/>
            <w:vAlign w:val="center"/>
          </w:tcPr>
          <w:p w14:paraId="7A71F3F1" w14:textId="77777777" w:rsidR="00607EEB" w:rsidRPr="0042592D" w:rsidRDefault="00607EEB" w:rsidP="00CD11AE">
            <w:pPr>
              <w:numPr>
                <w:ilvl w:val="0"/>
                <w:numId w:val="40"/>
              </w:numPr>
              <w:adjustRightInd w:val="0"/>
              <w:snapToGrid w:val="0"/>
              <w:rPr>
                <w:rFonts w:ascii="微軟正黑體" w:eastAsia="微軟正黑體" w:hAnsi="微軟正黑體"/>
              </w:rPr>
            </w:pPr>
            <w:r w:rsidRPr="0042592D">
              <w:rPr>
                <w:rFonts w:ascii="微軟正黑體" w:eastAsia="微軟正黑體" w:hAnsi="微軟正黑體" w:hint="eastAsia"/>
              </w:rPr>
              <w:t>自評檢核</w:t>
            </w:r>
          </w:p>
        </w:tc>
        <w:tc>
          <w:tcPr>
            <w:tcW w:w="2455" w:type="pct"/>
            <w:vAlign w:val="center"/>
          </w:tcPr>
          <w:p w14:paraId="00A85FBD" w14:textId="2D19CA21" w:rsidR="00607EEB" w:rsidRPr="0042592D" w:rsidRDefault="00607EEB" w:rsidP="00A2112F">
            <w:pPr>
              <w:adjustRightInd w:val="0"/>
              <w:snapToGrid w:val="0"/>
              <w:rPr>
                <w:rFonts w:ascii="微軟正黑體" w:eastAsia="微軟正黑體" w:hAnsi="微軟正黑體"/>
              </w:rPr>
            </w:pPr>
            <w:r w:rsidRPr="0042592D">
              <w:rPr>
                <w:rFonts w:ascii="微軟正黑體" w:eastAsia="微軟正黑體" w:hAnsi="微軟正黑體" w:hint="eastAsia"/>
              </w:rPr>
              <w:t>是否</w:t>
            </w:r>
            <w:r w:rsidR="0030514B" w:rsidRPr="0042592D">
              <w:rPr>
                <w:rFonts w:ascii="微軟正黑體" w:eastAsia="微軟正黑體" w:hAnsi="微軟正黑體" w:hint="eastAsia"/>
              </w:rPr>
              <w:t>已完成計畫</w:t>
            </w:r>
            <w:r w:rsidRPr="0042592D">
              <w:rPr>
                <w:rFonts w:ascii="微軟正黑體" w:eastAsia="微軟正黑體" w:hAnsi="微軟正黑體" w:hint="eastAsia"/>
              </w:rPr>
              <w:t>檢核表</w:t>
            </w:r>
            <w:r w:rsidR="0030514B" w:rsidRPr="0042592D">
              <w:rPr>
                <w:rFonts w:ascii="微軟正黑體" w:eastAsia="微軟正黑體" w:hAnsi="微軟正黑體" w:hint="eastAsia"/>
              </w:rPr>
              <w:t>之自評部分</w:t>
            </w:r>
            <w:r w:rsidRPr="0042592D">
              <w:rPr>
                <w:rFonts w:ascii="微軟正黑體" w:eastAsia="微軟正黑體" w:hAnsi="微軟正黑體" w:hint="eastAsia"/>
              </w:rPr>
              <w:t>？</w:t>
            </w:r>
          </w:p>
        </w:tc>
        <w:tc>
          <w:tcPr>
            <w:tcW w:w="283" w:type="pct"/>
            <w:vAlign w:val="center"/>
          </w:tcPr>
          <w:p w14:paraId="566D7A73"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0FF6EBC"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22480940"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4097A5C1"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14BEBE39" w14:textId="77777777" w:rsidR="00607EEB" w:rsidRPr="0042592D" w:rsidRDefault="00607EEB" w:rsidP="00A2112F">
            <w:pPr>
              <w:adjustRightInd w:val="0"/>
              <w:snapToGrid w:val="0"/>
              <w:rPr>
                <w:rFonts w:ascii="微軟正黑體" w:eastAsia="微軟正黑體" w:hAnsi="微軟正黑體"/>
              </w:rPr>
            </w:pPr>
          </w:p>
        </w:tc>
      </w:tr>
      <w:tr w:rsidR="0042592D" w:rsidRPr="0042592D" w14:paraId="4832C739" w14:textId="77777777" w:rsidTr="00A2112F">
        <w:tc>
          <w:tcPr>
            <w:tcW w:w="961" w:type="pct"/>
            <w:vAlign w:val="center"/>
          </w:tcPr>
          <w:p w14:paraId="795E75D8" w14:textId="77777777" w:rsidR="00607EEB" w:rsidRPr="0042592D" w:rsidRDefault="00607EEB" w:rsidP="00CD11AE">
            <w:pPr>
              <w:numPr>
                <w:ilvl w:val="0"/>
                <w:numId w:val="40"/>
              </w:numPr>
              <w:adjustRightInd w:val="0"/>
              <w:snapToGrid w:val="0"/>
              <w:rPr>
                <w:rFonts w:ascii="微軟正黑體" w:eastAsia="微軟正黑體" w:hAnsi="微軟正黑體"/>
              </w:rPr>
            </w:pPr>
            <w:r w:rsidRPr="0042592D">
              <w:rPr>
                <w:rFonts w:ascii="微軟正黑體" w:eastAsia="微軟正黑體" w:hAnsi="微軟正黑體" w:hint="eastAsia"/>
              </w:rPr>
              <w:t>會議記錄</w:t>
            </w:r>
          </w:p>
        </w:tc>
        <w:tc>
          <w:tcPr>
            <w:tcW w:w="2455" w:type="pct"/>
            <w:vAlign w:val="center"/>
          </w:tcPr>
          <w:p w14:paraId="37DBD22F" w14:textId="7D72E9A4" w:rsidR="00607EEB" w:rsidRPr="0042592D" w:rsidRDefault="00607EEB" w:rsidP="00A2112F">
            <w:pPr>
              <w:adjustRightInd w:val="0"/>
              <w:snapToGrid w:val="0"/>
              <w:rPr>
                <w:rFonts w:ascii="微軟正黑體" w:eastAsia="微軟正黑體" w:hAnsi="微軟正黑體"/>
              </w:rPr>
            </w:pPr>
            <w:r w:rsidRPr="0042592D">
              <w:rPr>
                <w:rFonts w:ascii="微軟正黑體" w:eastAsia="微軟正黑體" w:hAnsi="微軟正黑體" w:hint="eastAsia"/>
              </w:rPr>
              <w:t>是否</w:t>
            </w:r>
            <w:r w:rsidR="0030514B" w:rsidRPr="0042592D">
              <w:rPr>
                <w:rFonts w:ascii="微軟正黑體" w:eastAsia="微軟正黑體" w:hAnsi="微軟正黑體" w:hint="eastAsia"/>
              </w:rPr>
              <w:t>提供</w:t>
            </w:r>
            <w:r w:rsidRPr="0042592D">
              <w:rPr>
                <w:rFonts w:ascii="微軟正黑體" w:eastAsia="微軟正黑體" w:hAnsi="微軟正黑體" w:hint="eastAsia"/>
              </w:rPr>
              <w:t>歷次</w:t>
            </w:r>
            <w:r w:rsidR="0030514B" w:rsidRPr="0042592D">
              <w:rPr>
                <w:rFonts w:ascii="微軟正黑體" w:eastAsia="微軟正黑體" w:hAnsi="微軟正黑體" w:hint="eastAsia"/>
              </w:rPr>
              <w:t>審查</w:t>
            </w:r>
            <w:r w:rsidRPr="0042592D">
              <w:rPr>
                <w:rFonts w:ascii="微軟正黑體" w:eastAsia="微軟正黑體" w:hAnsi="微軟正黑體" w:hint="eastAsia"/>
              </w:rPr>
              <w:t>會議</w:t>
            </w:r>
            <w:r w:rsidR="0030514B" w:rsidRPr="0042592D">
              <w:rPr>
                <w:rFonts w:ascii="微軟正黑體" w:eastAsia="微軟正黑體" w:hAnsi="微軟正黑體" w:hint="eastAsia"/>
              </w:rPr>
              <w:t>、民眾說明會及中央辦理在地輔導會議</w:t>
            </w:r>
            <w:r w:rsidRPr="0042592D">
              <w:rPr>
                <w:rFonts w:ascii="微軟正黑體" w:eastAsia="微軟正黑體" w:hAnsi="微軟正黑體" w:hint="eastAsia"/>
              </w:rPr>
              <w:t>之會議紀錄</w:t>
            </w:r>
            <w:r w:rsidR="0030514B" w:rsidRPr="0042592D">
              <w:rPr>
                <w:rFonts w:ascii="微軟正黑體" w:eastAsia="微軟正黑體" w:hAnsi="微軟正黑體" w:hint="eastAsia"/>
              </w:rPr>
              <w:t>及參採情形說明？另如</w:t>
            </w:r>
            <w:r w:rsidRPr="0042592D">
              <w:rPr>
                <w:rFonts w:ascii="微軟正黑體" w:eastAsia="微軟正黑體" w:hAnsi="微軟正黑體" w:hint="eastAsia"/>
              </w:rPr>
              <w:t>機關研商會議</w:t>
            </w:r>
            <w:r w:rsidR="0030514B" w:rsidRPr="0042592D">
              <w:rPr>
                <w:rFonts w:ascii="微軟正黑體" w:eastAsia="微軟正黑體" w:hAnsi="微軟正黑體" w:hint="eastAsia"/>
              </w:rPr>
              <w:t>、專家諮詢會議等，亦應併同計畫書提送。</w:t>
            </w:r>
          </w:p>
        </w:tc>
        <w:tc>
          <w:tcPr>
            <w:tcW w:w="283" w:type="pct"/>
            <w:vAlign w:val="center"/>
          </w:tcPr>
          <w:p w14:paraId="071B3283"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396D9279" w14:textId="77777777" w:rsidR="00607EEB" w:rsidRPr="0042592D" w:rsidRDefault="00607EEB" w:rsidP="00A2112F">
            <w:pPr>
              <w:adjustRightInd w:val="0"/>
              <w:snapToGrid w:val="0"/>
              <w:rPr>
                <w:rFonts w:ascii="微軟正黑體" w:eastAsia="微軟正黑體" w:hAnsi="微軟正黑體"/>
              </w:rPr>
            </w:pPr>
          </w:p>
        </w:tc>
        <w:tc>
          <w:tcPr>
            <w:tcW w:w="283" w:type="pct"/>
            <w:vAlign w:val="center"/>
          </w:tcPr>
          <w:p w14:paraId="3B98FF5A" w14:textId="77777777" w:rsidR="00607EEB" w:rsidRPr="0042592D" w:rsidRDefault="00607EEB" w:rsidP="00A2112F">
            <w:pPr>
              <w:adjustRightInd w:val="0"/>
              <w:snapToGrid w:val="0"/>
              <w:rPr>
                <w:rFonts w:ascii="微軟正黑體" w:eastAsia="微軟正黑體" w:hAnsi="微軟正黑體"/>
              </w:rPr>
            </w:pPr>
          </w:p>
        </w:tc>
        <w:tc>
          <w:tcPr>
            <w:tcW w:w="285" w:type="pct"/>
            <w:vAlign w:val="center"/>
          </w:tcPr>
          <w:p w14:paraId="7788FFE6" w14:textId="77777777" w:rsidR="00607EEB" w:rsidRPr="0042592D" w:rsidRDefault="00607EEB" w:rsidP="00A2112F">
            <w:pPr>
              <w:adjustRightInd w:val="0"/>
              <w:snapToGrid w:val="0"/>
              <w:rPr>
                <w:rFonts w:ascii="微軟正黑體" w:eastAsia="微軟正黑體" w:hAnsi="微軟正黑體"/>
              </w:rPr>
            </w:pPr>
          </w:p>
        </w:tc>
        <w:tc>
          <w:tcPr>
            <w:tcW w:w="448" w:type="pct"/>
            <w:vAlign w:val="center"/>
          </w:tcPr>
          <w:p w14:paraId="5DCE2372" w14:textId="77777777" w:rsidR="00607EEB" w:rsidRPr="0042592D" w:rsidRDefault="00607EEB" w:rsidP="00A2112F">
            <w:pPr>
              <w:adjustRightInd w:val="0"/>
              <w:snapToGrid w:val="0"/>
              <w:rPr>
                <w:rFonts w:ascii="微軟正黑體" w:eastAsia="微軟正黑體" w:hAnsi="微軟正黑體"/>
              </w:rPr>
            </w:pPr>
          </w:p>
        </w:tc>
      </w:tr>
    </w:tbl>
    <w:p w14:paraId="5F11A461" w14:textId="30E58FFB" w:rsidR="00607EEB" w:rsidRPr="0042592D" w:rsidRDefault="00607EEB" w:rsidP="0071097E">
      <w:pPr>
        <w:pStyle w:val="affff8"/>
        <w:spacing w:after="120"/>
        <w:ind w:left="1000" w:hanging="1000"/>
      </w:pPr>
      <w:r w:rsidRPr="0042592D">
        <w:rPr>
          <w:rFonts w:hint="eastAsia"/>
        </w:rPr>
        <w:t>註：倘有需另增加說明，得於本表下方自行延伸撰寫。</w:t>
      </w:r>
    </w:p>
    <w:p w14:paraId="42DC12CD" w14:textId="15A838B9" w:rsidR="00834450" w:rsidRDefault="00607EEB" w:rsidP="0071097E">
      <w:r w:rsidRPr="0042592D">
        <w:br w:type="page"/>
      </w:r>
    </w:p>
    <w:p w14:paraId="7194D28B" w14:textId="77777777" w:rsidR="00834450" w:rsidRDefault="00834450">
      <w:pPr>
        <w:widowControl/>
      </w:pPr>
      <w:r>
        <w:lastRenderedPageBreak/>
        <w:br w:type="page"/>
      </w:r>
    </w:p>
    <w:p w14:paraId="546DBEDD" w14:textId="2FDCC011" w:rsidR="00931898" w:rsidRPr="0042592D" w:rsidRDefault="00607EEB" w:rsidP="00321E51">
      <w:pPr>
        <w:pStyle w:val="2"/>
        <w:numPr>
          <w:ilvl w:val="0"/>
          <w:numId w:val="0"/>
        </w:numPr>
        <w:spacing w:before="120" w:after="120"/>
        <w:ind w:left="425"/>
        <w:jc w:val="center"/>
      </w:pPr>
      <w:bookmarkStart w:id="28" w:name="_Ref137817060"/>
      <w:bookmarkStart w:id="29" w:name="_Toc139017378"/>
      <w:r w:rsidRPr="0042592D">
        <w:rPr>
          <w:rFonts w:hint="eastAsia"/>
        </w:rPr>
        <w:lastRenderedPageBreak/>
        <w:t>附件</w:t>
      </w:r>
      <w:r w:rsidRPr="0042592D">
        <w:rPr>
          <w:rFonts w:hint="eastAsia"/>
        </w:rPr>
        <w:t xml:space="preserve">3  </w:t>
      </w:r>
      <w:r w:rsidRPr="0042592D">
        <w:rPr>
          <w:rFonts w:hint="eastAsia"/>
        </w:rPr>
        <w:t>內政部營建署辦理核撥補助款應檢附資料說明</w:t>
      </w:r>
      <w:bookmarkEnd w:id="28"/>
      <w:bookmarkEnd w:id="29"/>
    </w:p>
    <w:p w14:paraId="182F2415" w14:textId="10FC0D51" w:rsidR="00256850" w:rsidRPr="0042592D" w:rsidRDefault="00256850" w:rsidP="00256850">
      <w:pPr>
        <w:pStyle w:val="afffc"/>
        <w:spacing w:before="84" w:after="84"/>
        <w:ind w:firstLine="480"/>
      </w:pPr>
      <w:r w:rsidRPr="0042592D">
        <w:rPr>
          <w:rFonts w:hint="eastAsia"/>
        </w:rPr>
        <w:t>內政部營建署辦理核撥直轄市、縣</w:t>
      </w:r>
      <w:r w:rsidRPr="0042592D">
        <w:rPr>
          <w:rFonts w:hint="eastAsia"/>
        </w:rPr>
        <w:t>(</w:t>
      </w:r>
      <w:r w:rsidRPr="0042592D">
        <w:rPr>
          <w:rFonts w:hint="eastAsia"/>
        </w:rPr>
        <w:t>市</w:t>
      </w:r>
      <w:r w:rsidRPr="0042592D">
        <w:rPr>
          <w:rFonts w:hint="eastAsia"/>
        </w:rPr>
        <w:t>)</w:t>
      </w:r>
      <w:r w:rsidRPr="0042592D">
        <w:rPr>
          <w:rFonts w:hint="eastAsia"/>
        </w:rPr>
        <w:t>污水下水道系統發展計畫補助款應檢附之資料說明如下：</w:t>
      </w:r>
    </w:p>
    <w:p w14:paraId="23C9CA1E" w14:textId="77777777" w:rsidR="007C1273" w:rsidRPr="0042592D" w:rsidRDefault="007C1273" w:rsidP="00CD11AE">
      <w:pPr>
        <w:numPr>
          <w:ilvl w:val="0"/>
          <w:numId w:val="75"/>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請款收據</w:t>
      </w:r>
      <w:r w:rsidRPr="0042592D">
        <w:rPr>
          <w:rFonts w:eastAsia="微軟正黑體" w:cs="Arial"/>
          <w:kern w:val="3"/>
          <w:sz w:val="24"/>
          <w:szCs w:val="24"/>
        </w:rPr>
        <w:t>(</w:t>
      </w:r>
      <w:r w:rsidRPr="0042592D">
        <w:rPr>
          <w:rFonts w:eastAsia="微軟正黑體" w:cs="Arial"/>
          <w:kern w:val="3"/>
          <w:sz w:val="24"/>
          <w:szCs w:val="24"/>
        </w:rPr>
        <w:t>請依規定加蓋正本與影本相符及承辦人職章</w:t>
      </w:r>
      <w:r w:rsidRPr="0042592D">
        <w:rPr>
          <w:rFonts w:eastAsia="微軟正黑體" w:cs="Arial"/>
          <w:kern w:val="3"/>
          <w:sz w:val="24"/>
          <w:szCs w:val="24"/>
        </w:rPr>
        <w:t>)</w:t>
      </w:r>
      <w:r w:rsidRPr="0042592D">
        <w:rPr>
          <w:rFonts w:eastAsia="微軟正黑體" w:cs="Arial"/>
          <w:kern w:val="3"/>
          <w:sz w:val="24"/>
          <w:szCs w:val="24"/>
        </w:rPr>
        <w:t>。</w:t>
      </w:r>
    </w:p>
    <w:p w14:paraId="0F5B9607" w14:textId="77777777" w:rsidR="007C1273" w:rsidRPr="0042592D" w:rsidRDefault="007C1273" w:rsidP="00CD11AE">
      <w:pPr>
        <w:numPr>
          <w:ilvl w:val="0"/>
          <w:numId w:val="75"/>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「內政部營建署補助直轄市及縣（市）政府辦理污水下水道建設計畫作業要點」第十五點請款明細表，核章至縣市政府單位主管。</w:t>
      </w:r>
    </w:p>
    <w:p w14:paraId="479735B4" w14:textId="77777777" w:rsidR="007C1273" w:rsidRPr="0042592D" w:rsidRDefault="007C1273" w:rsidP="00CD11AE">
      <w:pPr>
        <w:numPr>
          <w:ilvl w:val="0"/>
          <w:numId w:val="75"/>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完成法定預算之納入預算證明</w:t>
      </w:r>
      <w:r w:rsidRPr="0042592D">
        <w:rPr>
          <w:rFonts w:eastAsia="微軟正黑體" w:cs="Arial"/>
          <w:kern w:val="3"/>
          <w:sz w:val="24"/>
          <w:szCs w:val="24"/>
        </w:rPr>
        <w:t>(</w:t>
      </w:r>
      <w:r w:rsidRPr="0042592D">
        <w:rPr>
          <w:rFonts w:eastAsia="微軟正黑體" w:cs="Arial"/>
          <w:kern w:val="3"/>
          <w:sz w:val="24"/>
          <w:szCs w:val="24"/>
        </w:rPr>
        <w:t>請列明納入預算之年度，並依規定加蓋正本與影本相符及承辦人職章</w:t>
      </w:r>
      <w:r w:rsidRPr="0042592D">
        <w:rPr>
          <w:rFonts w:eastAsia="微軟正黑體" w:cs="Arial"/>
          <w:kern w:val="3"/>
          <w:sz w:val="24"/>
          <w:szCs w:val="24"/>
        </w:rPr>
        <w:t>)</w:t>
      </w:r>
      <w:r w:rsidRPr="0042592D">
        <w:rPr>
          <w:rFonts w:eastAsia="微軟正黑體" w:cs="Arial"/>
          <w:kern w:val="3"/>
          <w:sz w:val="24"/>
          <w:szCs w:val="24"/>
        </w:rPr>
        <w:t>。</w:t>
      </w:r>
    </w:p>
    <w:p w14:paraId="0EF405D9" w14:textId="77777777" w:rsidR="007C1273" w:rsidRPr="0042592D" w:rsidRDefault="007C1273" w:rsidP="00CD11AE">
      <w:pPr>
        <w:numPr>
          <w:ilvl w:val="0"/>
          <w:numId w:val="75"/>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檢附年度預算書之歲出計畫提要及分支計畫概況表</w:t>
      </w:r>
      <w:r w:rsidRPr="0042592D">
        <w:rPr>
          <w:rFonts w:eastAsia="微軟正黑體" w:cs="Arial"/>
          <w:kern w:val="3"/>
          <w:sz w:val="24"/>
          <w:szCs w:val="24"/>
        </w:rPr>
        <w:t>(</w:t>
      </w:r>
      <w:r w:rsidRPr="0042592D">
        <w:rPr>
          <w:rFonts w:eastAsia="微軟正黑體" w:cs="Arial"/>
          <w:kern w:val="3"/>
          <w:sz w:val="24"/>
          <w:szCs w:val="24"/>
        </w:rPr>
        <w:t>請加蓋正本與影本相符及承辦人職章，並請以螢光筆標明計畫編列項目；如係納入以前年度預算者，請加附歲出保留申請表核定本的封面及計畫內頁</w:t>
      </w:r>
      <w:r w:rsidRPr="0042592D">
        <w:rPr>
          <w:rFonts w:eastAsia="微軟正黑體" w:cs="Arial"/>
          <w:kern w:val="3"/>
          <w:sz w:val="24"/>
          <w:szCs w:val="24"/>
        </w:rPr>
        <w:t>)</w:t>
      </w:r>
      <w:r w:rsidRPr="0042592D">
        <w:rPr>
          <w:rFonts w:eastAsia="微軟正黑體" w:cs="Arial"/>
          <w:kern w:val="3"/>
          <w:sz w:val="24"/>
          <w:szCs w:val="24"/>
        </w:rPr>
        <w:t>。</w:t>
      </w:r>
    </w:p>
    <w:p w14:paraId="429105F0" w14:textId="77777777" w:rsidR="007C1273" w:rsidRPr="0042592D" w:rsidRDefault="007C1273" w:rsidP="00CD11AE">
      <w:pPr>
        <w:numPr>
          <w:ilvl w:val="0"/>
          <w:numId w:val="75"/>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分期付款表【表一】</w:t>
      </w:r>
    </w:p>
    <w:p w14:paraId="509D9331" w14:textId="77777777" w:rsidR="007C1273" w:rsidRPr="0042592D" w:rsidRDefault="007C1273" w:rsidP="00CD11AE">
      <w:pPr>
        <w:numPr>
          <w:ilvl w:val="0"/>
          <w:numId w:val="75"/>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另應檢附之資料</w:t>
      </w:r>
      <w:r w:rsidRPr="0042592D">
        <w:rPr>
          <w:rFonts w:eastAsia="微軟正黑體" w:cs="Arial"/>
          <w:kern w:val="3"/>
          <w:sz w:val="24"/>
          <w:szCs w:val="24"/>
        </w:rPr>
        <w:t>(</w:t>
      </w:r>
      <w:r w:rsidRPr="0042592D">
        <w:rPr>
          <w:rFonts w:eastAsia="微軟正黑體" w:cs="Arial"/>
          <w:kern w:val="3"/>
          <w:sz w:val="24"/>
          <w:szCs w:val="24"/>
        </w:rPr>
        <w:t>以下資料請加蓋正本與影本相符及承辦人職章</w:t>
      </w:r>
      <w:r w:rsidRPr="0042592D">
        <w:rPr>
          <w:rFonts w:eastAsia="微軟正黑體" w:cs="Arial"/>
          <w:kern w:val="3"/>
          <w:sz w:val="24"/>
          <w:szCs w:val="24"/>
        </w:rPr>
        <w:t>)</w:t>
      </w:r>
      <w:r w:rsidRPr="0042592D">
        <w:rPr>
          <w:rFonts w:eastAsia="微軟正黑體" w:cs="Arial"/>
          <w:kern w:val="3"/>
          <w:sz w:val="24"/>
          <w:szCs w:val="24"/>
        </w:rPr>
        <w:t>：</w:t>
      </w:r>
    </w:p>
    <w:p w14:paraId="482491D2" w14:textId="77777777" w:rsidR="007C1273" w:rsidRPr="0042592D" w:rsidRDefault="007C1273" w:rsidP="00CD11AE">
      <w:pPr>
        <w:numPr>
          <w:ilvl w:val="0"/>
          <w:numId w:val="76"/>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案件預算詳細價目表。</w:t>
      </w:r>
    </w:p>
    <w:p w14:paraId="3DFB0905" w14:textId="77777777" w:rsidR="007C1273" w:rsidRPr="0042592D" w:rsidRDefault="007C1273" w:rsidP="00CD11AE">
      <w:pPr>
        <w:numPr>
          <w:ilvl w:val="0"/>
          <w:numId w:val="76"/>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決標紀錄。</w:t>
      </w:r>
    </w:p>
    <w:p w14:paraId="6295D596" w14:textId="77777777" w:rsidR="007C1273" w:rsidRPr="0042592D" w:rsidRDefault="007C1273" w:rsidP="00CD11AE">
      <w:pPr>
        <w:numPr>
          <w:ilvl w:val="0"/>
          <w:numId w:val="76"/>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委外契約影本</w:t>
      </w:r>
      <w:r w:rsidRPr="0042592D">
        <w:rPr>
          <w:rFonts w:eastAsia="微軟正黑體" w:cs="Arial"/>
          <w:kern w:val="3"/>
          <w:sz w:val="24"/>
          <w:szCs w:val="24"/>
        </w:rPr>
        <w:t>(</w:t>
      </w:r>
      <w:r w:rsidRPr="0042592D">
        <w:rPr>
          <w:rFonts w:eastAsia="微軟正黑體" w:cs="Arial"/>
          <w:kern w:val="3"/>
          <w:sz w:val="24"/>
          <w:szCs w:val="24"/>
        </w:rPr>
        <w:t>包含契約封面、雙方用印頁、契約條款</w:t>
      </w:r>
      <w:r w:rsidRPr="0042592D">
        <w:rPr>
          <w:rFonts w:eastAsia="微軟正黑體" w:cs="Arial"/>
          <w:kern w:val="3"/>
          <w:sz w:val="24"/>
          <w:szCs w:val="24"/>
        </w:rPr>
        <w:t>1-7</w:t>
      </w:r>
      <w:r w:rsidRPr="0042592D">
        <w:rPr>
          <w:rFonts w:eastAsia="微軟正黑體" w:cs="Arial"/>
          <w:kern w:val="3"/>
          <w:sz w:val="24"/>
          <w:szCs w:val="24"/>
        </w:rPr>
        <w:t>條</w:t>
      </w:r>
      <w:r w:rsidRPr="0042592D">
        <w:rPr>
          <w:rFonts w:eastAsia="微軟正黑體" w:cs="Arial"/>
          <w:kern w:val="3"/>
          <w:sz w:val="24"/>
          <w:szCs w:val="24"/>
        </w:rPr>
        <w:t>(</w:t>
      </w:r>
      <w:r w:rsidRPr="0042592D">
        <w:rPr>
          <w:rFonts w:eastAsia="微軟正黑體" w:cs="Arial"/>
          <w:kern w:val="3"/>
          <w:sz w:val="24"/>
          <w:szCs w:val="24"/>
        </w:rPr>
        <w:t>至給付條款</w:t>
      </w:r>
      <w:r w:rsidRPr="0042592D">
        <w:rPr>
          <w:rFonts w:eastAsia="微軟正黑體" w:cs="Arial"/>
          <w:kern w:val="3"/>
          <w:sz w:val="24"/>
          <w:szCs w:val="24"/>
        </w:rPr>
        <w:t>)</w:t>
      </w:r>
      <w:r w:rsidRPr="0042592D">
        <w:rPr>
          <w:rFonts w:eastAsia="微軟正黑體" w:cs="Arial"/>
          <w:kern w:val="3"/>
          <w:sz w:val="24"/>
          <w:szCs w:val="24"/>
        </w:rPr>
        <w:t>、契約價金總表、詳細價目表</w:t>
      </w:r>
      <w:r w:rsidRPr="0042592D">
        <w:rPr>
          <w:rFonts w:eastAsia="微軟正黑體" w:cs="Arial"/>
          <w:kern w:val="3"/>
          <w:sz w:val="24"/>
          <w:szCs w:val="24"/>
        </w:rPr>
        <w:t>)</w:t>
      </w:r>
      <w:r w:rsidRPr="0042592D">
        <w:rPr>
          <w:rFonts w:eastAsia="微軟正黑體" w:cs="Arial"/>
          <w:kern w:val="3"/>
          <w:sz w:val="24"/>
          <w:szCs w:val="24"/>
        </w:rPr>
        <w:t>。</w:t>
      </w:r>
    </w:p>
    <w:p w14:paraId="292FD45A" w14:textId="77777777" w:rsidR="007C1273" w:rsidRPr="0042592D" w:rsidRDefault="007C1273" w:rsidP="00CD11AE">
      <w:pPr>
        <w:numPr>
          <w:ilvl w:val="0"/>
          <w:numId w:val="76"/>
        </w:numPr>
        <w:suppressAutoHyphens/>
        <w:overflowPunct w:val="0"/>
        <w:autoSpaceDN w:val="0"/>
        <w:snapToGrid w:val="0"/>
        <w:spacing w:before="84" w:after="84"/>
        <w:jc w:val="both"/>
        <w:textAlignment w:val="baseline"/>
        <w:rPr>
          <w:rFonts w:eastAsia="微軟正黑體" w:cs="Arial"/>
          <w:kern w:val="3"/>
          <w:sz w:val="24"/>
          <w:szCs w:val="24"/>
        </w:rPr>
      </w:pPr>
      <w:r w:rsidRPr="0042592D">
        <w:rPr>
          <w:rFonts w:eastAsia="微軟正黑體" w:cs="Arial"/>
          <w:kern w:val="3"/>
          <w:sz w:val="24"/>
          <w:szCs w:val="24"/>
        </w:rPr>
        <w:t>依約執行核定完成之相關文件</w:t>
      </w:r>
      <w:r w:rsidRPr="0042592D">
        <w:rPr>
          <w:rFonts w:eastAsia="微軟正黑體" w:cs="Arial"/>
          <w:kern w:val="3"/>
          <w:sz w:val="24"/>
          <w:szCs w:val="24"/>
        </w:rPr>
        <w:t>(</w:t>
      </w:r>
      <w:r w:rsidRPr="0042592D">
        <w:rPr>
          <w:rFonts w:eastAsia="微軟正黑體" w:cs="Arial"/>
          <w:kern w:val="3"/>
          <w:sz w:val="24"/>
          <w:szCs w:val="24"/>
        </w:rPr>
        <w:t>工作項目完成核定公文</w:t>
      </w:r>
      <w:r w:rsidRPr="0042592D">
        <w:rPr>
          <w:rFonts w:eastAsia="微軟正黑體" w:cs="Arial"/>
          <w:kern w:val="3"/>
          <w:sz w:val="24"/>
          <w:szCs w:val="24"/>
        </w:rPr>
        <w:t>)</w:t>
      </w:r>
      <w:r w:rsidRPr="0042592D">
        <w:rPr>
          <w:rFonts w:eastAsia="微軟正黑體" w:cs="Arial"/>
          <w:kern w:val="3"/>
          <w:sz w:val="24"/>
          <w:szCs w:val="24"/>
        </w:rPr>
        <w:t>。</w:t>
      </w:r>
    </w:p>
    <w:p w14:paraId="563AAB48" w14:textId="77777777" w:rsidR="007C1273" w:rsidRPr="0042592D" w:rsidRDefault="007C1273" w:rsidP="00256850">
      <w:pPr>
        <w:pStyle w:val="afffc"/>
        <w:spacing w:before="84" w:after="84"/>
        <w:ind w:firstLine="480"/>
      </w:pPr>
    </w:p>
    <w:p w14:paraId="13EFC393" w14:textId="77777777" w:rsidR="00931898" w:rsidRPr="0042592D" w:rsidRDefault="00931898" w:rsidP="00931898">
      <w:r w:rsidRPr="0042592D">
        <w:br w:type="page"/>
      </w:r>
    </w:p>
    <w:p w14:paraId="702EAB0D" w14:textId="77777777" w:rsidR="00931898" w:rsidRPr="0042592D" w:rsidRDefault="00931898" w:rsidP="00931898">
      <w:pPr>
        <w:snapToGrid w:val="0"/>
        <w:spacing w:beforeLines="50" w:before="120" w:afterLines="50" w:after="120"/>
        <w:jc w:val="center"/>
        <w:rPr>
          <w:rFonts w:ascii="微軟正黑體" w:eastAsia="微軟正黑體" w:hAnsi="微軟正黑體"/>
          <w:b/>
          <w:bCs/>
          <w:sz w:val="32"/>
          <w:szCs w:val="32"/>
        </w:rPr>
      </w:pPr>
      <w:r w:rsidRPr="0042592D">
        <w:rPr>
          <w:rFonts w:ascii="微軟正黑體" w:eastAsia="微軟正黑體" w:hAnsi="微軟正黑體"/>
          <w:noProof/>
          <w:sz w:val="28"/>
          <w:szCs w:val="28"/>
        </w:rPr>
        <w:lastRenderedPageBreak/>
        <mc:AlternateContent>
          <mc:Choice Requires="wps">
            <w:drawing>
              <wp:anchor distT="45720" distB="45720" distL="114300" distR="114300" simplePos="0" relativeHeight="251663360" behindDoc="0" locked="0" layoutInCell="1" allowOverlap="1" wp14:anchorId="7431D376" wp14:editId="1C19EAD9">
                <wp:simplePos x="0" y="0"/>
                <wp:positionH relativeFrom="column">
                  <wp:posOffset>-11909</wp:posOffset>
                </wp:positionH>
                <wp:positionV relativeFrom="paragraph">
                  <wp:posOffset>17349</wp:posOffset>
                </wp:positionV>
                <wp:extent cx="586596" cy="414068"/>
                <wp:effectExtent l="0" t="0" r="23495" b="24130"/>
                <wp:wrapNone/>
                <wp:docPr id="14965349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96" cy="414068"/>
                        </a:xfrm>
                        <a:prstGeom prst="rect">
                          <a:avLst/>
                        </a:prstGeom>
                        <a:solidFill>
                          <a:srgbClr val="FFFFFF"/>
                        </a:solidFill>
                        <a:ln w="19050">
                          <a:solidFill>
                            <a:schemeClr val="tx1"/>
                          </a:solidFill>
                          <a:miter lim="800000"/>
                          <a:headEnd/>
                          <a:tailEnd/>
                        </a:ln>
                      </wps:spPr>
                      <wps:txbx>
                        <w:txbxContent>
                          <w:p w14:paraId="62331893" w14:textId="77777777" w:rsidR="00E7003A" w:rsidRPr="007016E8" w:rsidRDefault="00E7003A" w:rsidP="00931898">
                            <w:pPr>
                              <w:spacing w:line="480" w:lineRule="exact"/>
                              <w:jc w:val="center"/>
                              <w:rPr>
                                <w:rFonts w:ascii="微軟正黑體" w:eastAsia="微軟正黑體" w:hAnsi="微軟正黑體"/>
                                <w:b/>
                                <w:bCs/>
                                <w:sz w:val="28"/>
                                <w:szCs w:val="28"/>
                              </w:rPr>
                            </w:pPr>
                            <w:r w:rsidRPr="007016E8">
                              <w:rPr>
                                <w:rFonts w:ascii="微軟正黑體" w:eastAsia="微軟正黑體" w:hAnsi="微軟正黑體" w:hint="eastAsia"/>
                                <w:b/>
                                <w:bCs/>
                                <w:sz w:val="28"/>
                                <w:szCs w:val="28"/>
                              </w:rPr>
                              <w:t>表一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1D376" id="_x0000_s1083" type="#_x0000_t202" style="position:absolute;left:0;text-align:left;margin-left:-.95pt;margin-top:1.35pt;width:46.2pt;height:32.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" strokecolor="black [3213]" strokeweight="1.5pt">
                <v:textbox>
                  <w:txbxContent>
                    <w:p w14:paraId="62331893" w14:textId="77777777" w:rsidR="00E7003A" w:rsidRPr="007016E8" w:rsidRDefault="00E7003A" w:rsidP="00931898">
                      <w:pPr>
                        <w:spacing w:line="480" w:lineRule="exact"/>
                        <w:jc w:val="center"/>
                        <w:rPr>
                          <w:rFonts w:ascii="微軟正黑體" w:eastAsia="微軟正黑體" w:hAnsi="微軟正黑體"/>
                          <w:b/>
                          <w:bCs/>
                          <w:sz w:val="28"/>
                          <w:szCs w:val="28"/>
                        </w:rPr>
                      </w:pPr>
                      <w:r w:rsidRPr="007016E8">
                        <w:rPr>
                          <w:rFonts w:ascii="微軟正黑體" w:eastAsia="微軟正黑體" w:hAnsi="微軟正黑體" w:hint="eastAsia"/>
                          <w:b/>
                          <w:bCs/>
                          <w:sz w:val="28"/>
                          <w:szCs w:val="28"/>
                        </w:rPr>
                        <w:t>表一</w:t>
                      </w:r>
                    </w:p>
                  </w:txbxContent>
                </v:textbox>
              </v:shape>
            </w:pict>
          </mc:Fallback>
        </mc:AlternateContent>
      </w:r>
      <w:r w:rsidRPr="0042592D">
        <w:rPr>
          <w:rFonts w:ascii="微軟正黑體" w:eastAsia="微軟正黑體" w:hAnsi="微軟正黑體" w:hint="eastAsia"/>
          <w:b/>
          <w:bCs/>
          <w:sz w:val="32"/>
          <w:szCs w:val="32"/>
        </w:rPr>
        <w:t>內政部營建署</w:t>
      </w:r>
    </w:p>
    <w:p w14:paraId="49650AF5" w14:textId="77777777" w:rsidR="00931898" w:rsidRPr="0042592D" w:rsidRDefault="00931898" w:rsidP="00931898">
      <w:pPr>
        <w:snapToGrid w:val="0"/>
        <w:spacing w:beforeLines="50" w:before="120" w:afterLines="50" w:after="120"/>
        <w:jc w:val="center"/>
        <w:rPr>
          <w:rFonts w:ascii="微軟正黑體" w:eastAsia="微軟正黑體" w:hAnsi="微軟正黑體"/>
          <w:sz w:val="28"/>
          <w:szCs w:val="28"/>
        </w:rPr>
      </w:pPr>
      <w:r w:rsidRPr="0042592D">
        <w:rPr>
          <w:rFonts w:ascii="微軟正黑體" w:eastAsia="微軟正黑體" w:hAnsi="微軟正黑體" w:hint="eastAsia"/>
          <w:sz w:val="28"/>
          <w:szCs w:val="28"/>
        </w:rPr>
        <w:t>分期付款表</w:t>
      </w:r>
    </w:p>
    <w:p w14:paraId="44622EF2" w14:textId="77777777" w:rsidR="00931898" w:rsidRPr="0042592D" w:rsidRDefault="00931898" w:rsidP="00931898">
      <w:pPr>
        <w:snapToGrid w:val="0"/>
        <w:spacing w:beforeLines="50" w:before="120" w:afterLines="50" w:after="120"/>
        <w:rPr>
          <w:rFonts w:ascii="微軟正黑體" w:eastAsia="微軟正黑體" w:hAnsi="微軟正黑體"/>
          <w:sz w:val="28"/>
          <w:szCs w:val="28"/>
        </w:rPr>
      </w:pPr>
      <w:r w:rsidRPr="0042592D">
        <w:rPr>
          <w:rFonts w:ascii="微軟正黑體" w:eastAsia="微軟正黑體" w:hAnsi="微軟正黑體" w:hint="eastAsia"/>
          <w:sz w:val="28"/>
          <w:szCs w:val="28"/>
        </w:rPr>
        <w:t>案件名稱：</w:t>
      </w:r>
      <w:r w:rsidRPr="0042592D">
        <w:rPr>
          <w:rFonts w:asciiTheme="minorEastAsia" w:eastAsiaTheme="minorEastAsia" w:hAnsiTheme="minorEastAsia" w:hint="eastAsia"/>
          <w:sz w:val="28"/>
          <w:szCs w:val="28"/>
        </w:rPr>
        <w:t>□□□□□</w:t>
      </w:r>
    </w:p>
    <w:p w14:paraId="05AFE0DF" w14:textId="77777777" w:rsidR="00931898" w:rsidRPr="0042592D" w:rsidRDefault="00931898" w:rsidP="00931898">
      <w:pPr>
        <w:tabs>
          <w:tab w:val="left" w:pos="7371"/>
        </w:tabs>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案件編號：</w:t>
      </w:r>
      <w:r w:rsidRPr="0042592D">
        <w:rPr>
          <w:rFonts w:asciiTheme="minorEastAsia" w:eastAsiaTheme="minorEastAsia" w:hAnsiTheme="minorEastAsia" w:hint="eastAsia"/>
          <w:sz w:val="24"/>
          <w:szCs w:val="24"/>
        </w:rPr>
        <w:t>□□□□□</w:t>
      </w:r>
      <w:r w:rsidRPr="0042592D">
        <w:rPr>
          <w:rFonts w:ascii="微軟正黑體" w:eastAsia="微軟正黑體" w:hAnsi="微軟正黑體"/>
          <w:sz w:val="24"/>
          <w:szCs w:val="24"/>
        </w:rPr>
        <w:tab/>
      </w:r>
      <w:r w:rsidRPr="0042592D">
        <w:rPr>
          <w:rFonts w:ascii="微軟正黑體" w:eastAsia="微軟正黑體" w:hAnsi="微軟正黑體" w:hint="eastAsia"/>
          <w:sz w:val="24"/>
          <w:szCs w:val="24"/>
        </w:rPr>
        <w:t>○年○月○日</w:t>
      </w:r>
    </w:p>
    <w:p w14:paraId="47526E27" w14:textId="77777777" w:rsidR="00931898" w:rsidRPr="0042592D" w:rsidRDefault="00931898" w:rsidP="00931898">
      <w:pPr>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經費編號：</w:t>
      </w:r>
      <w:r w:rsidRPr="0042592D">
        <w:rPr>
          <w:rFonts w:asciiTheme="minorEastAsia" w:eastAsiaTheme="minorEastAsia" w:hAnsiTheme="minorEastAsia" w:hint="eastAsia"/>
          <w:sz w:val="24"/>
          <w:szCs w:val="24"/>
        </w:rPr>
        <w:t>□□□□□</w:t>
      </w:r>
    </w:p>
    <w:tbl>
      <w:tblPr>
        <w:tblStyle w:val="aff7"/>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646"/>
        <w:gridCol w:w="3160"/>
        <w:gridCol w:w="3145"/>
      </w:tblGrid>
      <w:tr w:rsidR="0042592D" w:rsidRPr="0042592D" w14:paraId="2CBA774F" w14:textId="77777777" w:rsidTr="00A2112F">
        <w:tc>
          <w:tcPr>
            <w:tcW w:w="2671" w:type="dxa"/>
          </w:tcPr>
          <w:p w14:paraId="4058AF46" w14:textId="77777777" w:rsidR="00931898" w:rsidRPr="0042592D" w:rsidRDefault="00931898" w:rsidP="00A2112F">
            <w:pPr>
              <w:snapToGrid w:val="0"/>
              <w:spacing w:beforeLines="50" w:before="120" w:afterLines="50" w:after="120"/>
              <w:jc w:val="center"/>
              <w:rPr>
                <w:rFonts w:ascii="微軟正黑體" w:eastAsia="微軟正黑體" w:hAnsi="微軟正黑體"/>
                <w:sz w:val="24"/>
                <w:szCs w:val="24"/>
              </w:rPr>
            </w:pPr>
            <w:r w:rsidRPr="0042592D">
              <w:rPr>
                <w:rFonts w:ascii="微軟正黑體" w:eastAsia="微軟正黑體" w:hAnsi="微軟正黑體" w:hint="eastAsia"/>
                <w:sz w:val="24"/>
                <w:szCs w:val="24"/>
              </w:rPr>
              <w:t>所屬年度月份</w:t>
            </w:r>
          </w:p>
        </w:tc>
        <w:tc>
          <w:tcPr>
            <w:tcW w:w="3176" w:type="dxa"/>
          </w:tcPr>
          <w:p w14:paraId="2548F9DB" w14:textId="77777777" w:rsidR="00931898" w:rsidRPr="0042592D" w:rsidRDefault="00931898" w:rsidP="00A2112F">
            <w:pPr>
              <w:snapToGrid w:val="0"/>
              <w:spacing w:beforeLines="50" w:before="120" w:afterLines="50" w:after="120"/>
              <w:jc w:val="center"/>
              <w:rPr>
                <w:rFonts w:ascii="微軟正黑體" w:eastAsia="微軟正黑體" w:hAnsi="微軟正黑體"/>
                <w:sz w:val="24"/>
                <w:szCs w:val="24"/>
              </w:rPr>
            </w:pPr>
            <w:r w:rsidRPr="0042592D">
              <w:rPr>
                <w:rFonts w:ascii="微軟正黑體" w:eastAsia="微軟正黑體" w:hAnsi="微軟正黑體" w:hint="eastAsia"/>
                <w:sz w:val="24"/>
                <w:szCs w:val="24"/>
              </w:rPr>
              <w:t>○年度○月份</w:t>
            </w:r>
          </w:p>
        </w:tc>
        <w:tc>
          <w:tcPr>
            <w:tcW w:w="3177" w:type="dxa"/>
          </w:tcPr>
          <w:p w14:paraId="7BA60FD6" w14:textId="77777777" w:rsidR="00931898" w:rsidRPr="0042592D" w:rsidRDefault="00931898" w:rsidP="00A2112F">
            <w:pPr>
              <w:snapToGrid w:val="0"/>
              <w:spacing w:beforeLines="50" w:before="120" w:afterLines="50" w:after="120"/>
              <w:jc w:val="center"/>
              <w:rPr>
                <w:rFonts w:ascii="微軟正黑體" w:eastAsia="微軟正黑體" w:hAnsi="微軟正黑體"/>
                <w:sz w:val="24"/>
                <w:szCs w:val="24"/>
              </w:rPr>
            </w:pPr>
            <w:r w:rsidRPr="0042592D">
              <w:rPr>
                <w:rFonts w:ascii="微軟正黑體" w:eastAsia="微軟正黑體" w:hAnsi="微軟正黑體" w:hint="eastAsia"/>
                <w:sz w:val="24"/>
                <w:szCs w:val="24"/>
              </w:rPr>
              <w:t>說明</w:t>
            </w:r>
          </w:p>
        </w:tc>
      </w:tr>
      <w:tr w:rsidR="0042592D" w:rsidRPr="0042592D" w14:paraId="444B6950" w14:textId="77777777" w:rsidTr="00A2112F">
        <w:tc>
          <w:tcPr>
            <w:tcW w:w="2671" w:type="dxa"/>
          </w:tcPr>
          <w:p w14:paraId="087FE134" w14:textId="77777777" w:rsidR="00931898" w:rsidRPr="0042592D" w:rsidRDefault="00931898" w:rsidP="00A2112F">
            <w:pPr>
              <w:snapToGrid w:val="0"/>
              <w:spacing w:beforeLines="50" w:before="120" w:afterLines="50" w:after="120"/>
              <w:jc w:val="center"/>
              <w:rPr>
                <w:rFonts w:ascii="微軟正黑體" w:eastAsia="微軟正黑體" w:hAnsi="微軟正黑體"/>
                <w:sz w:val="24"/>
                <w:szCs w:val="24"/>
              </w:rPr>
            </w:pPr>
            <w:r w:rsidRPr="0042592D">
              <w:rPr>
                <w:rFonts w:ascii="微軟正黑體" w:eastAsia="微軟正黑體" w:hAnsi="微軟正黑體" w:hint="eastAsia"/>
                <w:sz w:val="24"/>
                <w:szCs w:val="24"/>
              </w:rPr>
              <w:t>應付總額(工程總金額)</w:t>
            </w:r>
          </w:p>
        </w:tc>
        <w:tc>
          <w:tcPr>
            <w:tcW w:w="3176" w:type="dxa"/>
          </w:tcPr>
          <w:p w14:paraId="2CEF30A7" w14:textId="77777777" w:rsidR="00931898" w:rsidRPr="0042592D" w:rsidRDefault="00931898" w:rsidP="00A2112F">
            <w:pPr>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w:t>
            </w:r>
          </w:p>
        </w:tc>
        <w:tc>
          <w:tcPr>
            <w:tcW w:w="3177" w:type="dxa"/>
            <w:vMerge w:val="restart"/>
          </w:tcPr>
          <w:p w14:paraId="6F2A4950" w14:textId="77777777" w:rsidR="00931898" w:rsidRPr="0042592D" w:rsidRDefault="00931898" w:rsidP="00A2112F">
            <w:pPr>
              <w:snapToGrid w:val="0"/>
              <w:spacing w:beforeLines="50" w:before="120" w:afterLines="50" w:after="120"/>
              <w:rPr>
                <w:rFonts w:ascii="微軟正黑體" w:eastAsia="微軟正黑體" w:hAnsi="微軟正黑體"/>
                <w:sz w:val="24"/>
                <w:szCs w:val="24"/>
              </w:rPr>
            </w:pPr>
          </w:p>
        </w:tc>
      </w:tr>
      <w:tr w:rsidR="0042592D" w:rsidRPr="0042592D" w14:paraId="1A1D49C6" w14:textId="77777777" w:rsidTr="00A2112F">
        <w:tc>
          <w:tcPr>
            <w:tcW w:w="2671" w:type="dxa"/>
          </w:tcPr>
          <w:p w14:paraId="1C140798" w14:textId="77777777" w:rsidR="00931898" w:rsidRPr="0042592D" w:rsidRDefault="00931898" w:rsidP="00A2112F">
            <w:pPr>
              <w:snapToGrid w:val="0"/>
              <w:spacing w:beforeLines="50" w:before="120" w:afterLines="50" w:after="120"/>
              <w:jc w:val="center"/>
              <w:rPr>
                <w:rFonts w:ascii="微軟正黑體" w:eastAsia="微軟正黑體" w:hAnsi="微軟正黑體"/>
                <w:sz w:val="24"/>
                <w:szCs w:val="24"/>
              </w:rPr>
            </w:pPr>
            <w:r w:rsidRPr="0042592D">
              <w:rPr>
                <w:rFonts w:ascii="微軟正黑體" w:eastAsia="微軟正黑體" w:hAnsi="微軟正黑體" w:hint="eastAsia"/>
                <w:sz w:val="24"/>
                <w:szCs w:val="24"/>
              </w:rPr>
              <w:t>截至上次已付金額</w:t>
            </w:r>
          </w:p>
        </w:tc>
        <w:tc>
          <w:tcPr>
            <w:tcW w:w="3176" w:type="dxa"/>
          </w:tcPr>
          <w:p w14:paraId="47740A6A" w14:textId="77777777" w:rsidR="00931898" w:rsidRPr="0042592D" w:rsidRDefault="00931898" w:rsidP="00A2112F">
            <w:pPr>
              <w:tabs>
                <w:tab w:val="left" w:pos="1823"/>
              </w:tabs>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○年○月</w:t>
            </w:r>
            <w:r w:rsidRPr="0042592D">
              <w:rPr>
                <w:rFonts w:ascii="微軟正黑體" w:eastAsia="微軟正黑體" w:hAnsi="微軟正黑體"/>
                <w:sz w:val="24"/>
                <w:szCs w:val="24"/>
              </w:rPr>
              <w:tab/>
            </w:r>
            <w:r w:rsidRPr="0042592D">
              <w:rPr>
                <w:rFonts w:ascii="微軟正黑體" w:eastAsia="微軟正黑體" w:hAnsi="微軟正黑體" w:hint="eastAsia"/>
                <w:sz w:val="24"/>
                <w:szCs w:val="24"/>
              </w:rPr>
              <w:t>○○○</w:t>
            </w:r>
          </w:p>
          <w:p w14:paraId="49C06730" w14:textId="77777777" w:rsidR="00931898" w:rsidRPr="0042592D" w:rsidRDefault="00931898" w:rsidP="00A2112F">
            <w:pPr>
              <w:tabs>
                <w:tab w:val="left" w:pos="1823"/>
              </w:tabs>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○年○月</w:t>
            </w:r>
            <w:r w:rsidRPr="0042592D">
              <w:rPr>
                <w:rFonts w:ascii="微軟正黑體" w:eastAsia="微軟正黑體" w:hAnsi="微軟正黑體"/>
                <w:sz w:val="24"/>
                <w:szCs w:val="24"/>
              </w:rPr>
              <w:tab/>
            </w:r>
            <w:r w:rsidRPr="0042592D">
              <w:rPr>
                <w:rFonts w:ascii="微軟正黑體" w:eastAsia="微軟正黑體" w:hAnsi="微軟正黑體" w:hint="eastAsia"/>
                <w:sz w:val="24"/>
                <w:szCs w:val="24"/>
              </w:rPr>
              <w:t>○○○</w:t>
            </w:r>
          </w:p>
          <w:p w14:paraId="75437EBE" w14:textId="77777777" w:rsidR="00931898" w:rsidRPr="0042592D" w:rsidRDefault="00931898" w:rsidP="00A2112F">
            <w:pPr>
              <w:tabs>
                <w:tab w:val="left" w:pos="1823"/>
              </w:tabs>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○年○月</w:t>
            </w:r>
            <w:r w:rsidRPr="0042592D">
              <w:rPr>
                <w:rFonts w:ascii="微軟正黑體" w:eastAsia="微軟正黑體" w:hAnsi="微軟正黑體"/>
                <w:sz w:val="24"/>
                <w:szCs w:val="24"/>
              </w:rPr>
              <w:tab/>
            </w:r>
            <w:r w:rsidRPr="0042592D">
              <w:rPr>
                <w:rFonts w:ascii="微軟正黑體" w:eastAsia="微軟正黑體" w:hAnsi="微軟正黑體" w:hint="eastAsia"/>
                <w:sz w:val="24"/>
                <w:szCs w:val="24"/>
              </w:rPr>
              <w:t>○○○</w:t>
            </w:r>
          </w:p>
          <w:p w14:paraId="396224DA" w14:textId="77777777" w:rsidR="00931898" w:rsidRPr="0042592D" w:rsidRDefault="00931898" w:rsidP="00A2112F">
            <w:pPr>
              <w:tabs>
                <w:tab w:val="left" w:pos="1823"/>
              </w:tabs>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小計</w:t>
            </w:r>
            <w:r w:rsidRPr="0042592D">
              <w:rPr>
                <w:rFonts w:ascii="微軟正黑體" w:eastAsia="微軟正黑體" w:hAnsi="微軟正黑體"/>
                <w:sz w:val="24"/>
                <w:szCs w:val="24"/>
              </w:rPr>
              <w:tab/>
            </w:r>
            <w:r w:rsidRPr="0042592D">
              <w:rPr>
                <w:rFonts w:ascii="微軟正黑體" w:eastAsia="微軟正黑體" w:hAnsi="微軟正黑體" w:hint="eastAsia"/>
                <w:sz w:val="24"/>
                <w:szCs w:val="24"/>
              </w:rPr>
              <w:t>○○○</w:t>
            </w:r>
          </w:p>
        </w:tc>
        <w:tc>
          <w:tcPr>
            <w:tcW w:w="3177" w:type="dxa"/>
            <w:vMerge/>
          </w:tcPr>
          <w:p w14:paraId="052C9358" w14:textId="77777777" w:rsidR="00931898" w:rsidRPr="0042592D" w:rsidRDefault="00931898" w:rsidP="00A2112F">
            <w:pPr>
              <w:snapToGrid w:val="0"/>
              <w:spacing w:beforeLines="50" w:before="120" w:afterLines="50" w:after="120"/>
              <w:rPr>
                <w:rFonts w:ascii="微軟正黑體" w:eastAsia="微軟正黑體" w:hAnsi="微軟正黑體"/>
                <w:sz w:val="24"/>
                <w:szCs w:val="24"/>
              </w:rPr>
            </w:pPr>
          </w:p>
        </w:tc>
      </w:tr>
      <w:tr w:rsidR="0042592D" w:rsidRPr="0042592D" w14:paraId="36CA6173" w14:textId="77777777" w:rsidTr="00A2112F">
        <w:tc>
          <w:tcPr>
            <w:tcW w:w="2671" w:type="dxa"/>
          </w:tcPr>
          <w:p w14:paraId="70A3EA3F" w14:textId="77777777" w:rsidR="00931898" w:rsidRPr="0042592D" w:rsidRDefault="00931898" w:rsidP="00A2112F">
            <w:pPr>
              <w:snapToGrid w:val="0"/>
              <w:spacing w:beforeLines="50" w:before="120" w:afterLines="50" w:after="120"/>
              <w:jc w:val="center"/>
              <w:rPr>
                <w:rFonts w:ascii="微軟正黑體" w:eastAsia="微軟正黑體" w:hAnsi="微軟正黑體"/>
                <w:sz w:val="24"/>
                <w:szCs w:val="24"/>
              </w:rPr>
            </w:pPr>
            <w:r w:rsidRPr="0042592D">
              <w:rPr>
                <w:rFonts w:ascii="微軟正黑體" w:eastAsia="微軟正黑體" w:hAnsi="微軟正黑體" w:hint="eastAsia"/>
                <w:sz w:val="24"/>
                <w:szCs w:val="24"/>
              </w:rPr>
              <w:t>本次付款金額</w:t>
            </w:r>
          </w:p>
        </w:tc>
        <w:tc>
          <w:tcPr>
            <w:tcW w:w="3176" w:type="dxa"/>
          </w:tcPr>
          <w:p w14:paraId="5B5E715D" w14:textId="77777777" w:rsidR="00931898" w:rsidRPr="0042592D" w:rsidRDefault="00931898" w:rsidP="00A2112F">
            <w:pPr>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w:t>
            </w:r>
          </w:p>
        </w:tc>
        <w:tc>
          <w:tcPr>
            <w:tcW w:w="3177" w:type="dxa"/>
            <w:vMerge/>
          </w:tcPr>
          <w:p w14:paraId="512FEE00" w14:textId="77777777" w:rsidR="00931898" w:rsidRPr="0042592D" w:rsidRDefault="00931898" w:rsidP="00A2112F">
            <w:pPr>
              <w:snapToGrid w:val="0"/>
              <w:spacing w:beforeLines="50" w:before="120" w:afterLines="50" w:after="120"/>
              <w:rPr>
                <w:rFonts w:ascii="微軟正黑體" w:eastAsia="微軟正黑體" w:hAnsi="微軟正黑體"/>
                <w:sz w:val="24"/>
                <w:szCs w:val="24"/>
              </w:rPr>
            </w:pPr>
          </w:p>
        </w:tc>
      </w:tr>
      <w:tr w:rsidR="0042592D" w:rsidRPr="0042592D" w14:paraId="65A4B1F0" w14:textId="77777777" w:rsidTr="00A2112F">
        <w:tc>
          <w:tcPr>
            <w:tcW w:w="2671" w:type="dxa"/>
          </w:tcPr>
          <w:p w14:paraId="0D093E64" w14:textId="77777777" w:rsidR="00931898" w:rsidRPr="0042592D" w:rsidRDefault="00931898" w:rsidP="00A2112F">
            <w:pPr>
              <w:snapToGrid w:val="0"/>
              <w:spacing w:beforeLines="50" w:before="120" w:afterLines="50" w:after="120"/>
              <w:jc w:val="center"/>
              <w:rPr>
                <w:rFonts w:ascii="微軟正黑體" w:eastAsia="微軟正黑體" w:hAnsi="微軟正黑體"/>
                <w:sz w:val="24"/>
                <w:szCs w:val="24"/>
              </w:rPr>
            </w:pPr>
            <w:r w:rsidRPr="0042592D">
              <w:rPr>
                <w:rFonts w:ascii="微軟正黑體" w:eastAsia="微軟正黑體" w:hAnsi="微軟正黑體" w:hint="eastAsia"/>
                <w:sz w:val="24"/>
                <w:szCs w:val="24"/>
              </w:rPr>
              <w:t>合計已付金額</w:t>
            </w:r>
          </w:p>
        </w:tc>
        <w:tc>
          <w:tcPr>
            <w:tcW w:w="3176" w:type="dxa"/>
          </w:tcPr>
          <w:p w14:paraId="36AB2BFD" w14:textId="77777777" w:rsidR="00931898" w:rsidRPr="0042592D" w:rsidRDefault="00931898" w:rsidP="00A2112F">
            <w:pPr>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w:t>
            </w:r>
          </w:p>
        </w:tc>
        <w:tc>
          <w:tcPr>
            <w:tcW w:w="3177" w:type="dxa"/>
            <w:vMerge/>
          </w:tcPr>
          <w:p w14:paraId="5FC36273" w14:textId="77777777" w:rsidR="00931898" w:rsidRPr="0042592D" w:rsidRDefault="00931898" w:rsidP="00A2112F">
            <w:pPr>
              <w:snapToGrid w:val="0"/>
              <w:spacing w:beforeLines="50" w:before="120" w:afterLines="50" w:after="120"/>
              <w:rPr>
                <w:rFonts w:ascii="微軟正黑體" w:eastAsia="微軟正黑體" w:hAnsi="微軟正黑體"/>
                <w:sz w:val="24"/>
                <w:szCs w:val="24"/>
              </w:rPr>
            </w:pPr>
          </w:p>
        </w:tc>
      </w:tr>
      <w:tr w:rsidR="0042592D" w:rsidRPr="0042592D" w14:paraId="3EAA5521" w14:textId="77777777" w:rsidTr="00A2112F">
        <w:tc>
          <w:tcPr>
            <w:tcW w:w="2671" w:type="dxa"/>
          </w:tcPr>
          <w:p w14:paraId="7A4B2E0F" w14:textId="77777777" w:rsidR="00931898" w:rsidRPr="0042592D" w:rsidRDefault="00931898" w:rsidP="00A2112F">
            <w:pPr>
              <w:snapToGrid w:val="0"/>
              <w:spacing w:beforeLines="50" w:before="120" w:afterLines="50" w:after="120"/>
              <w:jc w:val="center"/>
              <w:rPr>
                <w:rFonts w:ascii="微軟正黑體" w:eastAsia="微軟正黑體" w:hAnsi="微軟正黑體"/>
                <w:sz w:val="24"/>
                <w:szCs w:val="24"/>
              </w:rPr>
            </w:pPr>
            <w:r w:rsidRPr="0042592D">
              <w:rPr>
                <w:rFonts w:ascii="微軟正黑體" w:eastAsia="微軟正黑體" w:hAnsi="微軟正黑體" w:hint="eastAsia"/>
                <w:sz w:val="24"/>
                <w:szCs w:val="24"/>
              </w:rPr>
              <w:t>未付金額</w:t>
            </w:r>
          </w:p>
        </w:tc>
        <w:tc>
          <w:tcPr>
            <w:tcW w:w="3176" w:type="dxa"/>
          </w:tcPr>
          <w:p w14:paraId="3132E88A" w14:textId="77777777" w:rsidR="00931898" w:rsidRPr="0042592D" w:rsidRDefault="00931898" w:rsidP="00A2112F">
            <w:pPr>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hint="eastAsia"/>
                <w:sz w:val="24"/>
                <w:szCs w:val="24"/>
              </w:rPr>
              <w:t>○○○</w:t>
            </w:r>
          </w:p>
        </w:tc>
        <w:tc>
          <w:tcPr>
            <w:tcW w:w="3177" w:type="dxa"/>
            <w:vMerge/>
          </w:tcPr>
          <w:p w14:paraId="090FCFFA" w14:textId="77777777" w:rsidR="00931898" w:rsidRPr="0042592D" w:rsidRDefault="00931898" w:rsidP="00A2112F">
            <w:pPr>
              <w:snapToGrid w:val="0"/>
              <w:spacing w:beforeLines="50" w:before="120" w:afterLines="50" w:after="120"/>
              <w:rPr>
                <w:rFonts w:ascii="微軟正黑體" w:eastAsia="微軟正黑體" w:hAnsi="微軟正黑體"/>
                <w:sz w:val="24"/>
                <w:szCs w:val="24"/>
              </w:rPr>
            </w:pPr>
          </w:p>
        </w:tc>
      </w:tr>
    </w:tbl>
    <w:p w14:paraId="2790AC61" w14:textId="77777777" w:rsidR="00931898" w:rsidRPr="0042592D" w:rsidRDefault="00931898" w:rsidP="00931898">
      <w:pPr>
        <w:tabs>
          <w:tab w:val="left" w:pos="2268"/>
          <w:tab w:val="left" w:pos="3402"/>
        </w:tabs>
        <w:snapToGrid w:val="0"/>
        <w:spacing w:beforeLines="50" w:before="120" w:afterLines="50" w:after="120"/>
        <w:rPr>
          <w:rFonts w:ascii="微軟正黑體" w:eastAsia="微軟正黑體" w:hAnsi="微軟正黑體"/>
          <w:sz w:val="24"/>
          <w:szCs w:val="24"/>
        </w:rPr>
      </w:pPr>
      <w:r w:rsidRPr="0042592D">
        <w:rPr>
          <w:rFonts w:ascii="微軟正黑體" w:eastAsia="微軟正黑體" w:hAnsi="微軟正黑體"/>
          <w:noProof/>
          <w:sz w:val="24"/>
          <w:szCs w:val="24"/>
        </w:rPr>
        <mc:AlternateContent>
          <mc:Choice Requires="wps">
            <w:drawing>
              <wp:anchor distT="45720" distB="45720" distL="114300" distR="114300" simplePos="0" relativeHeight="251667456" behindDoc="0" locked="0" layoutInCell="1" allowOverlap="1" wp14:anchorId="71F85A99" wp14:editId="0FA96847">
                <wp:simplePos x="0" y="0"/>
                <wp:positionH relativeFrom="column">
                  <wp:posOffset>1256018</wp:posOffset>
                </wp:positionH>
                <wp:positionV relativeFrom="paragraph">
                  <wp:posOffset>89535</wp:posOffset>
                </wp:positionV>
                <wp:extent cx="724535" cy="1404620"/>
                <wp:effectExtent l="0" t="0" r="0" b="1270"/>
                <wp:wrapNone/>
                <wp:docPr id="16383344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4620"/>
                        </a:xfrm>
                        <a:prstGeom prst="rect">
                          <a:avLst/>
                        </a:prstGeom>
                        <a:solidFill>
                          <a:srgbClr val="FFFFFF"/>
                        </a:solidFill>
                        <a:ln w="9525">
                          <a:noFill/>
                          <a:miter lim="800000"/>
                          <a:headEnd/>
                          <a:tailEnd/>
                        </a:ln>
                      </wps:spPr>
                      <wps:txbx>
                        <w:txbxContent>
                          <w:p w14:paraId="62FFE306" w14:textId="77777777" w:rsidR="00E7003A" w:rsidRPr="00026E6C" w:rsidRDefault="00E7003A" w:rsidP="00931898">
                            <w:pPr>
                              <w:spacing w:line="440" w:lineRule="exact"/>
                              <w:jc w:val="center"/>
                              <w:rPr>
                                <w:rFonts w:ascii="微軟正黑體" w:eastAsia="微軟正黑體" w:hAnsi="微軟正黑體"/>
                                <w:sz w:val="24"/>
                                <w:szCs w:val="24"/>
                              </w:rPr>
                            </w:pPr>
                            <w:r w:rsidRPr="00026E6C">
                              <w:rPr>
                                <w:rFonts w:ascii="微軟正黑體" w:eastAsia="微軟正黑體" w:hAnsi="微軟正黑體" w:hint="eastAsia"/>
                                <w:sz w:val="24"/>
                                <w:szCs w:val="24"/>
                              </w:rPr>
                              <w:t>覆核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85A99" id="_x0000_s1084" type="#_x0000_t202" style="position:absolute;margin-left:98.9pt;margin-top:7.05pt;width:57.0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" stroked="f">
                <v:textbox style="mso-fit-shape-to-text:t">
                  <w:txbxContent>
                    <w:p w14:paraId="62FFE306" w14:textId="77777777" w:rsidR="00E7003A" w:rsidRPr="00026E6C" w:rsidRDefault="00E7003A" w:rsidP="00931898">
                      <w:pPr>
                        <w:spacing w:line="440" w:lineRule="exact"/>
                        <w:jc w:val="center"/>
                        <w:rPr>
                          <w:rFonts w:ascii="微軟正黑體" w:eastAsia="微軟正黑體" w:hAnsi="微軟正黑體"/>
                          <w:sz w:val="24"/>
                          <w:szCs w:val="24"/>
                        </w:rPr>
                      </w:pPr>
                      <w:r w:rsidRPr="00026E6C">
                        <w:rPr>
                          <w:rFonts w:ascii="微軟正黑體" w:eastAsia="微軟正黑體" w:hAnsi="微軟正黑體" w:hint="eastAsia"/>
                          <w:sz w:val="24"/>
                          <w:szCs w:val="24"/>
                        </w:rPr>
                        <w:t>覆核</w:t>
                      </w:r>
                    </w:p>
                  </w:txbxContent>
                </v:textbox>
              </v:shape>
            </w:pict>
          </mc:Fallback>
        </mc:AlternateContent>
      </w:r>
      <w:r w:rsidRPr="0042592D">
        <w:rPr>
          <w:rFonts w:ascii="微軟正黑體" w:eastAsia="微軟正黑體" w:hAnsi="微軟正黑體"/>
          <w:noProof/>
          <w:sz w:val="24"/>
          <w:szCs w:val="24"/>
        </w:rPr>
        <mc:AlternateContent>
          <mc:Choice Requires="wps">
            <w:drawing>
              <wp:anchor distT="45720" distB="45720" distL="114300" distR="114300" simplePos="0" relativeHeight="251665408" behindDoc="0" locked="0" layoutInCell="1" allowOverlap="1" wp14:anchorId="45307DDF" wp14:editId="7A96EB62">
                <wp:simplePos x="0" y="0"/>
                <wp:positionH relativeFrom="column">
                  <wp:posOffset>2610138</wp:posOffset>
                </wp:positionH>
                <wp:positionV relativeFrom="paragraph">
                  <wp:posOffset>89535</wp:posOffset>
                </wp:positionV>
                <wp:extent cx="724535" cy="1404620"/>
                <wp:effectExtent l="0" t="0" r="0" b="7620"/>
                <wp:wrapNone/>
                <wp:docPr id="7913203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4620"/>
                        </a:xfrm>
                        <a:prstGeom prst="rect">
                          <a:avLst/>
                        </a:prstGeom>
                        <a:solidFill>
                          <a:srgbClr val="FFFFFF"/>
                        </a:solidFill>
                        <a:ln w="9525">
                          <a:noFill/>
                          <a:miter lim="800000"/>
                          <a:headEnd/>
                          <a:tailEnd/>
                        </a:ln>
                      </wps:spPr>
                      <wps:txbx>
                        <w:txbxContent>
                          <w:p w14:paraId="7FB88232" w14:textId="77777777" w:rsidR="00E7003A" w:rsidRPr="00026E6C" w:rsidRDefault="00E7003A" w:rsidP="00931898">
                            <w:pPr>
                              <w:spacing w:line="440" w:lineRule="exact"/>
                              <w:jc w:val="center"/>
                              <w:rPr>
                                <w:rFonts w:ascii="微軟正黑體" w:eastAsia="微軟正黑體" w:hAnsi="微軟正黑體"/>
                                <w:sz w:val="24"/>
                                <w:szCs w:val="24"/>
                              </w:rPr>
                            </w:pPr>
                            <w:r w:rsidRPr="00026E6C">
                              <w:rPr>
                                <w:rFonts w:ascii="微軟正黑體" w:eastAsia="微軟正黑體" w:hAnsi="微軟正黑體" w:hint="eastAsia"/>
                                <w:sz w:val="24"/>
                                <w:szCs w:val="24"/>
                              </w:rPr>
                              <w:t>主辦會計人員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07DDF" id="_x0000_s1085" type="#_x0000_t202" style="position:absolute;margin-left:205.5pt;margin-top:7.05pt;width:57.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" stroked="f">
                <v:textbox style="mso-fit-shape-to-text:t">
                  <w:txbxContent>
                    <w:p w14:paraId="7FB88232" w14:textId="77777777" w:rsidR="00E7003A" w:rsidRPr="00026E6C" w:rsidRDefault="00E7003A" w:rsidP="00931898">
                      <w:pPr>
                        <w:spacing w:line="440" w:lineRule="exact"/>
                        <w:jc w:val="center"/>
                        <w:rPr>
                          <w:rFonts w:ascii="微軟正黑體" w:eastAsia="微軟正黑體" w:hAnsi="微軟正黑體"/>
                          <w:sz w:val="24"/>
                          <w:szCs w:val="24"/>
                        </w:rPr>
                      </w:pPr>
                      <w:r w:rsidRPr="00026E6C">
                        <w:rPr>
                          <w:rFonts w:ascii="微軟正黑體" w:eastAsia="微軟正黑體" w:hAnsi="微軟正黑體" w:hint="eastAsia"/>
                          <w:sz w:val="24"/>
                          <w:szCs w:val="24"/>
                        </w:rPr>
                        <w:t>主辦會計人員</w:t>
                      </w:r>
                    </w:p>
                  </w:txbxContent>
                </v:textbox>
              </v:shape>
            </w:pict>
          </mc:Fallback>
        </mc:AlternateContent>
      </w:r>
      <w:r w:rsidRPr="0042592D">
        <w:rPr>
          <w:rFonts w:ascii="微軟正黑體" w:eastAsia="微軟正黑體" w:hAnsi="微軟正黑體"/>
          <w:noProof/>
          <w:sz w:val="24"/>
          <w:szCs w:val="24"/>
        </w:rPr>
        <mc:AlternateContent>
          <mc:Choice Requires="wps">
            <w:drawing>
              <wp:anchor distT="45720" distB="45720" distL="114300" distR="114300" simplePos="0" relativeHeight="251664384" behindDoc="0" locked="0" layoutInCell="1" allowOverlap="1" wp14:anchorId="3CF36469" wp14:editId="29534551">
                <wp:simplePos x="0" y="0"/>
                <wp:positionH relativeFrom="column">
                  <wp:posOffset>4093749</wp:posOffset>
                </wp:positionH>
                <wp:positionV relativeFrom="paragraph">
                  <wp:posOffset>54610</wp:posOffset>
                </wp:positionV>
                <wp:extent cx="1078230" cy="1404620"/>
                <wp:effectExtent l="0" t="0" r="7620" b="7620"/>
                <wp:wrapNone/>
                <wp:docPr id="4917995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404620"/>
                        </a:xfrm>
                        <a:prstGeom prst="rect">
                          <a:avLst/>
                        </a:prstGeom>
                        <a:solidFill>
                          <a:srgbClr val="FFFFFF"/>
                        </a:solidFill>
                        <a:ln w="9525">
                          <a:noFill/>
                          <a:miter lim="800000"/>
                          <a:headEnd/>
                          <a:tailEnd/>
                        </a:ln>
                      </wps:spPr>
                      <wps:txbx>
                        <w:txbxContent>
                          <w:p w14:paraId="794CA900" w14:textId="77777777" w:rsidR="00E7003A" w:rsidRPr="00026E6C" w:rsidRDefault="00E7003A" w:rsidP="00931898">
                            <w:pPr>
                              <w:spacing w:line="440" w:lineRule="exact"/>
                              <w:jc w:val="center"/>
                              <w:rPr>
                                <w:rFonts w:ascii="微軟正黑體" w:eastAsia="微軟正黑體" w:hAnsi="微軟正黑體"/>
                                <w:sz w:val="24"/>
                                <w:szCs w:val="24"/>
                              </w:rPr>
                            </w:pPr>
                            <w:r w:rsidRPr="00026E6C">
                              <w:rPr>
                                <w:rFonts w:ascii="微軟正黑體" w:eastAsia="微軟正黑體" w:hAnsi="微軟正黑體" w:hint="eastAsia"/>
                                <w:sz w:val="24"/>
                                <w:szCs w:val="24"/>
                              </w:rPr>
                              <w:t>機關長官或授權代簽人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36469" id="_x0000_s1086" type="#_x0000_t202" style="position:absolute;margin-left:322.35pt;margin-top:4.3pt;width:84.9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PmEw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" stroked="f">
                <v:textbox style="mso-fit-shape-to-text:t">
                  <w:txbxContent>
                    <w:p w14:paraId="794CA900" w14:textId="77777777" w:rsidR="00E7003A" w:rsidRPr="00026E6C" w:rsidRDefault="00E7003A" w:rsidP="00931898">
                      <w:pPr>
                        <w:spacing w:line="440" w:lineRule="exact"/>
                        <w:jc w:val="center"/>
                        <w:rPr>
                          <w:rFonts w:ascii="微軟正黑體" w:eastAsia="微軟正黑體" w:hAnsi="微軟正黑體"/>
                          <w:sz w:val="24"/>
                          <w:szCs w:val="24"/>
                        </w:rPr>
                      </w:pPr>
                      <w:r w:rsidRPr="00026E6C">
                        <w:rPr>
                          <w:rFonts w:ascii="微軟正黑體" w:eastAsia="微軟正黑體" w:hAnsi="微軟正黑體" w:hint="eastAsia"/>
                          <w:sz w:val="24"/>
                          <w:szCs w:val="24"/>
                        </w:rPr>
                        <w:t>機關長官或授權代簽人</w:t>
                      </w:r>
                    </w:p>
                  </w:txbxContent>
                </v:textbox>
              </v:shape>
            </w:pict>
          </mc:Fallback>
        </mc:AlternateContent>
      </w:r>
      <w:r w:rsidRPr="0042592D">
        <w:rPr>
          <w:rFonts w:ascii="微軟正黑體" w:eastAsia="微軟正黑體" w:hAnsi="微軟正黑體"/>
          <w:noProof/>
          <w:sz w:val="24"/>
          <w:szCs w:val="24"/>
        </w:rPr>
        <mc:AlternateContent>
          <mc:Choice Requires="wps">
            <w:drawing>
              <wp:anchor distT="45720" distB="45720" distL="114300" distR="114300" simplePos="0" relativeHeight="251666432" behindDoc="0" locked="0" layoutInCell="1" allowOverlap="1" wp14:anchorId="57AF1C1A" wp14:editId="0AD10494">
                <wp:simplePos x="0" y="0"/>
                <wp:positionH relativeFrom="column">
                  <wp:posOffset>-12065</wp:posOffset>
                </wp:positionH>
                <wp:positionV relativeFrom="paragraph">
                  <wp:posOffset>89535</wp:posOffset>
                </wp:positionV>
                <wp:extent cx="724535" cy="1404620"/>
                <wp:effectExtent l="0" t="0" r="0" b="1270"/>
                <wp:wrapNone/>
                <wp:docPr id="11212133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404620"/>
                        </a:xfrm>
                        <a:prstGeom prst="rect">
                          <a:avLst/>
                        </a:prstGeom>
                        <a:solidFill>
                          <a:srgbClr val="FFFFFF"/>
                        </a:solidFill>
                        <a:ln w="9525">
                          <a:noFill/>
                          <a:miter lim="800000"/>
                          <a:headEnd/>
                          <a:tailEnd/>
                        </a:ln>
                      </wps:spPr>
                      <wps:txbx>
                        <w:txbxContent>
                          <w:p w14:paraId="478D0730" w14:textId="77777777" w:rsidR="00E7003A" w:rsidRPr="00026E6C" w:rsidRDefault="00E7003A" w:rsidP="00931898">
                            <w:pPr>
                              <w:spacing w:line="440" w:lineRule="exact"/>
                              <w:jc w:val="center"/>
                              <w:rPr>
                                <w:rFonts w:ascii="微軟正黑體" w:eastAsia="微軟正黑體" w:hAnsi="微軟正黑體"/>
                                <w:sz w:val="24"/>
                                <w:szCs w:val="24"/>
                              </w:rPr>
                            </w:pPr>
                            <w:r>
                              <w:rPr>
                                <w:rFonts w:ascii="微軟正黑體" w:eastAsia="微軟正黑體" w:hAnsi="微軟正黑體" w:hint="eastAsia"/>
                                <w:sz w:val="24"/>
                                <w:szCs w:val="24"/>
                              </w:rPr>
                              <w:t>填表人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F1C1A" id="_x0000_s1087" type="#_x0000_t202" style="position:absolute;margin-left:-.95pt;margin-top:7.05pt;width:57.0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" stroked="f">
                <v:textbox style="mso-fit-shape-to-text:t">
                  <w:txbxContent>
                    <w:p w14:paraId="478D0730" w14:textId="77777777" w:rsidR="00E7003A" w:rsidRPr="00026E6C" w:rsidRDefault="00E7003A" w:rsidP="00931898">
                      <w:pPr>
                        <w:spacing w:line="440" w:lineRule="exact"/>
                        <w:jc w:val="center"/>
                        <w:rPr>
                          <w:rFonts w:ascii="微軟正黑體" w:eastAsia="微軟正黑體" w:hAnsi="微軟正黑體"/>
                          <w:sz w:val="24"/>
                          <w:szCs w:val="24"/>
                        </w:rPr>
                      </w:pPr>
                      <w:r>
                        <w:rPr>
                          <w:rFonts w:ascii="微軟正黑體" w:eastAsia="微軟正黑體" w:hAnsi="微軟正黑體" w:hint="eastAsia"/>
                          <w:sz w:val="24"/>
                          <w:szCs w:val="24"/>
                        </w:rPr>
                        <w:t>填表人</w:t>
                      </w:r>
                    </w:p>
                  </w:txbxContent>
                </v:textbox>
              </v:shape>
            </w:pict>
          </mc:Fallback>
        </mc:AlternateContent>
      </w:r>
    </w:p>
    <w:p w14:paraId="3B77CCFD" w14:textId="77777777" w:rsidR="00D879AD" w:rsidRPr="0042592D" w:rsidRDefault="00D879AD" w:rsidP="00D879AD"/>
    <w:p w14:paraId="469C35E7" w14:textId="77777777" w:rsidR="00D879AD" w:rsidRPr="0042592D" w:rsidRDefault="00D879AD" w:rsidP="00D879AD"/>
    <w:p w14:paraId="68F49468" w14:textId="7294FDAE" w:rsidR="00AB19C7" w:rsidRPr="0042592D" w:rsidRDefault="00AB19C7" w:rsidP="00D879AD"/>
    <w:p w14:paraId="58D4ED94" w14:textId="5026405D" w:rsidR="00AB19C7" w:rsidRPr="0042592D" w:rsidRDefault="00AB19C7">
      <w:pPr>
        <w:widowControl/>
      </w:pPr>
    </w:p>
    <w:p w14:paraId="6CEAC473" w14:textId="67EE31C4" w:rsidR="00E4779B" w:rsidRPr="0042592D" w:rsidRDefault="00E4779B">
      <w:pPr>
        <w:widowControl/>
      </w:pPr>
    </w:p>
    <w:p w14:paraId="608EF8DD" w14:textId="341370F4" w:rsidR="00E4779B" w:rsidRPr="0042592D" w:rsidRDefault="00E4779B">
      <w:pPr>
        <w:widowControl/>
      </w:pPr>
    </w:p>
    <w:p w14:paraId="1B3E098C" w14:textId="7F31A0CB" w:rsidR="00E4779B" w:rsidRPr="0042592D" w:rsidRDefault="00E4779B">
      <w:pPr>
        <w:widowControl/>
      </w:pPr>
    </w:p>
    <w:p w14:paraId="43068EE8" w14:textId="77777777" w:rsidR="00AB19C7" w:rsidRPr="0042592D" w:rsidRDefault="00AB19C7">
      <w:pPr>
        <w:widowControl/>
      </w:pPr>
    </w:p>
    <w:p w14:paraId="6E0BF79E" w14:textId="77777777" w:rsidR="00D879AD" w:rsidRPr="0042592D" w:rsidRDefault="00D879AD" w:rsidP="00D879AD">
      <w:pPr>
        <w:sectPr w:rsidR="00D879AD" w:rsidRPr="0042592D" w:rsidSect="00B957BB">
          <w:pgSz w:w="11906" w:h="16838"/>
          <w:pgMar w:top="851" w:right="1469" w:bottom="1077" w:left="1440" w:header="851" w:footer="992" w:gutter="0"/>
          <w:pgBorders w:offsetFrom="page">
            <w:top w:val="dotted" w:sz="4" w:space="24" w:color="auto"/>
            <w:left w:val="dotted" w:sz="4" w:space="24" w:color="auto"/>
            <w:bottom w:val="dotted" w:sz="4" w:space="24" w:color="auto"/>
            <w:right w:val="dotted" w:sz="4" w:space="24" w:color="auto"/>
          </w:pgBorders>
          <w:cols w:space="425"/>
          <w:docGrid w:linePitch="360"/>
        </w:sectPr>
      </w:pPr>
    </w:p>
    <w:p w14:paraId="7D86B422" w14:textId="75FA76FC" w:rsidR="003B7567" w:rsidRPr="0042592D" w:rsidRDefault="00FD3721" w:rsidP="003B7567">
      <w:pPr>
        <w:pStyle w:val="10"/>
        <w:numPr>
          <w:ilvl w:val="0"/>
          <w:numId w:val="0"/>
        </w:numPr>
        <w:rPr>
          <w:rFonts w:ascii="微軟正黑體" w:hAnsi="微軟正黑體"/>
          <w:b w:val="0"/>
          <w:bCs w:val="0"/>
          <w:sz w:val="36"/>
          <w:szCs w:val="40"/>
        </w:rPr>
      </w:pPr>
      <w:bookmarkStart w:id="30" w:name="_Toc139017379"/>
      <w:r w:rsidRPr="0042592D">
        <w:rPr>
          <w:rFonts w:hint="eastAsia"/>
        </w:rPr>
        <w:lastRenderedPageBreak/>
        <w:t>第二篇</w:t>
      </w:r>
      <w:r w:rsidR="00D918CE" w:rsidRPr="0042592D">
        <w:rPr>
          <w:rFonts w:hint="eastAsia"/>
        </w:rPr>
        <w:t xml:space="preserve">  </w:t>
      </w:r>
      <w:r w:rsidRPr="0042592D">
        <w:rPr>
          <w:rFonts w:ascii="微軟正黑體" w:hAnsi="微軟正黑體" w:hint="eastAsia"/>
          <w:sz w:val="36"/>
          <w:szCs w:val="40"/>
        </w:rPr>
        <w:t>直轄市、縣(市)污水下水道系統發展計畫章節大綱</w:t>
      </w:r>
      <w:bookmarkEnd w:id="30"/>
      <w:r w:rsidR="003B7567" w:rsidRPr="0042592D">
        <w:rPr>
          <w:rFonts w:ascii="微軟正黑體" w:hAnsi="微軟正黑體"/>
          <w:sz w:val="36"/>
          <w:szCs w:val="40"/>
        </w:rPr>
        <w:br w:type="page"/>
      </w:r>
    </w:p>
    <w:p w14:paraId="4F7E5221" w14:textId="77777777" w:rsidR="003B7567" w:rsidRPr="0042592D" w:rsidRDefault="003B7567" w:rsidP="003B7567">
      <w:pPr>
        <w:rPr>
          <w:rFonts w:eastAsia="微軟正黑體"/>
          <w:kern w:val="52"/>
        </w:rPr>
      </w:pPr>
      <w:r w:rsidRPr="0042592D">
        <w:lastRenderedPageBreak/>
        <w:br w:type="page"/>
      </w:r>
    </w:p>
    <w:p w14:paraId="6B234567" w14:textId="77777777" w:rsidR="00FD3721" w:rsidRPr="0042592D" w:rsidRDefault="00FD3721" w:rsidP="00D918CE">
      <w:pPr>
        <w:pStyle w:val="10"/>
        <w:numPr>
          <w:ilvl w:val="0"/>
          <w:numId w:val="0"/>
        </w:numPr>
        <w:rPr>
          <w:rFonts w:ascii="微軟正黑體" w:hAnsi="微軟正黑體"/>
          <w:b w:val="0"/>
          <w:sz w:val="36"/>
          <w:szCs w:val="40"/>
        </w:rPr>
        <w:sectPr w:rsidR="00FD3721" w:rsidRPr="0042592D" w:rsidSect="00B957BB">
          <w:pgSz w:w="11906" w:h="16838"/>
          <w:pgMar w:top="851" w:right="1469" w:bottom="1077" w:left="1440" w:header="851" w:footer="992" w:gutter="0"/>
          <w:pgBorders w:offsetFrom="page">
            <w:top w:val="dotted" w:sz="4" w:space="24" w:color="auto"/>
            <w:left w:val="dotted" w:sz="4" w:space="24" w:color="auto"/>
            <w:bottom w:val="dotted" w:sz="4" w:space="24" w:color="auto"/>
            <w:right w:val="dotted" w:sz="4" w:space="24" w:color="auto"/>
          </w:pgBorders>
          <w:cols w:space="425"/>
          <w:vAlign w:val="center"/>
          <w:docGrid w:linePitch="360"/>
        </w:sectPr>
      </w:pPr>
    </w:p>
    <w:p w14:paraId="2C5F2C72" w14:textId="77777777" w:rsidR="00187767" w:rsidRPr="0042592D" w:rsidRDefault="00187767" w:rsidP="00187767">
      <w:pPr>
        <w:jc w:val="center"/>
        <w:rPr>
          <w:rFonts w:ascii="微軟正黑體" w:eastAsia="微軟正黑體" w:hAnsi="微軟正黑體"/>
          <w:b/>
          <w:sz w:val="40"/>
          <w:szCs w:val="40"/>
        </w:rPr>
      </w:pPr>
      <w:r w:rsidRPr="0042592D">
        <w:rPr>
          <w:rFonts w:ascii="微軟正黑體" w:eastAsia="微軟正黑體" w:hAnsi="微軟正黑體" w:hint="eastAsia"/>
          <w:b/>
          <w:sz w:val="40"/>
          <w:szCs w:val="40"/>
        </w:rPr>
        <w:lastRenderedPageBreak/>
        <w:t>撰寫說明</w:t>
      </w:r>
    </w:p>
    <w:p w14:paraId="5A38E6FB" w14:textId="6F13D5A0" w:rsidR="00187767" w:rsidRPr="0042592D" w:rsidRDefault="00451A65" w:rsidP="00187767">
      <w:pPr>
        <w:pStyle w:val="a9"/>
        <w:spacing w:before="84" w:after="84"/>
      </w:pPr>
      <w:r w:rsidRPr="0042592D">
        <w:rPr>
          <w:rFonts w:hint="eastAsia"/>
        </w:rPr>
        <w:t>「</w:t>
      </w:r>
      <w:r w:rsidR="00187767" w:rsidRPr="0042592D">
        <w:rPr>
          <w:rFonts w:hint="eastAsia"/>
        </w:rPr>
        <w:t>直轄市、縣</w:t>
      </w:r>
      <w:r w:rsidR="00187767" w:rsidRPr="0042592D">
        <w:rPr>
          <w:rFonts w:hint="eastAsia"/>
        </w:rPr>
        <w:t>(</w:t>
      </w:r>
      <w:r w:rsidR="00187767" w:rsidRPr="0042592D">
        <w:rPr>
          <w:rFonts w:hint="eastAsia"/>
        </w:rPr>
        <w:t>市</w:t>
      </w:r>
      <w:r w:rsidR="00187767" w:rsidRPr="0042592D">
        <w:rPr>
          <w:rFonts w:hint="eastAsia"/>
        </w:rPr>
        <w:t>)</w:t>
      </w:r>
      <w:r w:rsidR="00187767" w:rsidRPr="0042592D">
        <w:rPr>
          <w:rFonts w:hint="eastAsia"/>
        </w:rPr>
        <w:t>污水下水道系統發展計畫</w:t>
      </w:r>
      <w:r w:rsidR="0076087F" w:rsidRPr="0042592D">
        <w:rPr>
          <w:rFonts w:hint="eastAsia"/>
        </w:rPr>
        <w:t>(</w:t>
      </w:r>
      <w:r w:rsidR="0076087F" w:rsidRPr="0042592D">
        <w:rPr>
          <w:rFonts w:hint="eastAsia"/>
        </w:rPr>
        <w:t>以下簡稱發展計畫</w:t>
      </w:r>
      <w:r w:rsidR="0076087F" w:rsidRPr="0042592D">
        <w:rPr>
          <w:rFonts w:hint="eastAsia"/>
        </w:rPr>
        <w:t>)</w:t>
      </w:r>
      <w:r w:rsidRPr="0042592D">
        <w:rPr>
          <w:rFonts w:hint="eastAsia"/>
        </w:rPr>
        <w:t>」</w:t>
      </w:r>
      <w:r w:rsidR="00187767" w:rsidRPr="0042592D">
        <w:rPr>
          <w:rFonts w:hint="eastAsia"/>
        </w:rPr>
        <w:t>作為全縣市中長程污水下水道系統建設藍圖，其主要提擬綱要性、全觀性的發展指引，具備指導性和前瞻性，</w:t>
      </w:r>
      <w:r w:rsidRPr="0042592D">
        <w:rPr>
          <w:rFonts w:hint="eastAsia"/>
        </w:rPr>
        <w:t>而具體施作內容交</w:t>
      </w:r>
      <w:r w:rsidR="00187767" w:rsidRPr="0042592D">
        <w:rPr>
          <w:rFonts w:hint="eastAsia"/>
        </w:rPr>
        <w:t>由</w:t>
      </w:r>
      <w:r w:rsidR="00C66818" w:rsidRPr="0042592D">
        <w:rPr>
          <w:rFonts w:hint="eastAsia"/>
        </w:rPr>
        <w:t>系統</w:t>
      </w:r>
      <w:r w:rsidR="00187767" w:rsidRPr="0042592D">
        <w:rPr>
          <w:rFonts w:hint="eastAsia"/>
        </w:rPr>
        <w:t>規劃報告、實施計畫</w:t>
      </w:r>
      <w:r w:rsidRPr="0042592D">
        <w:rPr>
          <w:rFonts w:hint="eastAsia"/>
        </w:rPr>
        <w:t>擬定及</w:t>
      </w:r>
      <w:r w:rsidR="00187767" w:rsidRPr="0042592D">
        <w:rPr>
          <w:rFonts w:hint="eastAsia"/>
        </w:rPr>
        <w:t>執行。</w:t>
      </w:r>
    </w:p>
    <w:p w14:paraId="5FE96695" w14:textId="5E6FE950" w:rsidR="00464EF4" w:rsidRPr="0042592D" w:rsidRDefault="00464EF4" w:rsidP="00CD11AE">
      <w:pPr>
        <w:pStyle w:val="4"/>
        <w:numPr>
          <w:ilvl w:val="3"/>
          <w:numId w:val="80"/>
        </w:numPr>
        <w:spacing w:before="120" w:after="120"/>
      </w:pPr>
      <w:bookmarkStart w:id="31" w:name="_Ref137808024"/>
      <w:r w:rsidRPr="0042592D">
        <w:rPr>
          <w:rFonts w:hint="eastAsia"/>
        </w:rPr>
        <w:t>計畫範疇</w:t>
      </w:r>
      <w:bookmarkEnd w:id="31"/>
    </w:p>
    <w:p w14:paraId="5C4A9BE5" w14:textId="1DCEFF9D" w:rsidR="008D5EC7" w:rsidRPr="0042592D" w:rsidRDefault="00DE3F1D" w:rsidP="008D5EC7">
      <w:pPr>
        <w:pStyle w:val="a9"/>
        <w:spacing w:before="84" w:after="84"/>
      </w:pPr>
      <w:r w:rsidRPr="0042592D">
        <w:rPr>
          <w:rFonts w:hint="eastAsia"/>
        </w:rPr>
        <w:t>直轄市、縣</w:t>
      </w:r>
      <w:r w:rsidRPr="0042592D">
        <w:rPr>
          <w:rFonts w:hint="eastAsia"/>
        </w:rPr>
        <w:t>(</w:t>
      </w:r>
      <w:r w:rsidRPr="0042592D">
        <w:rPr>
          <w:rFonts w:hint="eastAsia"/>
        </w:rPr>
        <w:t>市</w:t>
      </w:r>
      <w:r w:rsidRPr="0042592D">
        <w:rPr>
          <w:rFonts w:hint="eastAsia"/>
        </w:rPr>
        <w:t>)</w:t>
      </w:r>
      <w:r w:rsidR="00451A65" w:rsidRPr="0042592D">
        <w:rPr>
          <w:rFonts w:hint="eastAsia"/>
        </w:rPr>
        <w:t>轄管範圍內各「</w:t>
      </w:r>
      <w:r w:rsidR="00451A65" w:rsidRPr="0042592D">
        <w:rPr>
          <w:rFonts w:hint="eastAsia"/>
          <w:b/>
          <w:bCs/>
        </w:rPr>
        <w:t>都市計畫區及指定地區</w:t>
      </w:r>
      <w:r w:rsidR="00451A65" w:rsidRPr="0042592D">
        <w:rPr>
          <w:rFonts w:hint="eastAsia"/>
        </w:rPr>
        <w:t>」之</w:t>
      </w:r>
      <w:r w:rsidR="00451A65" w:rsidRPr="0042592D">
        <w:rPr>
          <w:rFonts w:hint="eastAsia"/>
          <w:b/>
          <w:bCs/>
        </w:rPr>
        <w:t>公共污水下水道系統</w:t>
      </w:r>
      <w:r w:rsidR="00451A65" w:rsidRPr="0042592D">
        <w:rPr>
          <w:rFonts w:hint="eastAsia"/>
        </w:rPr>
        <w:t>，</w:t>
      </w:r>
      <w:r w:rsidRPr="0042592D">
        <w:rPr>
          <w:rFonts w:hint="eastAsia"/>
        </w:rPr>
        <w:t>及</w:t>
      </w:r>
      <w:r w:rsidR="00451A65" w:rsidRPr="0042592D">
        <w:rPr>
          <w:rFonts w:hint="eastAsia"/>
        </w:rPr>
        <w:t>「</w:t>
      </w:r>
      <w:r w:rsidR="00451A65" w:rsidRPr="0042592D">
        <w:rPr>
          <w:rFonts w:hint="eastAsia"/>
          <w:b/>
          <w:bCs/>
        </w:rPr>
        <w:t>政府與公營事業開發之工業區及科學園區</w:t>
      </w:r>
      <w:r w:rsidR="00451A65" w:rsidRPr="0042592D">
        <w:rPr>
          <w:rFonts w:hint="eastAsia"/>
        </w:rPr>
        <w:t>」</w:t>
      </w:r>
      <w:r w:rsidR="00464EF4" w:rsidRPr="0042592D">
        <w:rPr>
          <w:rFonts w:hint="eastAsia"/>
        </w:rPr>
        <w:t>之</w:t>
      </w:r>
      <w:r w:rsidR="00464EF4" w:rsidRPr="0042592D">
        <w:rPr>
          <w:rFonts w:hint="eastAsia"/>
          <w:b/>
          <w:bCs/>
        </w:rPr>
        <w:t>專用污水下水道系統</w:t>
      </w:r>
      <w:r w:rsidR="00225236" w:rsidRPr="0042592D">
        <w:rPr>
          <w:rFonts w:hint="eastAsia"/>
        </w:rPr>
        <w:t>；另</w:t>
      </w:r>
      <w:r w:rsidR="00464EF4" w:rsidRPr="0042592D">
        <w:rPr>
          <w:rFonts w:hint="eastAsia"/>
        </w:rPr>
        <w:t>原則</w:t>
      </w:r>
      <w:r w:rsidR="00DD43F8" w:rsidRPr="0042592D">
        <w:rPr>
          <w:rFonts w:hint="eastAsia"/>
        </w:rPr>
        <w:t>應涵蓋</w:t>
      </w:r>
      <w:r w:rsidR="002A5BC8" w:rsidRPr="0042592D">
        <w:rPr>
          <w:rFonts w:hint="eastAsia"/>
        </w:rPr>
        <w:t>轄內之</w:t>
      </w:r>
      <w:r w:rsidR="00451A65" w:rsidRPr="0042592D">
        <w:rPr>
          <w:rFonts w:hint="eastAsia"/>
        </w:rPr>
        <w:t>「</w:t>
      </w:r>
      <w:r w:rsidR="00451A65" w:rsidRPr="0042592D">
        <w:rPr>
          <w:rFonts w:hint="eastAsia"/>
          <w:b/>
          <w:bCs/>
        </w:rPr>
        <w:t>風景特定區</w:t>
      </w:r>
      <w:r w:rsidR="00451A65" w:rsidRPr="0042592D">
        <w:rPr>
          <w:rFonts w:hint="eastAsia"/>
        </w:rPr>
        <w:t>」及「</w:t>
      </w:r>
      <w:r w:rsidR="00451A65" w:rsidRPr="0042592D">
        <w:rPr>
          <w:rFonts w:hint="eastAsia"/>
          <w:b/>
          <w:bCs/>
        </w:rPr>
        <w:t>國家公園地區</w:t>
      </w:r>
      <w:r w:rsidR="00451A65" w:rsidRPr="0042592D">
        <w:rPr>
          <w:rFonts w:hint="eastAsia"/>
        </w:rPr>
        <w:t>」之</w:t>
      </w:r>
      <w:r w:rsidR="00451A65" w:rsidRPr="0042592D">
        <w:rPr>
          <w:rFonts w:hint="eastAsia"/>
          <w:b/>
          <w:bCs/>
        </w:rPr>
        <w:t>公共及專用污水下水道系統</w:t>
      </w:r>
      <w:r w:rsidR="002A5BC8" w:rsidRPr="0042592D">
        <w:rPr>
          <w:rFonts w:hint="eastAsia"/>
        </w:rPr>
        <w:t>。</w:t>
      </w:r>
      <w:r w:rsidR="008D5EC7" w:rsidRPr="0042592D">
        <w:rPr>
          <w:rFonts w:hint="eastAsia"/>
        </w:rPr>
        <w:t>直轄市、縣</w:t>
      </w:r>
      <w:r w:rsidR="008D5EC7" w:rsidRPr="0042592D">
        <w:rPr>
          <w:rFonts w:hint="eastAsia"/>
        </w:rPr>
        <w:t>(</w:t>
      </w:r>
      <w:r w:rsidR="008D5EC7" w:rsidRPr="0042592D">
        <w:rPr>
          <w:rFonts w:hint="eastAsia"/>
        </w:rPr>
        <w:t>市</w:t>
      </w:r>
      <w:r w:rsidR="008D5EC7" w:rsidRPr="0042592D">
        <w:rPr>
          <w:rFonts w:hint="eastAsia"/>
        </w:rPr>
        <w:t>)</w:t>
      </w:r>
      <w:r w:rsidR="008D5EC7" w:rsidRPr="0042592D">
        <w:rPr>
          <w:rFonts w:hint="eastAsia"/>
        </w:rPr>
        <w:t>污水下水道系統發展計畫擬定內容概述如下：</w:t>
      </w:r>
    </w:p>
    <w:p w14:paraId="31C6B04F" w14:textId="0AD6054B" w:rsidR="008D5EC7" w:rsidRPr="0042592D" w:rsidRDefault="008D5EC7" w:rsidP="00CD11AE">
      <w:pPr>
        <w:pStyle w:val="a9"/>
        <w:numPr>
          <w:ilvl w:val="0"/>
          <w:numId w:val="72"/>
        </w:numPr>
        <w:spacing w:before="84" w:after="84"/>
        <w:ind w:firstLineChars="0"/>
      </w:pPr>
      <w:r w:rsidRPr="0042592D">
        <w:rPr>
          <w:rFonts w:hint="eastAsia"/>
        </w:rPr>
        <w:t>建立地方污水下水道建設發展優先順序，考量下水道與相關法令規範、人口與產業變遷趨勢，以及環境保護等需求來訂定。擬定過程應召開至少</w:t>
      </w:r>
      <w:r w:rsidRPr="0042592D">
        <w:rPr>
          <w:rFonts w:hint="eastAsia"/>
        </w:rPr>
        <w:t>1</w:t>
      </w:r>
      <w:r w:rsidRPr="0042592D">
        <w:rPr>
          <w:rFonts w:hint="eastAsia"/>
        </w:rPr>
        <w:t>場民眾說明會將民意納入願景訂定參考，並盤點自治法規、研擬完備地方政府污水下水道法令，達成下水道法所賦予之權責。</w:t>
      </w:r>
    </w:p>
    <w:p w14:paraId="39441806" w14:textId="53B3BD12" w:rsidR="00DD43F8" w:rsidRPr="0042592D" w:rsidRDefault="008D5EC7" w:rsidP="00CD11AE">
      <w:pPr>
        <w:pStyle w:val="a9"/>
        <w:numPr>
          <w:ilvl w:val="0"/>
          <w:numId w:val="72"/>
        </w:numPr>
        <w:spacing w:before="84" w:after="84"/>
        <w:ind w:firstLineChars="0"/>
      </w:pPr>
      <w:r w:rsidRPr="0042592D">
        <w:rPr>
          <w:rFonts w:hint="eastAsia"/>
        </w:rPr>
        <w:t>縣市之「公共污水下水道系統」應結合污泥處理與再利用、再生水建設等議題，以及系統永續營運管理。盤整分析縣市之「工業區及科學園區專用下水道系統」，研擬未來廢</w:t>
      </w:r>
      <w:r w:rsidRPr="0042592D">
        <w:rPr>
          <w:rFonts w:hint="eastAsia"/>
        </w:rPr>
        <w:t>(</w:t>
      </w:r>
      <w:r w:rsidRPr="0042592D">
        <w:rPr>
          <w:rFonts w:hint="eastAsia"/>
        </w:rPr>
        <w:t>污</w:t>
      </w:r>
      <w:r w:rsidRPr="0042592D">
        <w:rPr>
          <w:rFonts w:hint="eastAsia"/>
        </w:rPr>
        <w:t>)</w:t>
      </w:r>
      <w:r w:rsidRPr="0042592D">
        <w:rPr>
          <w:rFonts w:hint="eastAsia"/>
        </w:rPr>
        <w:t>水處理對策及跨部會協調事項，並視情況將非都市地區人口密集區域污水處理納入分析考量。</w:t>
      </w:r>
    </w:p>
    <w:p w14:paraId="77943C10" w14:textId="6E35B1A2" w:rsidR="00870610" w:rsidRPr="0042592D" w:rsidRDefault="008D5EC7" w:rsidP="00CD11AE">
      <w:pPr>
        <w:pStyle w:val="a9"/>
        <w:numPr>
          <w:ilvl w:val="0"/>
          <w:numId w:val="72"/>
        </w:numPr>
        <w:spacing w:before="84" w:after="84"/>
        <w:ind w:firstLineChars="0"/>
      </w:pPr>
      <w:r w:rsidRPr="0042592D">
        <w:rPr>
          <w:rFonts w:hint="eastAsia"/>
        </w:rPr>
        <w:t>建議應盤查直轄市、縣</w:t>
      </w:r>
      <w:r w:rsidRPr="0042592D">
        <w:rPr>
          <w:rFonts w:hint="eastAsia"/>
        </w:rPr>
        <w:t>(</w:t>
      </w:r>
      <w:r w:rsidRPr="0042592D">
        <w:rPr>
          <w:rFonts w:hint="eastAsia"/>
        </w:rPr>
        <w:t>市</w:t>
      </w:r>
      <w:r w:rsidRPr="0042592D">
        <w:rPr>
          <w:rFonts w:hint="eastAsia"/>
        </w:rPr>
        <w:t>)</w:t>
      </w:r>
      <w:r w:rsidRPr="0042592D">
        <w:rPr>
          <w:rFonts w:hint="eastAsia"/>
        </w:rPr>
        <w:t>轄管範圍內各系統之污水建設現況、當地人口變化、產業發展、河川污染及污水處理需求。污</w:t>
      </w:r>
      <w:r w:rsidRPr="0042592D">
        <w:rPr>
          <w:rFonts w:hint="eastAsia"/>
        </w:rPr>
        <w:t>(</w:t>
      </w:r>
      <w:r w:rsidRPr="0042592D">
        <w:rPr>
          <w:rFonts w:hint="eastAsia"/>
        </w:rPr>
        <w:t>廢</w:t>
      </w:r>
      <w:r w:rsidRPr="0042592D">
        <w:rPr>
          <w:rFonts w:hint="eastAsia"/>
        </w:rPr>
        <w:t>)</w:t>
      </w:r>
      <w:r w:rsidRPr="0042592D">
        <w:rPr>
          <w:rFonts w:hint="eastAsia"/>
        </w:rPr>
        <w:t>水產生源及其承受水體盤查，不限於既有污水系統服務範圍。依盤查結果，經分析並繪製縣市自身污水下水道系統發展藍圖、排定優先發展順序，再就建設與營運管理面研擬未來方案內容。</w:t>
      </w:r>
      <w:r w:rsidR="00870610" w:rsidRPr="0042592D">
        <w:br w:type="page"/>
      </w:r>
    </w:p>
    <w:p w14:paraId="1368762F" w14:textId="275F115A" w:rsidR="005639EA" w:rsidRPr="0042592D" w:rsidRDefault="005639EA" w:rsidP="005C2A75">
      <w:pPr>
        <w:pStyle w:val="4"/>
        <w:spacing w:before="120" w:after="120"/>
      </w:pPr>
      <w:r w:rsidRPr="0042592D">
        <w:rPr>
          <w:rFonts w:hint="eastAsia"/>
        </w:rPr>
        <w:lastRenderedPageBreak/>
        <w:t>撰寫方式</w:t>
      </w:r>
    </w:p>
    <w:p w14:paraId="540215A8" w14:textId="77777777" w:rsidR="00187767" w:rsidRPr="0042592D" w:rsidRDefault="00187767" w:rsidP="005C2A75">
      <w:pPr>
        <w:pStyle w:val="a9"/>
        <w:spacing w:before="84" w:after="84"/>
      </w:pPr>
      <w:r w:rsidRPr="0042592D">
        <w:rPr>
          <w:rFonts w:hint="eastAsia"/>
        </w:rPr>
        <w:t>地方政府撰寫發展計畫應含括「撰寫原則」規定內容，但得依自身條件及實際需求撰寫，不強制含括所有「舉例」內容。部分縣市之條件特殊，建議配合調整撰寫方式，如下說明：</w:t>
      </w:r>
    </w:p>
    <w:p w14:paraId="6F05AC23" w14:textId="77777777" w:rsidR="00187767" w:rsidRPr="0042592D" w:rsidRDefault="00187767" w:rsidP="00CD11AE">
      <w:pPr>
        <w:pStyle w:val="afd"/>
        <w:numPr>
          <w:ilvl w:val="0"/>
          <w:numId w:val="73"/>
        </w:numPr>
        <w:overflowPunct w:val="0"/>
        <w:snapToGrid w:val="0"/>
        <w:spacing w:beforeLines="35" w:before="84" w:afterLines="35" w:after="84"/>
        <w:ind w:leftChars="0"/>
        <w:jc w:val="both"/>
        <w:rPr>
          <w:rFonts w:eastAsia="微軟正黑體" w:cs="Arial"/>
          <w:sz w:val="24"/>
          <w:szCs w:val="22"/>
        </w:rPr>
      </w:pPr>
      <w:r w:rsidRPr="0042592D">
        <w:rPr>
          <w:rFonts w:eastAsia="微軟正黑體" w:cs="Arial" w:hint="eastAsia"/>
          <w:sz w:val="24"/>
          <w:szCs w:val="22"/>
        </w:rPr>
        <w:t>新竹市、嘉義市僅單一系統部分，發展計畫與實施計畫之差異，主要為發展計畫需盤點其他重要計畫（如水污染計畫），另針對污泥處理或再利用、再生水部分亦可強化論述。另針對財源籌措部分，除營建署中央補助款外，其他機關之經費亦可以納入計畫中撰寫。</w:t>
      </w:r>
    </w:p>
    <w:p w14:paraId="30E6FD6E" w14:textId="77777777" w:rsidR="00AB19C7" w:rsidRPr="0042592D" w:rsidRDefault="00187767" w:rsidP="00CD11AE">
      <w:pPr>
        <w:pStyle w:val="afd"/>
        <w:numPr>
          <w:ilvl w:val="0"/>
          <w:numId w:val="73"/>
        </w:numPr>
        <w:overflowPunct w:val="0"/>
        <w:snapToGrid w:val="0"/>
        <w:spacing w:beforeLines="35" w:before="84" w:afterLines="35" w:after="84"/>
        <w:ind w:leftChars="0"/>
        <w:jc w:val="both"/>
        <w:rPr>
          <w:rFonts w:eastAsia="微軟正黑體" w:cs="Arial"/>
          <w:sz w:val="24"/>
          <w:szCs w:val="22"/>
        </w:rPr>
      </w:pPr>
      <w:r w:rsidRPr="0042592D">
        <w:rPr>
          <w:rFonts w:eastAsia="微軟正黑體" w:cs="Arial" w:hint="eastAsia"/>
          <w:sz w:val="24"/>
          <w:szCs w:val="22"/>
        </w:rPr>
        <w:t>金門縣轄管範圍有約四分之一為國家公園計畫地區，應將國家公園計畫地區範圍內之污水下水道系統納入計畫範疇。</w:t>
      </w:r>
    </w:p>
    <w:p w14:paraId="0FC895E4" w14:textId="0F9BB667" w:rsidR="0076087F" w:rsidRPr="0042592D" w:rsidRDefault="0076087F" w:rsidP="005C2A75">
      <w:pPr>
        <w:pStyle w:val="4"/>
        <w:spacing w:before="120" w:after="120"/>
      </w:pPr>
      <w:r w:rsidRPr="0042592D">
        <w:rPr>
          <w:rFonts w:hint="eastAsia"/>
        </w:rPr>
        <w:t>成果效益</w:t>
      </w:r>
    </w:p>
    <w:p w14:paraId="233B758B" w14:textId="5AC6278E" w:rsidR="0076087F" w:rsidRPr="0042592D" w:rsidRDefault="00A93420" w:rsidP="00CD11AE">
      <w:pPr>
        <w:pStyle w:val="a9"/>
        <w:numPr>
          <w:ilvl w:val="0"/>
          <w:numId w:val="81"/>
        </w:numPr>
        <w:spacing w:before="84" w:after="84"/>
        <w:ind w:firstLineChars="0"/>
      </w:pPr>
      <w:r w:rsidRPr="0042592D">
        <w:rPr>
          <w:rFonts w:hint="eastAsia"/>
        </w:rPr>
        <w:t>擬定直轄市、縣</w:t>
      </w:r>
      <w:r w:rsidRPr="0042592D">
        <w:rPr>
          <w:rFonts w:hint="eastAsia"/>
        </w:rPr>
        <w:t>(</w:t>
      </w:r>
      <w:r w:rsidRPr="0042592D">
        <w:rPr>
          <w:rFonts w:hint="eastAsia"/>
        </w:rPr>
        <w:t>市</w:t>
      </w:r>
      <w:r w:rsidRPr="0042592D">
        <w:rPr>
          <w:rFonts w:hint="eastAsia"/>
        </w:rPr>
        <w:t>)</w:t>
      </w:r>
      <w:r w:rsidRPr="0042592D">
        <w:rPr>
          <w:rFonts w:hint="eastAsia"/>
        </w:rPr>
        <w:t>污水下水道系統發展之中長程願景，係為計畫年期</w:t>
      </w:r>
      <w:r w:rsidRPr="0042592D">
        <w:rPr>
          <w:rFonts w:hint="eastAsia"/>
        </w:rPr>
        <w:t>10</w:t>
      </w:r>
      <w:r w:rsidRPr="0042592D">
        <w:rPr>
          <w:rFonts w:hint="eastAsia"/>
        </w:rPr>
        <w:t>年以上之發展藍圖，持續作為累積地方污水下水道成長歷程紀錄。</w:t>
      </w:r>
    </w:p>
    <w:p w14:paraId="12D5045A" w14:textId="6AF97EC0" w:rsidR="00971D16" w:rsidRPr="0042592D" w:rsidRDefault="00971D16" w:rsidP="00CD11AE">
      <w:pPr>
        <w:pStyle w:val="a9"/>
        <w:numPr>
          <w:ilvl w:val="0"/>
          <w:numId w:val="81"/>
        </w:numPr>
        <w:spacing w:before="84" w:after="84"/>
        <w:ind w:firstLineChars="0"/>
      </w:pPr>
      <w:r w:rsidRPr="0042592D">
        <w:rPr>
          <w:rFonts w:hint="eastAsia"/>
        </w:rPr>
        <w:t>建立地方的公共污水下水道推動優先順序，作為有序發展依據，規劃永續營運管理及能</w:t>
      </w:r>
      <w:r w:rsidRPr="0042592D">
        <w:rPr>
          <w:rFonts w:hint="eastAsia"/>
        </w:rPr>
        <w:t>(</w:t>
      </w:r>
      <w:r w:rsidRPr="0042592D">
        <w:rPr>
          <w:rFonts w:hint="eastAsia"/>
        </w:rPr>
        <w:t>資</w:t>
      </w:r>
      <w:r w:rsidRPr="0042592D">
        <w:rPr>
          <w:rFonts w:hint="eastAsia"/>
        </w:rPr>
        <w:t>)</w:t>
      </w:r>
      <w:r w:rsidRPr="0042592D">
        <w:rPr>
          <w:rFonts w:hint="eastAsia"/>
        </w:rPr>
        <w:t>源再利用以達成下水道之永續發展。</w:t>
      </w:r>
    </w:p>
    <w:p w14:paraId="31EDF614" w14:textId="486BCF0B" w:rsidR="00A93420" w:rsidRPr="0042592D" w:rsidRDefault="00971D16" w:rsidP="00CD11AE">
      <w:pPr>
        <w:pStyle w:val="a9"/>
        <w:numPr>
          <w:ilvl w:val="0"/>
          <w:numId w:val="81"/>
        </w:numPr>
        <w:spacing w:before="84" w:after="84"/>
        <w:ind w:firstLineChars="0"/>
      </w:pPr>
      <w:r w:rsidRPr="0042592D">
        <w:rPr>
          <w:rFonts w:hint="eastAsia"/>
        </w:rPr>
        <w:t>地方政府制定因地制宜目標</w:t>
      </w:r>
      <w:r w:rsidR="00C66818" w:rsidRPr="0042592D">
        <w:rPr>
          <w:rFonts w:hint="eastAsia"/>
        </w:rPr>
        <w:t>、整合相關部會政策與計畫內涵，及研擬</w:t>
      </w:r>
      <w:r w:rsidRPr="0042592D">
        <w:rPr>
          <w:rFonts w:hint="eastAsia"/>
        </w:rPr>
        <w:t>多元財源籌措方式</w:t>
      </w:r>
      <w:r w:rsidR="00C66818" w:rsidRPr="0042592D">
        <w:rPr>
          <w:rFonts w:hint="eastAsia"/>
        </w:rPr>
        <w:t>，分期分區投放資源，提升地方污水下水道建設之效率及效益。</w:t>
      </w:r>
    </w:p>
    <w:p w14:paraId="2FBEE2A7" w14:textId="77777777" w:rsidR="005B4AB9" w:rsidRPr="0042592D" w:rsidRDefault="005B4AB9">
      <w:pPr>
        <w:widowControl/>
        <w:rPr>
          <w:rFonts w:eastAsia="微軟正黑體" w:cs="Arial"/>
          <w:sz w:val="24"/>
          <w:szCs w:val="22"/>
        </w:rPr>
      </w:pPr>
    </w:p>
    <w:p w14:paraId="1E692413" w14:textId="77777777" w:rsidR="005B4AB9" w:rsidRPr="0042592D" w:rsidRDefault="005B4AB9">
      <w:pPr>
        <w:widowControl/>
        <w:rPr>
          <w:rFonts w:eastAsia="微軟正黑體" w:cs="Arial"/>
          <w:sz w:val="24"/>
          <w:szCs w:val="22"/>
        </w:rPr>
      </w:pPr>
      <w:r w:rsidRPr="0042592D">
        <w:rPr>
          <w:rFonts w:eastAsia="微軟正黑體" w:cs="Arial"/>
          <w:sz w:val="24"/>
          <w:szCs w:val="22"/>
        </w:rPr>
        <w:br w:type="page"/>
      </w:r>
    </w:p>
    <w:p w14:paraId="161699F0" w14:textId="4C91FBA9" w:rsidR="008C19A2" w:rsidRPr="0042592D" w:rsidRDefault="008C19A2" w:rsidP="008C19A2">
      <w:pPr>
        <w:pStyle w:val="10"/>
        <w:numPr>
          <w:ilvl w:val="0"/>
          <w:numId w:val="0"/>
        </w:numPr>
      </w:pPr>
      <w:bookmarkStart w:id="32" w:name="_Toc139017380"/>
      <w:r w:rsidRPr="0042592D">
        <w:rPr>
          <w:rFonts w:hint="eastAsia"/>
        </w:rPr>
        <w:lastRenderedPageBreak/>
        <w:t>摘要</w:t>
      </w:r>
      <w:bookmarkEnd w:id="32"/>
    </w:p>
    <w:p w14:paraId="4D140B35" w14:textId="464495E1" w:rsidR="00272A20" w:rsidRPr="0042592D" w:rsidRDefault="00272A20" w:rsidP="00CD11AE">
      <w:pPr>
        <w:pStyle w:val="afd"/>
        <w:widowControl/>
        <w:numPr>
          <w:ilvl w:val="1"/>
          <w:numId w:val="70"/>
        </w:numPr>
        <w:ind w:leftChars="0"/>
        <w:rPr>
          <w:rFonts w:eastAsia="微軟正黑體" w:cs="Arial"/>
          <w:sz w:val="24"/>
          <w:szCs w:val="22"/>
        </w:rPr>
      </w:pPr>
      <w:r w:rsidRPr="0042592D">
        <w:rPr>
          <w:rFonts w:eastAsia="微軟正黑體" w:cs="Arial" w:hint="eastAsia"/>
          <w:sz w:val="24"/>
          <w:szCs w:val="22"/>
        </w:rPr>
        <w:t>計畫期程及目標</w:t>
      </w:r>
    </w:p>
    <w:p w14:paraId="33B89984" w14:textId="67A306B9" w:rsidR="008C19A2" w:rsidRPr="0042592D" w:rsidRDefault="00272A20" w:rsidP="00CD11AE">
      <w:pPr>
        <w:pStyle w:val="afd"/>
        <w:widowControl/>
        <w:numPr>
          <w:ilvl w:val="1"/>
          <w:numId w:val="70"/>
        </w:numPr>
        <w:ind w:leftChars="0"/>
        <w:rPr>
          <w:rFonts w:eastAsia="微軟正黑體" w:cs="Arial"/>
          <w:sz w:val="24"/>
          <w:szCs w:val="22"/>
        </w:rPr>
      </w:pPr>
      <w:r w:rsidRPr="0042592D">
        <w:rPr>
          <w:rFonts w:eastAsia="微軟正黑體" w:cs="Arial" w:hint="eastAsia"/>
          <w:sz w:val="24"/>
          <w:szCs w:val="22"/>
        </w:rPr>
        <w:t>發展願景藍圖及優先順序</w:t>
      </w:r>
    </w:p>
    <w:p w14:paraId="41959893" w14:textId="0B183A5D" w:rsidR="00272A20" w:rsidRPr="0042592D" w:rsidRDefault="00272A20" w:rsidP="00CD11AE">
      <w:pPr>
        <w:pStyle w:val="afd"/>
        <w:widowControl/>
        <w:numPr>
          <w:ilvl w:val="4"/>
          <w:numId w:val="71"/>
        </w:numPr>
        <w:ind w:leftChars="0" w:left="1389" w:hanging="482"/>
        <w:rPr>
          <w:rFonts w:eastAsia="微軟正黑體" w:cs="Arial"/>
          <w:sz w:val="24"/>
          <w:szCs w:val="22"/>
        </w:rPr>
      </w:pPr>
      <w:bookmarkStart w:id="33" w:name="_Ref137807709"/>
      <w:r w:rsidRPr="0042592D">
        <w:rPr>
          <w:rFonts w:eastAsia="微軟正黑體" w:cs="Arial" w:hint="eastAsia"/>
          <w:sz w:val="24"/>
          <w:szCs w:val="22"/>
        </w:rPr>
        <w:t>污水系統或地區分類</w:t>
      </w:r>
      <w:r w:rsidRPr="0042592D">
        <w:rPr>
          <w:rFonts w:eastAsia="微軟正黑體" w:cs="Arial" w:hint="eastAsia"/>
          <w:sz w:val="24"/>
          <w:szCs w:val="22"/>
        </w:rPr>
        <w:t>(</w:t>
      </w:r>
      <w:r w:rsidR="00E718A8" w:rsidRPr="0042592D">
        <w:rPr>
          <w:rFonts w:eastAsia="微軟正黑體" w:cs="Arial" w:hint="eastAsia"/>
          <w:sz w:val="24"/>
          <w:szCs w:val="22"/>
        </w:rPr>
        <w:t>公共污水</w:t>
      </w:r>
      <w:r w:rsidRPr="0042592D">
        <w:rPr>
          <w:rFonts w:eastAsia="微軟正黑體" w:cs="Arial" w:hint="eastAsia"/>
          <w:sz w:val="24"/>
          <w:szCs w:val="22"/>
        </w:rPr>
        <w:t>系統、</w:t>
      </w:r>
      <w:r w:rsidR="00E718A8" w:rsidRPr="0042592D">
        <w:rPr>
          <w:rFonts w:eastAsia="微軟正黑體" w:cs="Arial" w:hint="eastAsia"/>
          <w:sz w:val="24"/>
          <w:szCs w:val="22"/>
        </w:rPr>
        <w:t>特殊地區系統、非民生污水</w:t>
      </w:r>
      <w:r w:rsidRPr="0042592D">
        <w:rPr>
          <w:rFonts w:eastAsia="微軟正黑體" w:cs="Arial" w:hint="eastAsia"/>
          <w:sz w:val="24"/>
          <w:szCs w:val="22"/>
        </w:rPr>
        <w:t>系統</w:t>
      </w:r>
      <w:r w:rsidR="00E718A8" w:rsidRPr="0042592D">
        <w:rPr>
          <w:rFonts w:eastAsia="微軟正黑體" w:cs="Arial" w:hint="eastAsia"/>
          <w:sz w:val="24"/>
          <w:szCs w:val="22"/>
        </w:rPr>
        <w:t>(</w:t>
      </w:r>
      <w:r w:rsidR="00E718A8" w:rsidRPr="0042592D">
        <w:rPr>
          <w:rFonts w:eastAsia="微軟正黑體" w:cs="Arial" w:hint="eastAsia"/>
          <w:sz w:val="24"/>
          <w:szCs w:val="22"/>
        </w:rPr>
        <w:t>專用污水系統</w:t>
      </w:r>
      <w:r w:rsidR="00E718A8" w:rsidRPr="0042592D">
        <w:rPr>
          <w:rFonts w:eastAsia="微軟正黑體" w:cs="Arial" w:hint="eastAsia"/>
          <w:sz w:val="24"/>
          <w:szCs w:val="22"/>
        </w:rPr>
        <w:t>)</w:t>
      </w:r>
      <w:r w:rsidRPr="0042592D">
        <w:rPr>
          <w:rFonts w:eastAsia="微軟正黑體" w:cs="Arial" w:hint="eastAsia"/>
          <w:sz w:val="24"/>
          <w:szCs w:val="22"/>
        </w:rPr>
        <w:t>、</w:t>
      </w:r>
      <w:r w:rsidR="00E718A8" w:rsidRPr="0042592D">
        <w:rPr>
          <w:rFonts w:eastAsia="微軟正黑體" w:cs="Arial" w:hint="eastAsia"/>
          <w:sz w:val="24"/>
          <w:szCs w:val="22"/>
        </w:rPr>
        <w:t>非都集居、產業聚落地區</w:t>
      </w:r>
      <w:r w:rsidRPr="0042592D">
        <w:rPr>
          <w:rFonts w:eastAsia="微軟正黑體" w:cs="Arial" w:hint="eastAsia"/>
          <w:sz w:val="24"/>
          <w:szCs w:val="22"/>
        </w:rPr>
        <w:t>等</w:t>
      </w:r>
      <w:r w:rsidRPr="0042592D">
        <w:rPr>
          <w:rFonts w:eastAsia="微軟正黑體" w:cs="Arial" w:hint="eastAsia"/>
          <w:sz w:val="24"/>
          <w:szCs w:val="22"/>
        </w:rPr>
        <w:t>)</w:t>
      </w:r>
      <w:r w:rsidRPr="0042592D">
        <w:rPr>
          <w:rFonts w:eastAsia="微軟正黑體" w:cs="Arial" w:hint="eastAsia"/>
          <w:sz w:val="24"/>
          <w:szCs w:val="22"/>
        </w:rPr>
        <w:t>，並排定優先發展順序。</w:t>
      </w:r>
      <w:bookmarkEnd w:id="33"/>
    </w:p>
    <w:p w14:paraId="230B247C" w14:textId="340ED5E8" w:rsidR="00272A20" w:rsidRPr="0042592D" w:rsidRDefault="00272A20" w:rsidP="00CD11AE">
      <w:pPr>
        <w:pStyle w:val="afd"/>
        <w:widowControl/>
        <w:numPr>
          <w:ilvl w:val="4"/>
          <w:numId w:val="71"/>
        </w:numPr>
        <w:ind w:leftChars="0" w:left="1389" w:hanging="482"/>
        <w:rPr>
          <w:rFonts w:eastAsia="微軟正黑體" w:cs="Arial"/>
          <w:sz w:val="24"/>
          <w:szCs w:val="22"/>
        </w:rPr>
      </w:pPr>
      <w:r w:rsidRPr="0042592D">
        <w:rPr>
          <w:rFonts w:eastAsia="微軟正黑體" w:cs="Arial" w:hint="eastAsia"/>
          <w:sz w:val="24"/>
          <w:szCs w:val="22"/>
        </w:rPr>
        <w:t>各系統或地區未來發展考量系統之間整併、互相支援，或經考量系統與周邊非都市地區的關係，研擬未規劃污水下水道系統地區納入鄰近公共系統或是設立小地區的污水處理設施。</w:t>
      </w:r>
    </w:p>
    <w:p w14:paraId="2005588F" w14:textId="15B86898" w:rsidR="00272A20" w:rsidRPr="0042592D" w:rsidRDefault="00272A20" w:rsidP="00CD11AE">
      <w:pPr>
        <w:pStyle w:val="afd"/>
        <w:widowControl/>
        <w:numPr>
          <w:ilvl w:val="4"/>
          <w:numId w:val="71"/>
        </w:numPr>
        <w:ind w:leftChars="0" w:left="1389" w:hanging="482"/>
        <w:rPr>
          <w:rFonts w:eastAsia="微軟正黑體" w:cs="Arial"/>
          <w:sz w:val="24"/>
          <w:szCs w:val="22"/>
        </w:rPr>
      </w:pPr>
      <w:r w:rsidRPr="0042592D">
        <w:rPr>
          <w:rFonts w:eastAsia="微軟正黑體" w:cs="Arial" w:hint="eastAsia"/>
          <w:sz w:val="24"/>
          <w:szCs w:val="22"/>
        </w:rPr>
        <w:t>縣市亦應評估自身有潛力發展能</w:t>
      </w:r>
      <w:r w:rsidRPr="0042592D">
        <w:rPr>
          <w:rFonts w:eastAsia="微軟正黑體" w:cs="Arial" w:hint="eastAsia"/>
          <w:sz w:val="24"/>
          <w:szCs w:val="22"/>
        </w:rPr>
        <w:t>(</w:t>
      </w:r>
      <w:r w:rsidRPr="0042592D">
        <w:rPr>
          <w:rFonts w:eastAsia="微軟正黑體" w:cs="Arial" w:hint="eastAsia"/>
          <w:sz w:val="24"/>
          <w:szCs w:val="22"/>
        </w:rPr>
        <w:t>資</w:t>
      </w:r>
      <w:r w:rsidRPr="0042592D">
        <w:rPr>
          <w:rFonts w:eastAsia="微軟正黑體" w:cs="Arial" w:hint="eastAsia"/>
          <w:sz w:val="24"/>
          <w:szCs w:val="22"/>
        </w:rPr>
        <w:t>)</w:t>
      </w:r>
      <w:r w:rsidRPr="0042592D">
        <w:rPr>
          <w:rFonts w:eastAsia="微軟正黑體" w:cs="Arial" w:hint="eastAsia"/>
          <w:sz w:val="24"/>
          <w:szCs w:val="22"/>
        </w:rPr>
        <w:t>源再利用之污水處理廠及水資源回收中心，並視轄管範圍內之重大建設或地方特色再增加內容。</w:t>
      </w:r>
    </w:p>
    <w:p w14:paraId="35738B54" w14:textId="05C36B3F" w:rsidR="00272A20" w:rsidRPr="0042592D" w:rsidRDefault="00272A20" w:rsidP="00CD11AE">
      <w:pPr>
        <w:pStyle w:val="afd"/>
        <w:widowControl/>
        <w:numPr>
          <w:ilvl w:val="1"/>
          <w:numId w:val="70"/>
        </w:numPr>
        <w:ind w:leftChars="0"/>
        <w:rPr>
          <w:rFonts w:eastAsia="微軟正黑體" w:cs="Arial"/>
          <w:sz w:val="24"/>
          <w:szCs w:val="22"/>
        </w:rPr>
      </w:pPr>
      <w:r w:rsidRPr="0042592D">
        <w:rPr>
          <w:rFonts w:eastAsia="微軟正黑體" w:cs="Arial" w:hint="eastAsia"/>
          <w:sz w:val="24"/>
          <w:szCs w:val="22"/>
        </w:rPr>
        <w:t>經費及人力需求</w:t>
      </w:r>
    </w:p>
    <w:p w14:paraId="3CD70BB2" w14:textId="5B426B99" w:rsidR="00272A20" w:rsidRPr="0042592D" w:rsidRDefault="00272A20" w:rsidP="00CD11AE">
      <w:pPr>
        <w:pStyle w:val="afd"/>
        <w:widowControl/>
        <w:numPr>
          <w:ilvl w:val="1"/>
          <w:numId w:val="70"/>
        </w:numPr>
        <w:ind w:leftChars="0"/>
        <w:rPr>
          <w:rFonts w:eastAsia="微軟正黑體" w:cs="Arial"/>
          <w:sz w:val="24"/>
          <w:szCs w:val="22"/>
        </w:rPr>
      </w:pPr>
      <w:r w:rsidRPr="0042592D">
        <w:rPr>
          <w:rFonts w:eastAsia="微軟正黑體" w:cs="Arial" w:hint="eastAsia"/>
          <w:sz w:val="24"/>
          <w:szCs w:val="22"/>
        </w:rPr>
        <w:t>財源籌措方式</w:t>
      </w:r>
    </w:p>
    <w:p w14:paraId="11B267DD" w14:textId="4B249668" w:rsidR="00272A20" w:rsidRPr="0042592D" w:rsidRDefault="00272A20" w:rsidP="00CD11AE">
      <w:pPr>
        <w:pStyle w:val="afd"/>
        <w:widowControl/>
        <w:numPr>
          <w:ilvl w:val="1"/>
          <w:numId w:val="70"/>
        </w:numPr>
        <w:ind w:leftChars="0"/>
        <w:rPr>
          <w:rFonts w:eastAsia="微軟正黑體" w:cs="Arial"/>
          <w:sz w:val="24"/>
          <w:szCs w:val="22"/>
        </w:rPr>
      </w:pPr>
      <w:r w:rsidRPr="0042592D">
        <w:rPr>
          <w:rFonts w:eastAsia="微軟正黑體" w:cs="Arial" w:hint="eastAsia"/>
          <w:sz w:val="24"/>
          <w:szCs w:val="22"/>
        </w:rPr>
        <w:t>預期效益</w:t>
      </w:r>
    </w:p>
    <w:p w14:paraId="0C232B14" w14:textId="77777777" w:rsidR="00B823D1" w:rsidRPr="0042592D" w:rsidRDefault="00B823D1">
      <w:pPr>
        <w:widowControl/>
        <w:rPr>
          <w:rFonts w:eastAsia="微軟正黑體" w:cs="Arial"/>
          <w:sz w:val="24"/>
          <w:szCs w:val="22"/>
        </w:rPr>
      </w:pPr>
    </w:p>
    <w:p w14:paraId="5942A512" w14:textId="77777777" w:rsidR="00B823D1" w:rsidRPr="0042592D" w:rsidRDefault="00B823D1">
      <w:pPr>
        <w:widowControl/>
        <w:rPr>
          <w:rFonts w:eastAsia="微軟正黑體" w:cs="Arial"/>
          <w:sz w:val="24"/>
          <w:szCs w:val="22"/>
        </w:rPr>
      </w:pPr>
      <w:r w:rsidRPr="0042592D">
        <w:rPr>
          <w:rFonts w:eastAsia="微軟正黑體" w:cs="Arial"/>
          <w:sz w:val="24"/>
          <w:szCs w:val="22"/>
        </w:rPr>
        <w:br w:type="page"/>
      </w:r>
    </w:p>
    <w:p w14:paraId="14D06F2E" w14:textId="3C385C88" w:rsidR="008C19A2" w:rsidRPr="0042592D" w:rsidRDefault="008C19A2">
      <w:pPr>
        <w:widowControl/>
        <w:rPr>
          <w:rFonts w:eastAsia="微軟正黑體" w:cs="Arial"/>
          <w:sz w:val="24"/>
          <w:szCs w:val="22"/>
        </w:rPr>
      </w:pPr>
      <w:r w:rsidRPr="0042592D">
        <w:rPr>
          <w:rFonts w:eastAsia="微軟正黑體" w:cs="Arial"/>
          <w:sz w:val="24"/>
          <w:szCs w:val="22"/>
        </w:rPr>
        <w:lastRenderedPageBreak/>
        <w:br w:type="page"/>
      </w:r>
    </w:p>
    <w:p w14:paraId="495CD7C9" w14:textId="6BAB9C75" w:rsidR="00BD6469" w:rsidRPr="0042592D" w:rsidRDefault="00BE529D" w:rsidP="00CD11AE">
      <w:pPr>
        <w:pStyle w:val="10"/>
        <w:numPr>
          <w:ilvl w:val="0"/>
          <w:numId w:val="23"/>
        </w:numPr>
      </w:pPr>
      <w:bookmarkStart w:id="34" w:name="_Toc139017381"/>
      <w:r w:rsidRPr="0042592D">
        <w:rPr>
          <w:rFonts w:hint="eastAsia"/>
        </w:rPr>
        <w:lastRenderedPageBreak/>
        <w:t>計畫緣起</w:t>
      </w:r>
      <w:bookmarkEnd w:id="34"/>
    </w:p>
    <w:tbl>
      <w:tblPr>
        <w:tblStyle w:val="aff7"/>
        <w:tblW w:w="0" w:type="auto"/>
        <w:tblLook w:val="04A0" w:firstRow="1" w:lastRow="0" w:firstColumn="1" w:lastColumn="0" w:noHBand="0" w:noVBand="1"/>
      </w:tblPr>
      <w:tblGrid>
        <w:gridCol w:w="9060"/>
      </w:tblGrid>
      <w:tr w:rsidR="0042592D" w:rsidRPr="0042592D" w14:paraId="67ED7355" w14:textId="77777777" w:rsidTr="00E13CAC">
        <w:tc>
          <w:tcPr>
            <w:tcW w:w="9060" w:type="dxa"/>
          </w:tcPr>
          <w:p w14:paraId="3341E950" w14:textId="77777777" w:rsidR="00A83BA6" w:rsidRPr="0042592D" w:rsidRDefault="00A83BA6" w:rsidP="00A83BA6">
            <w:pPr>
              <w:pStyle w:val="aff1"/>
              <w:rPr>
                <w:b/>
                <w:bCs/>
              </w:rPr>
            </w:pPr>
            <w:bookmarkStart w:id="35" w:name="_Hlk122077981"/>
            <w:r w:rsidRPr="0042592D">
              <w:rPr>
                <w:rFonts w:hint="eastAsia"/>
                <w:b/>
                <w:bCs/>
              </w:rPr>
              <w:t>撰寫原則：</w:t>
            </w:r>
          </w:p>
          <w:p w14:paraId="6B5CF344" w14:textId="6F8F0847" w:rsidR="00E13CAC" w:rsidRPr="0042592D" w:rsidRDefault="00205DF5" w:rsidP="00A83BA6">
            <w:pPr>
              <w:pStyle w:val="aff1"/>
            </w:pPr>
            <w:r w:rsidRPr="0042592D">
              <w:rPr>
                <w:rFonts w:hint="eastAsia"/>
              </w:rPr>
              <w:t>以下水道法第</w:t>
            </w:r>
            <w:r w:rsidRPr="0042592D">
              <w:rPr>
                <w:rFonts w:hint="eastAsia"/>
              </w:rPr>
              <w:t>4</w:t>
            </w:r>
            <w:r w:rsidRPr="0042592D">
              <w:rPr>
                <w:rFonts w:hint="eastAsia"/>
              </w:rPr>
              <w:t>條、污水下水道發展方案、污水下水道第六期建設計畫之指導方針為主，另可補充針對因應國際趨勢、氣候變遷及地方性議題等相關法令依據或政策。</w:t>
            </w:r>
          </w:p>
        </w:tc>
      </w:tr>
    </w:tbl>
    <w:bookmarkEnd w:id="35"/>
    <w:p w14:paraId="6CD887F3" w14:textId="75DC2648" w:rsidR="00E13CAC" w:rsidRPr="0042592D" w:rsidRDefault="00E13CAC" w:rsidP="00403D02">
      <w:pPr>
        <w:pStyle w:val="afffc"/>
        <w:spacing w:before="84" w:after="84"/>
        <w:ind w:firstLineChars="0" w:firstLine="0"/>
      </w:pPr>
      <w:r w:rsidRPr="0042592D">
        <w:rPr>
          <w:rFonts w:hint="eastAsia"/>
        </w:rPr>
        <w:t>舉例</w:t>
      </w:r>
    </w:p>
    <w:p w14:paraId="183C380D" w14:textId="7B3E8AE8" w:rsidR="002D0CEA" w:rsidRPr="0042592D" w:rsidRDefault="00FA32C4" w:rsidP="00BA4583">
      <w:pPr>
        <w:pStyle w:val="1f3"/>
        <w:spacing w:before="84" w:after="84"/>
        <w:ind w:left="480" w:firstLineChars="0" w:firstLine="0"/>
      </w:pPr>
      <w:r w:rsidRPr="0042592D">
        <w:rPr>
          <w:rFonts w:hint="eastAsia"/>
        </w:rPr>
        <w:t>污水下水道為都市現代化程度之重要指標，亦為改善都市污染及環境衛生之具體措施。</w:t>
      </w:r>
      <w:r w:rsidR="00BA4583" w:rsidRPr="0042592D">
        <w:rPr>
          <w:rFonts w:hint="eastAsia"/>
          <w:b/>
          <w:bCs/>
        </w:rPr>
        <w:t>直轄市、縣</w:t>
      </w:r>
      <w:r w:rsidR="00BA4583" w:rsidRPr="0042592D">
        <w:rPr>
          <w:rFonts w:hint="eastAsia"/>
          <w:b/>
          <w:bCs/>
        </w:rPr>
        <w:t>(</w:t>
      </w:r>
      <w:r w:rsidR="00BA4583" w:rsidRPr="0042592D">
        <w:rPr>
          <w:rFonts w:hint="eastAsia"/>
          <w:b/>
          <w:bCs/>
        </w:rPr>
        <w:t>市</w:t>
      </w:r>
      <w:r w:rsidR="00BA4583" w:rsidRPr="0042592D">
        <w:rPr>
          <w:rFonts w:hint="eastAsia"/>
          <w:b/>
          <w:bCs/>
        </w:rPr>
        <w:t>)</w:t>
      </w:r>
      <w:r w:rsidR="00BA4583" w:rsidRPr="0042592D">
        <w:rPr>
          <w:rFonts w:hint="eastAsia"/>
          <w:b/>
          <w:bCs/>
        </w:rPr>
        <w:t>污水下水道系統發展計畫</w:t>
      </w:r>
      <w:r w:rsidR="00BA4583" w:rsidRPr="0042592D">
        <w:rPr>
          <w:rFonts w:hint="eastAsia"/>
        </w:rPr>
        <w:t>係針對直轄市、縣</w:t>
      </w:r>
      <w:r w:rsidR="00BA4583" w:rsidRPr="0042592D">
        <w:rPr>
          <w:rFonts w:hint="eastAsia"/>
        </w:rPr>
        <w:t>(</w:t>
      </w:r>
      <w:r w:rsidR="00BA4583" w:rsidRPr="0042592D">
        <w:rPr>
          <w:rFonts w:hint="eastAsia"/>
        </w:rPr>
        <w:t>市</w:t>
      </w:r>
      <w:r w:rsidR="00BA4583" w:rsidRPr="0042592D">
        <w:rPr>
          <w:rFonts w:hint="eastAsia"/>
        </w:rPr>
        <w:t>)</w:t>
      </w:r>
      <w:r w:rsidR="00BA4583" w:rsidRPr="0042592D">
        <w:rPr>
          <w:rFonts w:hint="eastAsia"/>
        </w:rPr>
        <w:t>為區域之污水下水道建設之工程面、營管面，及維護維修面，考量國際趨勢、環境變遷與地方性議題，有整體性、執行性及前瞻性的綱要計畫，以達促進污水下水道建設之永續發展，為</w:t>
      </w:r>
      <w:r w:rsidR="00BA4583" w:rsidRPr="0042592D">
        <w:rPr>
          <w:rFonts w:hint="eastAsia"/>
          <w:b/>
          <w:bCs/>
        </w:rPr>
        <w:t>涵蓋污水下水道建設全生命週期之綱要計畫</w:t>
      </w:r>
      <w:r w:rsidR="00BA4583" w:rsidRPr="0042592D">
        <w:rPr>
          <w:rFonts w:hint="eastAsia"/>
        </w:rPr>
        <w:t>。</w:t>
      </w:r>
    </w:p>
    <w:p w14:paraId="31EF4763" w14:textId="77777777" w:rsidR="00BA4583" w:rsidRPr="0042592D" w:rsidRDefault="00BA4583" w:rsidP="00BA4583">
      <w:pPr>
        <w:pStyle w:val="1f3"/>
        <w:spacing w:before="84" w:after="84"/>
        <w:rPr>
          <w:b/>
          <w:bCs/>
        </w:rPr>
      </w:pPr>
      <w:r w:rsidRPr="0042592D">
        <w:rPr>
          <w:rFonts w:hint="eastAsia"/>
          <w:b/>
          <w:bCs/>
        </w:rPr>
        <w:t>1.</w:t>
      </w:r>
      <w:r w:rsidRPr="0042592D">
        <w:rPr>
          <w:rFonts w:hint="eastAsia"/>
          <w:b/>
          <w:bCs/>
        </w:rPr>
        <w:t>法令依據</w:t>
      </w:r>
    </w:p>
    <w:p w14:paraId="439275B5" w14:textId="77777777" w:rsidR="00BA4583" w:rsidRPr="0042592D" w:rsidRDefault="00BA4583" w:rsidP="00BA4583">
      <w:pPr>
        <w:pStyle w:val="1f3"/>
        <w:spacing w:before="84" w:after="84"/>
        <w:ind w:leftChars="354" w:firstLineChars="0" w:firstLine="1"/>
      </w:pPr>
      <w:r w:rsidRPr="0042592D">
        <w:rPr>
          <w:rFonts w:hint="eastAsia"/>
        </w:rPr>
        <w:t>下水道法第</w:t>
      </w:r>
      <w:r w:rsidRPr="0042592D">
        <w:rPr>
          <w:rFonts w:hint="eastAsia"/>
        </w:rPr>
        <w:t>4</w:t>
      </w:r>
      <w:r w:rsidRPr="0042592D">
        <w:rPr>
          <w:rFonts w:hint="eastAsia"/>
        </w:rPr>
        <w:t>條、第</w:t>
      </w:r>
      <w:r w:rsidRPr="0042592D">
        <w:rPr>
          <w:rFonts w:hint="eastAsia"/>
        </w:rPr>
        <w:t>5</w:t>
      </w:r>
      <w:r w:rsidRPr="0042592D">
        <w:rPr>
          <w:rFonts w:hint="eastAsia"/>
        </w:rPr>
        <w:t>條及第</w:t>
      </w:r>
      <w:r w:rsidRPr="0042592D">
        <w:rPr>
          <w:rFonts w:hint="eastAsia"/>
        </w:rPr>
        <w:t>6</w:t>
      </w:r>
      <w:r w:rsidRPr="0042592D">
        <w:rPr>
          <w:rFonts w:hint="eastAsia"/>
        </w:rPr>
        <w:t>條。</w:t>
      </w:r>
    </w:p>
    <w:p w14:paraId="64BA8B4D" w14:textId="77777777" w:rsidR="00BA4583" w:rsidRPr="0042592D" w:rsidRDefault="00BA4583" w:rsidP="00BA4583">
      <w:pPr>
        <w:pStyle w:val="1f3"/>
        <w:spacing w:before="84" w:after="84"/>
        <w:rPr>
          <w:b/>
          <w:bCs/>
        </w:rPr>
      </w:pPr>
      <w:r w:rsidRPr="0042592D">
        <w:rPr>
          <w:rFonts w:hint="eastAsia"/>
          <w:b/>
          <w:bCs/>
        </w:rPr>
        <w:t>2.</w:t>
      </w:r>
      <w:r w:rsidRPr="0042592D">
        <w:rPr>
          <w:rFonts w:hint="eastAsia"/>
          <w:b/>
          <w:bCs/>
        </w:rPr>
        <w:t>上位計畫</w:t>
      </w:r>
    </w:p>
    <w:p w14:paraId="637EEE0D" w14:textId="4076B6C2" w:rsidR="00BA4583" w:rsidRPr="0042592D" w:rsidRDefault="00BA4583" w:rsidP="00BA4583">
      <w:pPr>
        <w:pStyle w:val="1f3"/>
        <w:spacing w:before="84" w:after="84"/>
        <w:ind w:leftChars="354" w:firstLineChars="0" w:firstLine="1"/>
      </w:pPr>
      <w:r w:rsidRPr="0042592D">
        <w:rPr>
          <w:rFonts w:hint="eastAsia"/>
        </w:rPr>
        <w:t>污水下水道發展方案及</w:t>
      </w:r>
      <w:r w:rsidR="00FD3721" w:rsidRPr="0042592D">
        <w:rPr>
          <w:rFonts w:hint="eastAsia"/>
        </w:rPr>
        <w:t>污水下水道第六期建設</w:t>
      </w:r>
      <w:r w:rsidRPr="0042592D">
        <w:rPr>
          <w:rFonts w:hint="eastAsia"/>
        </w:rPr>
        <w:t>計畫。</w:t>
      </w:r>
    </w:p>
    <w:p w14:paraId="0AFF244F" w14:textId="29AB08D1" w:rsidR="00E13CAC" w:rsidRPr="0042592D" w:rsidRDefault="00E95B6E" w:rsidP="008C17D7">
      <w:pPr>
        <w:pStyle w:val="1f3"/>
        <w:spacing w:before="84" w:after="84"/>
        <w:rPr>
          <w:b/>
          <w:bCs/>
        </w:rPr>
      </w:pPr>
      <w:r w:rsidRPr="0042592D">
        <w:rPr>
          <w:rFonts w:hint="eastAsia"/>
          <w:b/>
          <w:bCs/>
        </w:rPr>
        <w:t>3</w:t>
      </w:r>
      <w:r w:rsidR="00E13CAC" w:rsidRPr="0042592D">
        <w:rPr>
          <w:rFonts w:hint="eastAsia"/>
          <w:b/>
          <w:bCs/>
        </w:rPr>
        <w:t>.</w:t>
      </w:r>
      <w:r w:rsidRPr="0042592D">
        <w:rPr>
          <w:rFonts w:hint="eastAsia"/>
          <w:b/>
          <w:bCs/>
        </w:rPr>
        <w:t>既有</w:t>
      </w:r>
      <w:r w:rsidR="00E13CAC" w:rsidRPr="0042592D">
        <w:rPr>
          <w:rFonts w:hint="eastAsia"/>
          <w:b/>
          <w:bCs/>
        </w:rPr>
        <w:t>的</w:t>
      </w:r>
      <w:r w:rsidRPr="0042592D">
        <w:rPr>
          <w:rFonts w:hint="eastAsia"/>
          <w:b/>
          <w:bCs/>
        </w:rPr>
        <w:t>直轄市、縣</w:t>
      </w:r>
      <w:r w:rsidRPr="0042592D">
        <w:rPr>
          <w:rFonts w:hint="eastAsia"/>
          <w:b/>
          <w:bCs/>
        </w:rPr>
        <w:t>(</w:t>
      </w:r>
      <w:r w:rsidRPr="0042592D">
        <w:rPr>
          <w:rFonts w:hint="eastAsia"/>
          <w:b/>
          <w:bCs/>
        </w:rPr>
        <w:t>市</w:t>
      </w:r>
      <w:r w:rsidRPr="0042592D">
        <w:rPr>
          <w:rFonts w:hint="eastAsia"/>
          <w:b/>
          <w:bCs/>
        </w:rPr>
        <w:t>)</w:t>
      </w:r>
      <w:r w:rsidR="00B15AC7" w:rsidRPr="0042592D">
        <w:rPr>
          <w:rFonts w:hint="eastAsia"/>
          <w:b/>
          <w:bCs/>
        </w:rPr>
        <w:t>相關的整體規劃報告</w:t>
      </w:r>
    </w:p>
    <w:p w14:paraId="0F8510E7" w14:textId="6614EC77" w:rsidR="002D0CEA" w:rsidRPr="0042592D" w:rsidRDefault="002D0CEA" w:rsidP="00D02886">
      <w:pPr>
        <w:pStyle w:val="1f3"/>
        <w:spacing w:before="84" w:after="84"/>
        <w:ind w:leftChars="354" w:firstLineChars="0" w:firstLine="1"/>
      </w:pPr>
      <w:r w:rsidRPr="0042592D">
        <w:rPr>
          <w:rFonts w:hint="eastAsia"/>
        </w:rPr>
        <w:t>本縣</w:t>
      </w:r>
      <w:r w:rsidRPr="0042592D">
        <w:rPr>
          <w:rFonts w:hint="eastAsia"/>
        </w:rPr>
        <w:t>(</w:t>
      </w:r>
      <w:r w:rsidRPr="0042592D">
        <w:rPr>
          <w:rFonts w:hint="eastAsia"/>
        </w:rPr>
        <w:t>市</w:t>
      </w:r>
      <w:r w:rsidRPr="0042592D">
        <w:rPr>
          <w:rFonts w:hint="eastAsia"/>
        </w:rPr>
        <w:t>)</w:t>
      </w:r>
      <w:r w:rsidRPr="0042592D">
        <w:rPr>
          <w:rFonts w:hint="eastAsia"/>
        </w:rPr>
        <w:t>已於</w:t>
      </w:r>
      <w:r w:rsidR="007A5809" w:rsidRPr="0042592D">
        <w:rPr>
          <w:rFonts w:hint="eastAsia"/>
        </w:rPr>
        <w:t>民國</w:t>
      </w:r>
      <w:r w:rsidR="00D02886" w:rsidRPr="0042592D">
        <w:rPr>
          <w:rFonts w:ascii="新細明體" w:eastAsia="新細明體" w:hAnsi="新細明體" w:hint="eastAsia"/>
        </w:rPr>
        <w:t>□</w:t>
      </w:r>
      <w:r w:rsidRPr="0042592D">
        <w:rPr>
          <w:rFonts w:hint="eastAsia"/>
        </w:rPr>
        <w:t>年完成○○縣</w:t>
      </w:r>
      <w:r w:rsidRPr="0042592D">
        <w:rPr>
          <w:rFonts w:hint="eastAsia"/>
        </w:rPr>
        <w:t>(</w:t>
      </w:r>
      <w:r w:rsidRPr="0042592D">
        <w:rPr>
          <w:rFonts w:hint="eastAsia"/>
        </w:rPr>
        <w:t>市</w:t>
      </w:r>
      <w:r w:rsidRPr="0042592D">
        <w:rPr>
          <w:rFonts w:hint="eastAsia"/>
        </w:rPr>
        <w:t>)</w:t>
      </w:r>
      <w:r w:rsidRPr="0042592D">
        <w:rPr>
          <w:rFonts w:hint="eastAsia"/>
        </w:rPr>
        <w:t>污水下水道系統規劃</w:t>
      </w:r>
      <w:r w:rsidR="002F3251" w:rsidRPr="0042592D">
        <w:rPr>
          <w:rFonts w:hint="eastAsia"/>
        </w:rPr>
        <w:t>、</w:t>
      </w:r>
      <w:r w:rsidR="007A5809" w:rsidRPr="0042592D">
        <w:rPr>
          <w:rFonts w:hint="eastAsia"/>
        </w:rPr>
        <w:t>民國</w:t>
      </w:r>
      <w:r w:rsidR="002F3251" w:rsidRPr="0042592D">
        <w:rPr>
          <w:rFonts w:ascii="新細明體" w:eastAsia="新細明體" w:hAnsi="新細明體" w:hint="eastAsia"/>
        </w:rPr>
        <w:t>□</w:t>
      </w:r>
      <w:r w:rsidR="002F3251" w:rsidRPr="0042592D">
        <w:rPr>
          <w:rFonts w:hint="eastAsia"/>
        </w:rPr>
        <w:t>年完成○○縣</w:t>
      </w:r>
      <w:r w:rsidR="002F3251" w:rsidRPr="0042592D">
        <w:rPr>
          <w:rFonts w:hint="eastAsia"/>
        </w:rPr>
        <w:t>(</w:t>
      </w:r>
      <w:r w:rsidR="002F3251" w:rsidRPr="0042592D">
        <w:rPr>
          <w:rFonts w:hint="eastAsia"/>
        </w:rPr>
        <w:t>市</w:t>
      </w:r>
      <w:r w:rsidR="002F3251" w:rsidRPr="0042592D">
        <w:rPr>
          <w:rFonts w:hint="eastAsia"/>
        </w:rPr>
        <w:t>)</w:t>
      </w:r>
      <w:r w:rsidR="002F3251" w:rsidRPr="0042592D">
        <w:rPr>
          <w:rFonts w:hint="eastAsia"/>
        </w:rPr>
        <w:t>污水下水道系統檢討規劃等</w:t>
      </w:r>
      <w:r w:rsidRPr="0042592D">
        <w:rPr>
          <w:rFonts w:hint="eastAsia"/>
        </w:rPr>
        <w:t>。</w:t>
      </w:r>
    </w:p>
    <w:p w14:paraId="6EEC1741" w14:textId="3D8147CE" w:rsidR="00FB5837" w:rsidRPr="0042592D" w:rsidRDefault="00FB5837" w:rsidP="002D0CEA">
      <w:pPr>
        <w:pStyle w:val="1f3"/>
        <w:spacing w:before="84" w:after="84"/>
        <w:ind w:leftChars="354" w:firstLineChars="0" w:firstLine="1"/>
      </w:pPr>
      <w:r w:rsidRPr="0042592D">
        <w:br w:type="page"/>
      </w:r>
    </w:p>
    <w:p w14:paraId="7598ED53" w14:textId="2EFAB1CE" w:rsidR="005055E6" w:rsidRPr="0042592D" w:rsidRDefault="005055E6" w:rsidP="00E22F02">
      <w:pPr>
        <w:pStyle w:val="10"/>
      </w:pPr>
      <w:bookmarkStart w:id="36" w:name="_Toc139017382"/>
      <w:r w:rsidRPr="0042592D">
        <w:rPr>
          <w:rFonts w:hint="eastAsia"/>
        </w:rPr>
        <w:lastRenderedPageBreak/>
        <w:t>計畫目標</w:t>
      </w:r>
      <w:bookmarkEnd w:id="36"/>
    </w:p>
    <w:tbl>
      <w:tblPr>
        <w:tblStyle w:val="aff7"/>
        <w:tblW w:w="0" w:type="auto"/>
        <w:tblLook w:val="04A0" w:firstRow="1" w:lastRow="0" w:firstColumn="1" w:lastColumn="0" w:noHBand="0" w:noVBand="1"/>
      </w:tblPr>
      <w:tblGrid>
        <w:gridCol w:w="9060"/>
      </w:tblGrid>
      <w:tr w:rsidR="0042592D" w:rsidRPr="0042592D" w14:paraId="4A76E3F3" w14:textId="77777777" w:rsidTr="00547CB5">
        <w:tc>
          <w:tcPr>
            <w:tcW w:w="9060" w:type="dxa"/>
          </w:tcPr>
          <w:p w14:paraId="19737569" w14:textId="77777777" w:rsidR="00731E1C" w:rsidRPr="0042592D" w:rsidRDefault="00731E1C" w:rsidP="00731E1C">
            <w:pPr>
              <w:pStyle w:val="aff1"/>
              <w:rPr>
                <w:b/>
                <w:bCs/>
              </w:rPr>
            </w:pPr>
            <w:r w:rsidRPr="0042592D">
              <w:rPr>
                <w:rFonts w:hint="eastAsia"/>
                <w:b/>
                <w:bCs/>
              </w:rPr>
              <w:t>撰寫原則：</w:t>
            </w:r>
          </w:p>
          <w:p w14:paraId="35F9C7E8" w14:textId="0D280973" w:rsidR="002120D8" w:rsidRPr="0042592D" w:rsidRDefault="00BA22A4" w:rsidP="00731E1C">
            <w:pPr>
              <w:pStyle w:val="aff1"/>
            </w:pPr>
            <w:r w:rsidRPr="0042592D">
              <w:rPr>
                <w:rFonts w:hint="eastAsia"/>
              </w:rPr>
              <w:t>以公共污水下水道普及率、用戶接管戶數及污水處理率為主，另可補充符合地方特性的目標與績效指標</w:t>
            </w:r>
            <w:r w:rsidRPr="0042592D">
              <w:rPr>
                <w:rFonts w:hint="eastAsia"/>
              </w:rPr>
              <w:t>(</w:t>
            </w:r>
            <w:r w:rsidRPr="0042592D">
              <w:rPr>
                <w:rFonts w:hint="eastAsia"/>
              </w:rPr>
              <w:t>如污泥減量、再利用目標或再生水量等</w:t>
            </w:r>
            <w:r w:rsidRPr="0042592D">
              <w:rPr>
                <w:rFonts w:hint="eastAsia"/>
              </w:rPr>
              <w:t>)</w:t>
            </w:r>
            <w:r w:rsidRPr="0042592D">
              <w:rPr>
                <w:rFonts w:hint="eastAsia"/>
              </w:rPr>
              <w:t>。</w:t>
            </w:r>
          </w:p>
        </w:tc>
      </w:tr>
    </w:tbl>
    <w:p w14:paraId="0C39B652" w14:textId="77777777" w:rsidR="00403D02" w:rsidRPr="0042592D" w:rsidRDefault="00403D02" w:rsidP="00403D02">
      <w:pPr>
        <w:pStyle w:val="afffc"/>
        <w:spacing w:before="84" w:after="84"/>
        <w:ind w:firstLineChars="0" w:firstLine="0"/>
      </w:pPr>
      <w:r w:rsidRPr="0042592D">
        <w:rPr>
          <w:rFonts w:hint="eastAsia"/>
        </w:rPr>
        <w:t>舉例</w:t>
      </w:r>
    </w:p>
    <w:p w14:paraId="07DC5794" w14:textId="77777777" w:rsidR="00DD0EF9" w:rsidRPr="0042592D" w:rsidRDefault="00DD0EF9" w:rsidP="00DD0EF9">
      <w:pPr>
        <w:pStyle w:val="1f3"/>
        <w:spacing w:before="84" w:after="84"/>
      </w:pPr>
      <w:r w:rsidRPr="0042592D">
        <w:rPr>
          <w:rFonts w:hint="eastAsia"/>
        </w:rPr>
        <w:t>敘明計畫目標年及預定達成目標。</w:t>
      </w:r>
    </w:p>
    <w:p w14:paraId="0568E685" w14:textId="45C5B3AB" w:rsidR="00B27676" w:rsidRPr="0042592D" w:rsidRDefault="00DD0EF9" w:rsidP="00DD0EF9">
      <w:pPr>
        <w:pStyle w:val="1f3"/>
        <w:spacing w:before="84" w:after="84"/>
        <w:rPr>
          <w:b/>
          <w:bCs/>
        </w:rPr>
      </w:pPr>
      <w:r w:rsidRPr="0042592D">
        <w:rPr>
          <w:rFonts w:hint="eastAsia"/>
          <w:b/>
          <w:bCs/>
        </w:rPr>
        <w:t>1.</w:t>
      </w:r>
      <w:r w:rsidR="00DA4B26" w:rsidRPr="0042592D">
        <w:rPr>
          <w:rFonts w:hint="eastAsia"/>
          <w:b/>
          <w:bCs/>
        </w:rPr>
        <w:t>持續污水下水道建設</w:t>
      </w:r>
    </w:p>
    <w:p w14:paraId="676E50A8" w14:textId="40E51E6B" w:rsidR="00DD0EF9" w:rsidRPr="0042592D" w:rsidRDefault="002B62AA" w:rsidP="00DD0EF9">
      <w:pPr>
        <w:pStyle w:val="1f3"/>
        <w:spacing w:before="84" w:after="84"/>
        <w:ind w:leftChars="354" w:firstLineChars="0" w:firstLine="1"/>
      </w:pPr>
      <w:r w:rsidRPr="0042592D">
        <w:rPr>
          <w:rFonts w:hint="eastAsia"/>
        </w:rPr>
        <w:t>提升</w:t>
      </w:r>
      <w:r w:rsidR="00DD0EF9" w:rsidRPr="0042592D">
        <w:rPr>
          <w:rFonts w:hint="eastAsia"/>
        </w:rPr>
        <w:t>公共污水下水道接管戶數</w:t>
      </w:r>
      <w:r w:rsidR="0065268C" w:rsidRPr="0042592D">
        <w:rPr>
          <w:rFonts w:hint="eastAsia"/>
        </w:rPr>
        <w:t>、</w:t>
      </w:r>
      <w:r w:rsidRPr="0042592D">
        <w:rPr>
          <w:rFonts w:hint="eastAsia"/>
        </w:rPr>
        <w:t>普及率</w:t>
      </w:r>
      <w:r w:rsidR="00F92DC2" w:rsidRPr="0042592D">
        <w:rPr>
          <w:rFonts w:hint="eastAsia"/>
        </w:rPr>
        <w:t>。</w:t>
      </w:r>
      <w:r w:rsidR="00DD0EF9" w:rsidRPr="0042592D">
        <w:rPr>
          <w:rFonts w:hint="eastAsia"/>
        </w:rPr>
        <w:t>污水下水道普及率被列入瑞士洛桑管理學院全球國家競爭力評估報告</w:t>
      </w:r>
      <w:r w:rsidR="00DD0EF9" w:rsidRPr="0042592D">
        <w:rPr>
          <w:rFonts w:hint="eastAsia"/>
        </w:rPr>
        <w:t>(IMD)</w:t>
      </w:r>
      <w:r w:rsidR="00DD0EF9" w:rsidRPr="0042592D">
        <w:rPr>
          <w:rFonts w:hint="eastAsia"/>
        </w:rPr>
        <w:t>中生活品質評比項目，我國政府將污水處理率列為衡量污水下水道建設之績效指標。爰此，建議擬定</w:t>
      </w:r>
      <w:r w:rsidR="000E5DE3" w:rsidRPr="0042592D">
        <w:rPr>
          <w:rFonts w:hint="eastAsia"/>
        </w:rPr>
        <w:t>本</w:t>
      </w:r>
      <w:r w:rsidR="00DD0EF9" w:rsidRPr="0042592D">
        <w:rPr>
          <w:rFonts w:hint="eastAsia"/>
        </w:rPr>
        <w:t>縣</w:t>
      </w:r>
      <w:r w:rsidR="00DD0EF9" w:rsidRPr="0042592D">
        <w:rPr>
          <w:rFonts w:hint="eastAsia"/>
        </w:rPr>
        <w:t>(</w:t>
      </w:r>
      <w:r w:rsidR="00DD0EF9" w:rsidRPr="0042592D">
        <w:rPr>
          <w:rFonts w:hint="eastAsia"/>
        </w:rPr>
        <w:t>市</w:t>
      </w:r>
      <w:r w:rsidR="00DD0EF9" w:rsidRPr="0042592D">
        <w:rPr>
          <w:rFonts w:hint="eastAsia"/>
        </w:rPr>
        <w:t>)</w:t>
      </w:r>
      <w:r w:rsidR="00DD0EF9" w:rsidRPr="0042592D">
        <w:rPr>
          <w:rFonts w:hint="eastAsia"/>
        </w:rPr>
        <w:t>之績效指標如下：</w:t>
      </w:r>
    </w:p>
    <w:p w14:paraId="0E1927A8" w14:textId="76555FD2" w:rsidR="00DD0EF9" w:rsidRPr="0042592D" w:rsidRDefault="00DD0EF9" w:rsidP="00DD0EF9">
      <w:pPr>
        <w:pStyle w:val="1f5"/>
        <w:spacing w:before="84" w:after="84"/>
      </w:pPr>
      <w:r w:rsidRPr="0042592D">
        <w:rPr>
          <w:rFonts w:hint="eastAsia"/>
        </w:rPr>
        <w:t>(1)</w:t>
      </w:r>
      <w:r w:rsidRPr="0042592D">
        <w:rPr>
          <w:rFonts w:hint="eastAsia"/>
        </w:rPr>
        <w:t>公共污水下水道普及率</w:t>
      </w:r>
      <w:r w:rsidRPr="0042592D">
        <w:rPr>
          <w:rFonts w:ascii="新細明體" w:eastAsia="新細明體" w:hAnsi="新細明體" w:hint="eastAsia"/>
        </w:rPr>
        <w:t>□</w:t>
      </w:r>
      <w:r w:rsidRPr="0042592D">
        <w:rPr>
          <w:rFonts w:hint="eastAsia"/>
        </w:rPr>
        <w:t>%</w:t>
      </w:r>
      <w:r w:rsidRPr="0042592D">
        <w:rPr>
          <w:rFonts w:hint="eastAsia"/>
        </w:rPr>
        <w:t>。</w:t>
      </w:r>
    </w:p>
    <w:p w14:paraId="76131DB6" w14:textId="29461A2B" w:rsidR="00DD0EF9" w:rsidRPr="0042592D" w:rsidRDefault="00DD0EF9" w:rsidP="00DD0EF9">
      <w:pPr>
        <w:pStyle w:val="1f5"/>
        <w:spacing w:before="84" w:after="84"/>
      </w:pPr>
      <w:r w:rsidRPr="0042592D">
        <w:rPr>
          <w:rFonts w:hint="eastAsia"/>
        </w:rPr>
        <w:t>(2)</w:t>
      </w:r>
      <w:r w:rsidRPr="0042592D">
        <w:rPr>
          <w:rFonts w:hint="eastAsia"/>
        </w:rPr>
        <w:t>公共污水下水道用戶接管戶數累計達到</w:t>
      </w:r>
      <w:r w:rsidRPr="0042592D">
        <w:rPr>
          <w:rFonts w:ascii="新細明體" w:eastAsia="新細明體" w:hAnsi="新細明體" w:hint="eastAsia"/>
        </w:rPr>
        <w:t>□</w:t>
      </w:r>
      <w:r w:rsidRPr="0042592D">
        <w:rPr>
          <w:rFonts w:hint="eastAsia"/>
        </w:rPr>
        <w:t>戶。</w:t>
      </w:r>
    </w:p>
    <w:p w14:paraId="5667CC79" w14:textId="5DA1A7FC" w:rsidR="00DD0EF9" w:rsidRPr="0042592D" w:rsidRDefault="00DD0EF9" w:rsidP="00DD0EF9">
      <w:pPr>
        <w:pStyle w:val="1f5"/>
        <w:spacing w:before="84" w:after="84"/>
      </w:pPr>
      <w:r w:rsidRPr="0042592D">
        <w:rPr>
          <w:rFonts w:hint="eastAsia"/>
        </w:rPr>
        <w:t>(3)</w:t>
      </w:r>
      <w:r w:rsidRPr="0042592D">
        <w:rPr>
          <w:rFonts w:hint="eastAsia"/>
        </w:rPr>
        <w:t>污水處理率達</w:t>
      </w:r>
      <w:r w:rsidRPr="0042592D">
        <w:rPr>
          <w:rFonts w:ascii="新細明體" w:eastAsia="新細明體" w:hAnsi="新細明體" w:hint="eastAsia"/>
        </w:rPr>
        <w:t>□</w:t>
      </w:r>
      <w:r w:rsidRPr="0042592D">
        <w:rPr>
          <w:rFonts w:hint="eastAsia"/>
        </w:rPr>
        <w:t>%</w:t>
      </w:r>
      <w:r w:rsidRPr="0042592D">
        <w:rPr>
          <w:rFonts w:hint="eastAsia"/>
        </w:rPr>
        <w:t>。</w:t>
      </w:r>
    </w:p>
    <w:p w14:paraId="671C1373" w14:textId="77777777" w:rsidR="00DD0EF9" w:rsidRPr="0042592D" w:rsidRDefault="00DD0EF9" w:rsidP="00DD0EF9">
      <w:pPr>
        <w:pStyle w:val="affff8"/>
        <w:spacing w:after="120"/>
        <w:ind w:left="1000" w:hanging="1000"/>
      </w:pPr>
      <w:r w:rsidRPr="0042592D">
        <w:rPr>
          <w:rFonts w:hint="eastAsia"/>
        </w:rPr>
        <w:t>註：污水下水道第六期建設計畫訂定建設績效指標</w:t>
      </w:r>
      <w:r w:rsidRPr="0042592D">
        <w:rPr>
          <w:rFonts w:hint="eastAsia"/>
        </w:rPr>
        <w:t>(</w:t>
      </w:r>
      <w:r w:rsidRPr="0042592D">
        <w:rPr>
          <w:rFonts w:hint="eastAsia"/>
        </w:rPr>
        <w:t>至</w:t>
      </w:r>
      <w:r w:rsidRPr="0042592D">
        <w:rPr>
          <w:rFonts w:hint="eastAsia"/>
        </w:rPr>
        <w:t>115</w:t>
      </w:r>
      <w:r w:rsidRPr="0042592D">
        <w:rPr>
          <w:rFonts w:hint="eastAsia"/>
        </w:rPr>
        <w:t>年底</w:t>
      </w:r>
      <w:r w:rsidRPr="0042592D">
        <w:rPr>
          <w:rFonts w:hint="eastAsia"/>
        </w:rPr>
        <w:t>)</w:t>
      </w:r>
      <w:r w:rsidRPr="0042592D">
        <w:rPr>
          <w:rFonts w:hint="eastAsia"/>
        </w:rPr>
        <w:t>：</w:t>
      </w:r>
    </w:p>
    <w:p w14:paraId="3B230648" w14:textId="77777777" w:rsidR="00DD0EF9" w:rsidRPr="0042592D" w:rsidRDefault="00DD0EF9" w:rsidP="00DD0EF9">
      <w:pPr>
        <w:pStyle w:val="affff8"/>
        <w:spacing w:after="120"/>
        <w:ind w:leftChars="213" w:left="1000" w:hangingChars="287" w:hanging="574"/>
      </w:pPr>
      <w:r w:rsidRPr="0042592D">
        <w:rPr>
          <w:rFonts w:hint="eastAsia"/>
        </w:rPr>
        <w:t>(1)</w:t>
      </w:r>
      <w:r w:rsidRPr="0042592D">
        <w:rPr>
          <w:rFonts w:hint="eastAsia"/>
        </w:rPr>
        <w:t>公共污水下水道用戶接管戶數累計達到</w:t>
      </w:r>
      <w:r w:rsidRPr="0042592D">
        <w:rPr>
          <w:rFonts w:hint="eastAsia"/>
        </w:rPr>
        <w:t>407</w:t>
      </w:r>
      <w:r w:rsidRPr="0042592D">
        <w:rPr>
          <w:rFonts w:hint="eastAsia"/>
        </w:rPr>
        <w:t>萬戶</w:t>
      </w:r>
    </w:p>
    <w:p w14:paraId="49B4DA63" w14:textId="77777777" w:rsidR="00DD0EF9" w:rsidRPr="0042592D" w:rsidRDefault="00DD0EF9" w:rsidP="00DD0EF9">
      <w:pPr>
        <w:pStyle w:val="affff8"/>
        <w:spacing w:after="120"/>
        <w:ind w:leftChars="213" w:left="1000" w:hangingChars="287" w:hanging="574"/>
      </w:pPr>
      <w:r w:rsidRPr="0042592D">
        <w:rPr>
          <w:rFonts w:hint="eastAsia"/>
        </w:rPr>
        <w:t>(2)</w:t>
      </w:r>
      <w:r w:rsidRPr="0042592D">
        <w:rPr>
          <w:rFonts w:hint="eastAsia"/>
        </w:rPr>
        <w:t>公共污水下水道普及率達</w:t>
      </w:r>
      <w:r w:rsidRPr="0042592D">
        <w:rPr>
          <w:rFonts w:hint="eastAsia"/>
        </w:rPr>
        <w:t>46%</w:t>
      </w:r>
    </w:p>
    <w:p w14:paraId="3A2AE6D3" w14:textId="77777777" w:rsidR="00DD0EF9" w:rsidRPr="0042592D" w:rsidRDefault="00DD0EF9" w:rsidP="00DD0EF9">
      <w:pPr>
        <w:pStyle w:val="affff8"/>
        <w:spacing w:after="120"/>
        <w:ind w:leftChars="213" w:left="1000" w:hangingChars="287" w:hanging="574"/>
      </w:pPr>
      <w:r w:rsidRPr="0042592D">
        <w:rPr>
          <w:rFonts w:hint="eastAsia"/>
        </w:rPr>
        <w:t>(3)</w:t>
      </w:r>
      <w:r w:rsidRPr="0042592D">
        <w:rPr>
          <w:rFonts w:hint="eastAsia"/>
        </w:rPr>
        <w:t>污水處理率達</w:t>
      </w:r>
      <w:r w:rsidRPr="0042592D">
        <w:rPr>
          <w:rFonts w:hint="eastAsia"/>
        </w:rPr>
        <w:t>72%</w:t>
      </w:r>
    </w:p>
    <w:p w14:paraId="34C60584" w14:textId="007E89EE" w:rsidR="00DD0EF9" w:rsidRPr="0042592D" w:rsidRDefault="00DD0EF9" w:rsidP="00DD0EF9">
      <w:pPr>
        <w:pStyle w:val="1f3"/>
        <w:spacing w:before="84" w:after="84"/>
        <w:rPr>
          <w:b/>
          <w:bCs/>
        </w:rPr>
      </w:pPr>
      <w:r w:rsidRPr="0042592D">
        <w:rPr>
          <w:rFonts w:hint="eastAsia"/>
          <w:b/>
          <w:bCs/>
        </w:rPr>
        <w:t>2.</w:t>
      </w:r>
      <w:r w:rsidRPr="0042592D">
        <w:rPr>
          <w:rFonts w:hint="eastAsia"/>
          <w:b/>
          <w:bCs/>
        </w:rPr>
        <w:t>污泥減量</w:t>
      </w:r>
      <w:r w:rsidR="0065268C" w:rsidRPr="0042592D">
        <w:rPr>
          <w:rFonts w:hint="eastAsia"/>
          <w:b/>
          <w:bCs/>
        </w:rPr>
        <w:t>再利用</w:t>
      </w:r>
    </w:p>
    <w:p w14:paraId="2BCE72F2" w14:textId="1C5C42F0" w:rsidR="00DD0EF9" w:rsidRPr="0042592D" w:rsidRDefault="00DD0EF9" w:rsidP="00DD0EF9">
      <w:pPr>
        <w:pStyle w:val="1f3"/>
        <w:spacing w:before="84" w:after="84"/>
        <w:rPr>
          <w:vertAlign w:val="superscript"/>
        </w:rPr>
      </w:pPr>
      <w:r w:rsidRPr="0042592D">
        <w:rPr>
          <w:rFonts w:hint="eastAsia"/>
        </w:rPr>
        <w:t>推動</w:t>
      </w:r>
      <w:r w:rsidR="00FD3721" w:rsidRPr="0042592D">
        <w:rPr>
          <w:rFonts w:hint="eastAsia"/>
        </w:rPr>
        <w:t>下水</w:t>
      </w:r>
      <w:r w:rsidRPr="0042592D">
        <w:rPr>
          <w:rFonts w:hint="eastAsia"/>
        </w:rPr>
        <w:t>污</w:t>
      </w:r>
      <w:r w:rsidR="00FD3721" w:rsidRPr="0042592D">
        <w:rPr>
          <w:rFonts w:hint="eastAsia"/>
        </w:rPr>
        <w:t>泥減量及</w:t>
      </w:r>
      <w:r w:rsidRPr="0042592D">
        <w:rPr>
          <w:rFonts w:hint="eastAsia"/>
        </w:rPr>
        <w:t>再利用</w:t>
      </w:r>
      <w:r w:rsidR="00FD3721" w:rsidRPr="0042592D">
        <w:rPr>
          <w:rFonts w:hint="eastAsia"/>
        </w:rPr>
        <w:t>規劃目標</w:t>
      </w:r>
      <w:r w:rsidR="009E5023" w:rsidRPr="0042592D">
        <w:rPr>
          <w:rFonts w:hint="eastAsia"/>
        </w:rPr>
        <w:t>。</w:t>
      </w:r>
    </w:p>
    <w:p w14:paraId="5AEF4755" w14:textId="0B1BA21C" w:rsidR="00DD0EF9" w:rsidRPr="0042592D" w:rsidRDefault="00DD0EF9" w:rsidP="00DD0EF9">
      <w:pPr>
        <w:pStyle w:val="1f3"/>
        <w:spacing w:before="84" w:after="84"/>
        <w:rPr>
          <w:b/>
          <w:bCs/>
        </w:rPr>
      </w:pPr>
      <w:r w:rsidRPr="0042592D">
        <w:rPr>
          <w:rFonts w:hint="eastAsia"/>
          <w:b/>
          <w:bCs/>
        </w:rPr>
        <w:t>3.</w:t>
      </w:r>
      <w:r w:rsidR="0065268C" w:rsidRPr="0042592D">
        <w:rPr>
          <w:rFonts w:hint="eastAsia"/>
          <w:b/>
          <w:bCs/>
        </w:rPr>
        <w:t>放流水</w:t>
      </w:r>
      <w:r w:rsidR="00991F95" w:rsidRPr="0042592D">
        <w:rPr>
          <w:rFonts w:hint="eastAsia"/>
          <w:b/>
          <w:bCs/>
        </w:rPr>
        <w:t>回收再利用</w:t>
      </w:r>
      <w:r w:rsidR="00991F95" w:rsidRPr="0042592D">
        <w:rPr>
          <w:rFonts w:hint="eastAsia"/>
          <w:b/>
          <w:bCs/>
        </w:rPr>
        <w:t>(</w:t>
      </w:r>
      <w:r w:rsidR="0065268C" w:rsidRPr="0042592D">
        <w:rPr>
          <w:rFonts w:hint="eastAsia"/>
          <w:b/>
          <w:bCs/>
        </w:rPr>
        <w:t>含</w:t>
      </w:r>
      <w:r w:rsidR="00991F95" w:rsidRPr="0042592D">
        <w:rPr>
          <w:rFonts w:hint="eastAsia"/>
          <w:b/>
          <w:bCs/>
        </w:rPr>
        <w:t>再生水</w:t>
      </w:r>
      <w:r w:rsidR="00991F95" w:rsidRPr="0042592D">
        <w:rPr>
          <w:rFonts w:hint="eastAsia"/>
          <w:b/>
          <w:bCs/>
        </w:rPr>
        <w:t>)</w:t>
      </w:r>
    </w:p>
    <w:p w14:paraId="28907F64" w14:textId="34F3DCAD" w:rsidR="00DD0EF9" w:rsidRPr="0042592D" w:rsidRDefault="00DD0EF9" w:rsidP="00DD0EF9">
      <w:pPr>
        <w:pStyle w:val="1f3"/>
        <w:spacing w:before="84" w:after="84"/>
        <w:ind w:leftChars="354" w:firstLineChars="0" w:firstLine="1"/>
      </w:pPr>
      <w:r w:rsidRPr="0042592D">
        <w:rPr>
          <w:rFonts w:hint="eastAsia"/>
        </w:rPr>
        <w:t>推動</w:t>
      </w:r>
      <w:r w:rsidR="00FD3721" w:rsidRPr="0042592D">
        <w:rPr>
          <w:rFonts w:hint="eastAsia"/>
        </w:rPr>
        <w:t>公共污水處理廠再生水及中水道分離再利用設施</w:t>
      </w:r>
      <w:r w:rsidRPr="0042592D">
        <w:rPr>
          <w:rFonts w:hint="eastAsia"/>
        </w:rPr>
        <w:t>；以公共污水</w:t>
      </w:r>
      <w:r w:rsidR="00FD3721" w:rsidRPr="0042592D">
        <w:rPr>
          <w:rFonts w:hint="eastAsia"/>
        </w:rPr>
        <w:t>處理廠次</w:t>
      </w:r>
      <w:r w:rsidRPr="0042592D">
        <w:rPr>
          <w:rFonts w:hint="eastAsia"/>
        </w:rPr>
        <w:t>級處理放流水循環利用作為新興水源，提升水資源利用效率、降低傳統水資源開發需求。</w:t>
      </w:r>
    </w:p>
    <w:p w14:paraId="4799AF96" w14:textId="7FB35D94" w:rsidR="00991F95" w:rsidRPr="0042592D" w:rsidRDefault="00991F95" w:rsidP="00DD0EF9">
      <w:pPr>
        <w:pStyle w:val="1f3"/>
        <w:spacing w:before="84" w:after="84"/>
        <w:rPr>
          <w:b/>
          <w:bCs/>
        </w:rPr>
      </w:pPr>
      <w:r w:rsidRPr="0042592D">
        <w:rPr>
          <w:rFonts w:hint="eastAsia"/>
          <w:b/>
          <w:bCs/>
        </w:rPr>
        <w:t>4.</w:t>
      </w:r>
      <w:r w:rsidR="004506D8" w:rsidRPr="0042592D">
        <w:rPr>
          <w:rFonts w:hint="eastAsia"/>
          <w:b/>
          <w:bCs/>
        </w:rPr>
        <w:t>再生</w:t>
      </w:r>
      <w:r w:rsidR="00FF147E" w:rsidRPr="0042592D">
        <w:rPr>
          <w:rFonts w:hint="eastAsia"/>
          <w:b/>
          <w:bCs/>
        </w:rPr>
        <w:t>能源</w:t>
      </w:r>
      <w:r w:rsidR="004506D8" w:rsidRPr="0042592D">
        <w:rPr>
          <w:rFonts w:hint="eastAsia"/>
          <w:b/>
          <w:bCs/>
        </w:rPr>
        <w:t>(</w:t>
      </w:r>
      <w:r w:rsidR="004506D8" w:rsidRPr="0042592D">
        <w:rPr>
          <w:rFonts w:hint="eastAsia"/>
          <w:b/>
          <w:bCs/>
        </w:rPr>
        <w:t>沼氣發電</w:t>
      </w:r>
      <w:r w:rsidR="004506D8" w:rsidRPr="0042592D">
        <w:rPr>
          <w:rFonts w:hint="eastAsia"/>
          <w:b/>
          <w:bCs/>
        </w:rPr>
        <w:t>)</w:t>
      </w:r>
      <w:r w:rsidR="004506D8" w:rsidRPr="0042592D">
        <w:rPr>
          <w:rFonts w:hint="eastAsia"/>
          <w:b/>
          <w:bCs/>
        </w:rPr>
        <w:t>推動</w:t>
      </w:r>
    </w:p>
    <w:p w14:paraId="3A4B44C8" w14:textId="13589004" w:rsidR="00DD0EF9" w:rsidRPr="0042592D" w:rsidRDefault="00991F95" w:rsidP="00DD0EF9">
      <w:pPr>
        <w:pStyle w:val="1f3"/>
        <w:spacing w:before="84" w:after="84"/>
        <w:rPr>
          <w:b/>
          <w:bCs/>
        </w:rPr>
      </w:pPr>
      <w:r w:rsidRPr="0042592D">
        <w:rPr>
          <w:rFonts w:hint="eastAsia"/>
          <w:b/>
          <w:bCs/>
        </w:rPr>
        <w:t>5</w:t>
      </w:r>
      <w:r w:rsidR="00DD0EF9" w:rsidRPr="0042592D">
        <w:rPr>
          <w:rFonts w:hint="eastAsia"/>
          <w:b/>
          <w:bCs/>
        </w:rPr>
        <w:t>.</w:t>
      </w:r>
      <w:r w:rsidR="00DD0EF9" w:rsidRPr="0042592D">
        <w:rPr>
          <w:rFonts w:hint="eastAsia"/>
          <w:b/>
          <w:bCs/>
        </w:rPr>
        <w:t>其他</w:t>
      </w:r>
    </w:p>
    <w:p w14:paraId="749A8F1C" w14:textId="73BD288C" w:rsidR="00DD0EF9" w:rsidRPr="0042592D" w:rsidRDefault="00DD0EF9" w:rsidP="00DD0EF9">
      <w:pPr>
        <w:pStyle w:val="1f5"/>
        <w:spacing w:before="84" w:after="84"/>
      </w:pPr>
      <w:r w:rsidRPr="0042592D">
        <w:t>(1)</w:t>
      </w:r>
      <w:r w:rsidR="005D7683" w:rsidRPr="0042592D">
        <w:rPr>
          <w:rFonts w:hint="eastAsia"/>
        </w:rPr>
        <w:t>配合國際趨勢之作為，</w:t>
      </w:r>
      <w:r w:rsidRPr="0042592D">
        <w:rPr>
          <w:rFonts w:hint="eastAsia"/>
        </w:rPr>
        <w:t>設定績效指標</w:t>
      </w:r>
    </w:p>
    <w:p w14:paraId="687118EF" w14:textId="6B4B0DBD" w:rsidR="00DD0EF9" w:rsidRPr="0042592D" w:rsidRDefault="00DD0EF9" w:rsidP="00DD0EF9">
      <w:pPr>
        <w:pStyle w:val="1f5"/>
        <w:spacing w:before="84" w:after="84"/>
      </w:pPr>
      <w:r w:rsidRPr="0042592D">
        <w:t>(2)</w:t>
      </w:r>
      <w:r w:rsidR="004506D8" w:rsidRPr="0042592D">
        <w:t>其他污水下水道</w:t>
      </w:r>
      <w:r w:rsidRPr="0042592D">
        <w:rPr>
          <w:rFonts w:hint="eastAsia"/>
        </w:rPr>
        <w:t>建設或營運管理、再利用目標</w:t>
      </w:r>
    </w:p>
    <w:p w14:paraId="25E74DC4" w14:textId="0E203324" w:rsidR="00E4579D" w:rsidRPr="0042592D" w:rsidRDefault="00DD0EF9" w:rsidP="004506D8">
      <w:pPr>
        <w:pStyle w:val="1f5"/>
        <w:spacing w:before="84" w:after="84"/>
      </w:pPr>
      <w:r w:rsidRPr="0042592D">
        <w:t>(</w:t>
      </w:r>
      <w:r w:rsidRPr="0042592D">
        <w:rPr>
          <w:rFonts w:hint="eastAsia"/>
        </w:rPr>
        <w:t>3</w:t>
      </w:r>
      <w:r w:rsidRPr="0042592D">
        <w:t>)</w:t>
      </w:r>
      <w:r w:rsidRPr="0042592D">
        <w:rPr>
          <w:rFonts w:hint="eastAsia"/>
        </w:rPr>
        <w:t>人力培訓、健全地方法令體系等</w:t>
      </w:r>
      <w:r w:rsidR="004506D8" w:rsidRPr="0042592D">
        <w:rPr>
          <w:rFonts w:hint="eastAsia"/>
        </w:rPr>
        <w:t>目標</w:t>
      </w:r>
      <w:r w:rsidR="005D7683" w:rsidRPr="0042592D">
        <w:rPr>
          <w:rFonts w:hint="eastAsia"/>
        </w:rPr>
        <w:t>。</w:t>
      </w:r>
    </w:p>
    <w:p w14:paraId="5E805EB4" w14:textId="68B1B678" w:rsidR="00DD0EF9" w:rsidRPr="0042592D" w:rsidRDefault="00E4579D" w:rsidP="00C173F3">
      <w:pPr>
        <w:pStyle w:val="1f5"/>
        <w:spacing w:before="84" w:after="84"/>
      </w:pPr>
      <w:r w:rsidRPr="0042592D">
        <w:rPr>
          <w:rFonts w:hint="eastAsia"/>
        </w:rPr>
        <w:t>(4)</w:t>
      </w:r>
      <w:r w:rsidR="004506D8" w:rsidRPr="0042592D">
        <w:rPr>
          <w:rFonts w:hint="eastAsia"/>
        </w:rPr>
        <w:t>配合國家永續發展、</w:t>
      </w:r>
      <w:r w:rsidR="004506D8" w:rsidRPr="0042592D">
        <w:rPr>
          <w:rFonts w:hint="eastAsia"/>
        </w:rPr>
        <w:t>2050</w:t>
      </w:r>
      <w:r w:rsidR="004506D8" w:rsidRPr="0042592D">
        <w:rPr>
          <w:rFonts w:hint="eastAsia"/>
        </w:rPr>
        <w:t>淨零</w:t>
      </w:r>
      <w:r w:rsidR="00F14BDF" w:rsidRPr="0042592D">
        <w:rPr>
          <w:rFonts w:hint="eastAsia"/>
        </w:rPr>
        <w:t>碳</w:t>
      </w:r>
      <w:r w:rsidR="004506D8" w:rsidRPr="0042592D">
        <w:rPr>
          <w:rFonts w:hint="eastAsia"/>
        </w:rPr>
        <w:t>排或節能減碳等目標。</w:t>
      </w:r>
      <w:r w:rsidR="00DD0EF9" w:rsidRPr="0042592D">
        <w:br w:type="page"/>
      </w:r>
    </w:p>
    <w:p w14:paraId="0E21B6BB" w14:textId="15D78F24" w:rsidR="00A45E3A" w:rsidRPr="0042592D" w:rsidRDefault="00A45E3A" w:rsidP="00E22F02">
      <w:pPr>
        <w:pStyle w:val="10"/>
      </w:pPr>
      <w:bookmarkStart w:id="37" w:name="_Ref137817677"/>
      <w:bookmarkStart w:id="38" w:name="_Toc139017383"/>
      <w:r w:rsidRPr="0042592D">
        <w:rPr>
          <w:rFonts w:hint="eastAsia"/>
        </w:rPr>
        <w:lastRenderedPageBreak/>
        <w:t>現況分析與課題盤點</w:t>
      </w:r>
      <w:bookmarkEnd w:id="37"/>
      <w:bookmarkEnd w:id="38"/>
    </w:p>
    <w:p w14:paraId="536CE8E0" w14:textId="25E4D500" w:rsidR="00A45E3A" w:rsidRPr="0042592D" w:rsidRDefault="00A45E3A" w:rsidP="00E22F02">
      <w:pPr>
        <w:pStyle w:val="111"/>
        <w:spacing w:before="120" w:after="120"/>
      </w:pPr>
      <w:bookmarkStart w:id="39" w:name="_Toc139017384"/>
      <w:r w:rsidRPr="0042592D">
        <w:rPr>
          <w:rFonts w:hint="eastAsia"/>
        </w:rPr>
        <w:t>3.1</w:t>
      </w:r>
      <w:r w:rsidR="00BA22A4" w:rsidRPr="0042592D">
        <w:rPr>
          <w:rFonts w:hint="eastAsia"/>
        </w:rPr>
        <w:t>背景資料</w:t>
      </w:r>
      <w:bookmarkEnd w:id="39"/>
    </w:p>
    <w:tbl>
      <w:tblPr>
        <w:tblStyle w:val="aff7"/>
        <w:tblW w:w="0" w:type="auto"/>
        <w:tblLook w:val="04A0" w:firstRow="1" w:lastRow="0" w:firstColumn="1" w:lastColumn="0" w:noHBand="0" w:noVBand="1"/>
      </w:tblPr>
      <w:tblGrid>
        <w:gridCol w:w="9060"/>
      </w:tblGrid>
      <w:tr w:rsidR="0042592D" w:rsidRPr="0042592D" w14:paraId="5B1B3D8F" w14:textId="77777777" w:rsidTr="00547CB5">
        <w:tc>
          <w:tcPr>
            <w:tcW w:w="9060" w:type="dxa"/>
          </w:tcPr>
          <w:p w14:paraId="60B2DB88" w14:textId="77777777" w:rsidR="00B449EE" w:rsidRPr="0042592D" w:rsidRDefault="00B449EE" w:rsidP="00547CB5">
            <w:pPr>
              <w:pStyle w:val="aff1"/>
              <w:rPr>
                <w:b/>
                <w:bCs/>
              </w:rPr>
            </w:pPr>
            <w:r w:rsidRPr="0042592D">
              <w:rPr>
                <w:rFonts w:hint="eastAsia"/>
                <w:b/>
                <w:bCs/>
              </w:rPr>
              <w:t>撰寫原則：</w:t>
            </w:r>
          </w:p>
          <w:p w14:paraId="00C9DC76" w14:textId="07BCA6BC" w:rsidR="00B449EE" w:rsidRPr="0042592D" w:rsidRDefault="00B71C48" w:rsidP="00547CB5">
            <w:pPr>
              <w:pStyle w:val="aff1"/>
            </w:pPr>
            <w:r w:rsidRPr="0042592D">
              <w:rPr>
                <w:rFonts w:hint="eastAsia"/>
              </w:rPr>
              <w:t>以直轄市、縣</w:t>
            </w:r>
            <w:r w:rsidRPr="0042592D">
              <w:rPr>
                <w:rFonts w:hint="eastAsia"/>
              </w:rPr>
              <w:t>(</w:t>
            </w:r>
            <w:r w:rsidRPr="0042592D">
              <w:rPr>
                <w:rFonts w:hint="eastAsia"/>
              </w:rPr>
              <w:t>市</w:t>
            </w:r>
            <w:r w:rsidRPr="0042592D">
              <w:rPr>
                <w:rFonts w:hint="eastAsia"/>
              </w:rPr>
              <w:t>)</w:t>
            </w:r>
            <w:r w:rsidRPr="0042592D">
              <w:rPr>
                <w:rFonts w:hint="eastAsia"/>
              </w:rPr>
              <w:t>之自然環境、社經環境</w:t>
            </w:r>
            <w:r w:rsidRPr="0042592D">
              <w:rPr>
                <w:rFonts w:hint="eastAsia"/>
              </w:rPr>
              <w:t>(</w:t>
            </w:r>
            <w:r w:rsidRPr="0042592D">
              <w:rPr>
                <w:rFonts w:hint="eastAsia"/>
              </w:rPr>
              <w:t>人口、產業結構、土地利用情形</w:t>
            </w:r>
            <w:r w:rsidRPr="0042592D">
              <w:rPr>
                <w:rFonts w:hint="eastAsia"/>
              </w:rPr>
              <w:t>)</w:t>
            </w:r>
            <w:r w:rsidRPr="0042592D">
              <w:rPr>
                <w:rFonts w:hint="eastAsia"/>
              </w:rPr>
              <w:t>資料及集中污染源盤查為主</w:t>
            </w:r>
            <w:r w:rsidRPr="0042592D">
              <w:rPr>
                <w:rFonts w:hint="eastAsia"/>
              </w:rPr>
              <w:t>(</w:t>
            </w:r>
            <w:r w:rsidRPr="0042592D">
              <w:rPr>
                <w:rFonts w:hint="eastAsia"/>
              </w:rPr>
              <w:t>包含重點河川、水域、轄管範圍內之飲用水水源水質保護區、自來水水質水量保護區、水污染管制區或水源特定區等</w:t>
            </w:r>
            <w:r w:rsidRPr="0042592D">
              <w:rPr>
                <w:rFonts w:hint="eastAsia"/>
              </w:rPr>
              <w:t>)</w:t>
            </w:r>
            <w:r w:rsidRPr="0042592D">
              <w:rPr>
                <w:rFonts w:hint="eastAsia"/>
              </w:rPr>
              <w:t>，可依地方特性撰寫。</w:t>
            </w:r>
          </w:p>
        </w:tc>
      </w:tr>
    </w:tbl>
    <w:p w14:paraId="1D8BFCA2" w14:textId="77777777" w:rsidR="008C17D7" w:rsidRPr="0042592D" w:rsidRDefault="008C17D7" w:rsidP="008C17D7">
      <w:pPr>
        <w:pStyle w:val="afffc"/>
        <w:spacing w:before="84" w:after="84"/>
        <w:ind w:firstLineChars="0" w:firstLine="0"/>
      </w:pPr>
      <w:r w:rsidRPr="0042592D">
        <w:rPr>
          <w:rFonts w:hint="eastAsia"/>
        </w:rPr>
        <w:t>舉例</w:t>
      </w:r>
    </w:p>
    <w:p w14:paraId="718DB18B" w14:textId="086614C1" w:rsidR="00621261" w:rsidRPr="0042592D" w:rsidRDefault="004506D8" w:rsidP="00621261">
      <w:pPr>
        <w:pStyle w:val="1f3"/>
        <w:spacing w:before="84" w:after="84"/>
        <w:ind w:left="480" w:firstLineChars="0" w:firstLine="0"/>
      </w:pPr>
      <w:r w:rsidRPr="0042592D">
        <w:rPr>
          <w:rFonts w:hint="eastAsia"/>
        </w:rPr>
        <w:t>本縣</w:t>
      </w:r>
      <w:r w:rsidRPr="0042592D">
        <w:rPr>
          <w:rFonts w:hint="eastAsia"/>
        </w:rPr>
        <w:t>(</w:t>
      </w:r>
      <w:r w:rsidRPr="0042592D">
        <w:rPr>
          <w:rFonts w:hint="eastAsia"/>
        </w:rPr>
        <w:t>市</w:t>
      </w:r>
      <w:r w:rsidRPr="0042592D">
        <w:rPr>
          <w:rFonts w:hint="eastAsia"/>
        </w:rPr>
        <w:t>)</w:t>
      </w:r>
      <w:r w:rsidR="00B449EE" w:rsidRPr="0042592D">
        <w:rPr>
          <w:rFonts w:hint="eastAsia"/>
        </w:rPr>
        <w:t>的所有行政區</w:t>
      </w:r>
      <w:r w:rsidR="00EE3E61" w:rsidRPr="0042592D">
        <w:rPr>
          <w:rFonts w:hint="eastAsia"/>
        </w:rPr>
        <w:t>計</w:t>
      </w:r>
      <w:r w:rsidR="00EE3E61" w:rsidRPr="0042592D">
        <w:rPr>
          <w:rFonts w:ascii="新細明體" w:eastAsia="新細明體" w:hAnsi="新細明體" w:hint="eastAsia"/>
        </w:rPr>
        <w:t>□</w:t>
      </w:r>
      <w:r w:rsidR="00EE3E61" w:rsidRPr="0042592D">
        <w:rPr>
          <w:rFonts w:hint="eastAsia"/>
        </w:rPr>
        <w:t>個行政區，面積約</w:t>
      </w:r>
      <w:r w:rsidR="0004609E" w:rsidRPr="0042592D">
        <w:rPr>
          <w:rFonts w:ascii="新細明體" w:eastAsia="新細明體" w:hAnsi="新細明體" w:hint="eastAsia"/>
        </w:rPr>
        <w:t>□</w:t>
      </w:r>
      <w:r w:rsidR="00EE3E61" w:rsidRPr="0042592D">
        <w:rPr>
          <w:rFonts w:hint="eastAsia"/>
        </w:rPr>
        <w:t>公頃。</w:t>
      </w:r>
    </w:p>
    <w:p w14:paraId="1731F42C" w14:textId="0398A43B" w:rsidR="00B449EE" w:rsidRPr="0042592D" w:rsidRDefault="0015414F" w:rsidP="00B449EE">
      <w:pPr>
        <w:jc w:val="center"/>
      </w:pPr>
      <w:r w:rsidRPr="0042592D">
        <w:rPr>
          <w:noProof/>
        </w:rPr>
        <w:drawing>
          <wp:inline distT="0" distB="0" distL="0" distR="0" wp14:anchorId="4F87EE84" wp14:editId="61DC0B3A">
            <wp:extent cx="5713095" cy="5338445"/>
            <wp:effectExtent l="0" t="0" r="0" b="0"/>
            <wp:docPr id="144767129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095" cy="5338445"/>
                    </a:xfrm>
                    <a:prstGeom prst="rect">
                      <a:avLst/>
                    </a:prstGeom>
                    <a:noFill/>
                    <a:ln>
                      <a:noFill/>
                    </a:ln>
                  </pic:spPr>
                </pic:pic>
              </a:graphicData>
            </a:graphic>
          </wp:inline>
        </w:drawing>
      </w:r>
    </w:p>
    <w:p w14:paraId="7270FCDF" w14:textId="1917009F" w:rsidR="00B449EE" w:rsidRPr="0042592D" w:rsidRDefault="00240B15" w:rsidP="00B449EE">
      <w:pPr>
        <w:pStyle w:val="a1"/>
        <w:rPr>
          <w:color w:val="auto"/>
        </w:rPr>
      </w:pPr>
      <w:bookmarkStart w:id="40" w:name="_Toc139017417"/>
      <w:r w:rsidRPr="0042592D">
        <w:rPr>
          <w:rFonts w:hint="eastAsia"/>
          <w:color w:val="auto"/>
        </w:rPr>
        <w:t>計畫</w:t>
      </w:r>
      <w:r w:rsidR="00B449EE" w:rsidRPr="0042592D">
        <w:rPr>
          <w:rFonts w:hint="eastAsia"/>
          <w:color w:val="auto"/>
        </w:rPr>
        <w:t>範圍</w:t>
      </w:r>
      <w:bookmarkEnd w:id="40"/>
    </w:p>
    <w:p w14:paraId="3D79714A" w14:textId="14B7BD2A" w:rsidR="00EE3E61" w:rsidRPr="0042592D" w:rsidRDefault="00B449EE" w:rsidP="00224DE5">
      <w:pPr>
        <w:pStyle w:val="affff8"/>
        <w:spacing w:after="120"/>
        <w:ind w:left="1000" w:hanging="1000"/>
      </w:pPr>
      <w:r w:rsidRPr="0042592D">
        <w:rPr>
          <w:rFonts w:hint="eastAsia"/>
        </w:rPr>
        <w:t>資料來源：</w:t>
      </w:r>
      <w:r w:rsidR="003E6E06" w:rsidRPr="0042592D">
        <w:rPr>
          <w:rFonts w:hint="eastAsia"/>
        </w:rPr>
        <w:t>本計畫繪製</w:t>
      </w:r>
      <w:r w:rsidR="003B763C" w:rsidRPr="0042592D">
        <w:rPr>
          <w:rFonts w:hint="eastAsia"/>
        </w:rPr>
        <w:t>，以新北市為例</w:t>
      </w:r>
      <w:r w:rsidR="003E6E06" w:rsidRPr="0042592D">
        <w:rPr>
          <w:rFonts w:hint="eastAsia"/>
        </w:rPr>
        <w:t>。</w:t>
      </w:r>
      <w:r w:rsidR="003B763C" w:rsidRPr="0042592D">
        <w:br w:type="page"/>
      </w:r>
    </w:p>
    <w:p w14:paraId="40A77083" w14:textId="73777E6B" w:rsidR="002A3078" w:rsidRPr="0042592D" w:rsidRDefault="002A3078" w:rsidP="006806FA">
      <w:pPr>
        <w:pStyle w:val="1f3"/>
        <w:spacing w:before="84" w:after="84"/>
        <w:rPr>
          <w:b/>
          <w:bCs/>
        </w:rPr>
      </w:pPr>
      <w:r w:rsidRPr="0042592D">
        <w:rPr>
          <w:rFonts w:hint="eastAsia"/>
          <w:b/>
          <w:bCs/>
        </w:rPr>
        <w:lastRenderedPageBreak/>
        <w:t>1.</w:t>
      </w:r>
      <w:r w:rsidRPr="0042592D">
        <w:rPr>
          <w:rFonts w:hint="eastAsia"/>
          <w:b/>
          <w:bCs/>
        </w:rPr>
        <w:t>環境背景資料</w:t>
      </w:r>
    </w:p>
    <w:p w14:paraId="76C285BC" w14:textId="2718F632" w:rsidR="002A3078" w:rsidRPr="0042592D" w:rsidRDefault="002A3078" w:rsidP="002A3078">
      <w:pPr>
        <w:pStyle w:val="afffc"/>
        <w:spacing w:before="84" w:after="84"/>
        <w:ind w:leftChars="100" w:left="200" w:firstLine="480"/>
      </w:pPr>
      <w:r w:rsidRPr="0042592D">
        <w:rPr>
          <w:rFonts w:hint="eastAsia"/>
        </w:rPr>
        <w:t>(1)</w:t>
      </w:r>
      <w:r w:rsidRPr="0042592D">
        <w:rPr>
          <w:rFonts w:hint="eastAsia"/>
        </w:rPr>
        <w:t>河川水質概況</w:t>
      </w:r>
    </w:p>
    <w:p w14:paraId="1F916A18" w14:textId="4A806F8B" w:rsidR="002A3078" w:rsidRPr="0042592D" w:rsidRDefault="00547CB5" w:rsidP="002A3078">
      <w:pPr>
        <w:jc w:val="center"/>
      </w:pPr>
      <w:r w:rsidRPr="0042592D">
        <w:rPr>
          <w:noProof/>
        </w:rPr>
        <w:drawing>
          <wp:inline distT="0" distB="0" distL="0" distR="0" wp14:anchorId="3C43FA4B" wp14:editId="1859B9B6">
            <wp:extent cx="5760000" cy="422950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淡水河系污染情況圖.tif"/>
                    <pic:cNvPicPr/>
                  </pic:nvPicPr>
                  <pic:blipFill rotWithShape="1">
                    <a:blip r:embed="rId15" cstate="print">
                      <a:extLst>
                        <a:ext uri="{28A0092B-C50C-407E-A947-70E740481C1C}">
                          <a14:useLocalDpi xmlns:a14="http://schemas.microsoft.com/office/drawing/2010/main" val="0"/>
                        </a:ext>
                      </a:extLst>
                    </a:blip>
                    <a:srcRect t="13231" b="13341"/>
                    <a:stretch/>
                  </pic:blipFill>
                  <pic:spPr bwMode="auto">
                    <a:xfrm>
                      <a:off x="0" y="0"/>
                      <a:ext cx="5760000" cy="4229504"/>
                    </a:xfrm>
                    <a:prstGeom prst="rect">
                      <a:avLst/>
                    </a:prstGeom>
                    <a:ln>
                      <a:noFill/>
                    </a:ln>
                    <a:extLst>
                      <a:ext uri="{53640926-AAD7-44D8-BBD7-CCE9431645EC}">
                        <a14:shadowObscured xmlns:a14="http://schemas.microsoft.com/office/drawing/2010/main"/>
                      </a:ext>
                    </a:extLst>
                  </pic:spPr>
                </pic:pic>
              </a:graphicData>
            </a:graphic>
          </wp:inline>
        </w:drawing>
      </w:r>
    </w:p>
    <w:p w14:paraId="289FEAAB" w14:textId="75C13353" w:rsidR="002A3078" w:rsidRPr="0042592D" w:rsidRDefault="00702C62" w:rsidP="002A3078">
      <w:pPr>
        <w:pStyle w:val="a1"/>
        <w:rPr>
          <w:color w:val="auto"/>
        </w:rPr>
      </w:pPr>
      <w:bookmarkStart w:id="41" w:name="_Toc139017418"/>
      <w:r w:rsidRPr="0042592D">
        <w:rPr>
          <w:rFonts w:hint="eastAsia"/>
          <w:color w:val="auto"/>
        </w:rPr>
        <w:t>○○縣(市)</w:t>
      </w:r>
      <w:r w:rsidR="00547CB5" w:rsidRPr="0042592D">
        <w:rPr>
          <w:rFonts w:hint="eastAsia"/>
          <w:color w:val="auto"/>
        </w:rPr>
        <w:t>主</w:t>
      </w:r>
      <w:r w:rsidR="002A3078" w:rsidRPr="0042592D">
        <w:rPr>
          <w:rFonts w:hint="eastAsia"/>
          <w:color w:val="auto"/>
        </w:rPr>
        <w:t>要河川水質污染狀況圖</w:t>
      </w:r>
      <w:bookmarkEnd w:id="41"/>
    </w:p>
    <w:p w14:paraId="5B8EFD10" w14:textId="042EFCC8" w:rsidR="003173DE" w:rsidRPr="0042592D" w:rsidRDefault="00C01869" w:rsidP="003173DE">
      <w:pPr>
        <w:pStyle w:val="affff8"/>
        <w:spacing w:after="120"/>
        <w:ind w:left="1000" w:hanging="1000"/>
      </w:pPr>
      <w:r w:rsidRPr="0042592D">
        <w:rPr>
          <w:rFonts w:hint="eastAsia"/>
        </w:rPr>
        <w:t>註：</w:t>
      </w:r>
      <w:r w:rsidR="003173DE" w:rsidRPr="0042592D">
        <w:rPr>
          <w:rFonts w:hint="eastAsia"/>
        </w:rPr>
        <w:t>依測站</w:t>
      </w:r>
      <w:r w:rsidR="003173DE" w:rsidRPr="0042592D">
        <w:t>RPI</w:t>
      </w:r>
      <w:r w:rsidR="003173DE" w:rsidRPr="0042592D">
        <w:rPr>
          <w:rFonts w:hint="eastAsia"/>
        </w:rPr>
        <w:t>指標作河川污染等級分類表。</w:t>
      </w:r>
    </w:p>
    <w:p w14:paraId="692DB0B1" w14:textId="21794270" w:rsidR="00C060C5" w:rsidRPr="0042592D" w:rsidRDefault="002A3078" w:rsidP="002A3078">
      <w:pPr>
        <w:pStyle w:val="affff8"/>
        <w:spacing w:after="120"/>
        <w:ind w:left="1000" w:hanging="1000"/>
      </w:pPr>
      <w:r w:rsidRPr="0042592D">
        <w:rPr>
          <w:rFonts w:hint="eastAsia"/>
        </w:rPr>
        <w:t>資料來源：</w:t>
      </w:r>
    </w:p>
    <w:p w14:paraId="137C8468" w14:textId="7AA04E49" w:rsidR="00C060C5" w:rsidRPr="0042592D" w:rsidRDefault="00C060C5" w:rsidP="002A3078">
      <w:pPr>
        <w:pStyle w:val="affff8"/>
        <w:spacing w:after="120"/>
        <w:ind w:left="1000" w:hanging="1000"/>
      </w:pPr>
      <w:r w:rsidRPr="0042592D">
        <w:rPr>
          <w:rFonts w:hint="eastAsia"/>
        </w:rPr>
        <w:t>1.</w:t>
      </w:r>
      <w:r w:rsidRPr="0042592D">
        <w:rPr>
          <w:rFonts w:hint="eastAsia"/>
        </w:rPr>
        <w:t>本計畫繪製</w:t>
      </w:r>
      <w:r w:rsidR="00E85823" w:rsidRPr="0042592D">
        <w:rPr>
          <w:rFonts w:hint="eastAsia"/>
        </w:rPr>
        <w:t>，以新北市淡水河系為例</w:t>
      </w:r>
      <w:r w:rsidRPr="0042592D">
        <w:rPr>
          <w:rFonts w:hint="eastAsia"/>
        </w:rPr>
        <w:t>。</w:t>
      </w:r>
    </w:p>
    <w:p w14:paraId="16F7D55C" w14:textId="2AFB4E22" w:rsidR="002E6F3D" w:rsidRPr="0042592D" w:rsidRDefault="00C060C5" w:rsidP="002A3078">
      <w:pPr>
        <w:pStyle w:val="affff8"/>
        <w:spacing w:after="120"/>
        <w:ind w:left="1000" w:hanging="1000"/>
      </w:pPr>
      <w:r w:rsidRPr="0042592D">
        <w:rPr>
          <w:rFonts w:hint="eastAsia"/>
        </w:rPr>
        <w:t>2.</w:t>
      </w:r>
      <w:r w:rsidR="002E6F3D" w:rsidRPr="0042592D">
        <w:rPr>
          <w:rFonts w:hint="eastAsia"/>
        </w:rPr>
        <w:t>河川</w:t>
      </w:r>
      <w:r w:rsidR="002E6F3D" w:rsidRPr="0042592D">
        <w:rPr>
          <w:rFonts w:hint="eastAsia"/>
        </w:rPr>
        <w:t>(</w:t>
      </w:r>
      <w:r w:rsidR="002E6F3D" w:rsidRPr="0042592D">
        <w:rPr>
          <w:rFonts w:hint="eastAsia"/>
        </w:rPr>
        <w:t>河道</w:t>
      </w:r>
      <w:r w:rsidR="002E6F3D" w:rsidRPr="0042592D">
        <w:rPr>
          <w:rFonts w:hint="eastAsia"/>
        </w:rPr>
        <w:t>)</w:t>
      </w:r>
      <w:r w:rsidR="002E6F3D" w:rsidRPr="0042592D">
        <w:rPr>
          <w:rFonts w:hint="eastAsia"/>
        </w:rPr>
        <w:t>。</w:t>
      </w:r>
      <w:r w:rsidR="00BB46F4" w:rsidRPr="0042592D">
        <w:rPr>
          <w:rFonts w:hint="eastAsia"/>
        </w:rPr>
        <w:t>水利地理資訊服務平台。</w:t>
      </w:r>
    </w:p>
    <w:p w14:paraId="19FA74B2" w14:textId="4CE25527" w:rsidR="00B43F02" w:rsidRPr="0042592D" w:rsidRDefault="002E6F3D" w:rsidP="002A3078">
      <w:pPr>
        <w:pStyle w:val="affff8"/>
        <w:spacing w:after="120"/>
        <w:ind w:left="1000" w:hanging="1000"/>
      </w:pPr>
      <w:r w:rsidRPr="0042592D">
        <w:rPr>
          <w:rFonts w:hint="eastAsia"/>
        </w:rPr>
        <w:t>3.</w:t>
      </w:r>
      <w:r w:rsidR="00754363" w:rsidRPr="0042592D">
        <w:rPr>
          <w:rFonts w:hint="eastAsia"/>
        </w:rPr>
        <w:t>111</w:t>
      </w:r>
      <w:r w:rsidR="00754363" w:rsidRPr="0042592D">
        <w:rPr>
          <w:rFonts w:hint="eastAsia"/>
        </w:rPr>
        <w:t>年水質監測歷史數據</w:t>
      </w:r>
      <w:r w:rsidR="00834EF7" w:rsidRPr="0042592D">
        <w:rPr>
          <w:rFonts w:hint="eastAsia"/>
        </w:rPr>
        <w:t>。</w:t>
      </w:r>
      <w:r w:rsidR="00193CD6" w:rsidRPr="0042592D">
        <w:rPr>
          <w:rFonts w:hint="eastAsia"/>
        </w:rPr>
        <w:t>全國環境水質監測資訊網。</w:t>
      </w:r>
      <w:r w:rsidR="00B43F02" w:rsidRPr="0042592D">
        <w:br w:type="page"/>
      </w:r>
    </w:p>
    <w:p w14:paraId="385B8A96" w14:textId="1E3FB27D" w:rsidR="002A3078" w:rsidRPr="0042592D" w:rsidRDefault="002A3078" w:rsidP="002A3078">
      <w:pPr>
        <w:pStyle w:val="1f5"/>
        <w:spacing w:before="84" w:after="84"/>
      </w:pPr>
      <w:r w:rsidRPr="0042592D">
        <w:rPr>
          <w:rFonts w:hint="eastAsia"/>
        </w:rPr>
        <w:lastRenderedPageBreak/>
        <w:t>(2)</w:t>
      </w:r>
      <w:r w:rsidRPr="0042592D">
        <w:rPr>
          <w:rFonts w:hint="eastAsia"/>
        </w:rPr>
        <w:t>水源水質水量保護區</w:t>
      </w:r>
    </w:p>
    <w:p w14:paraId="2AE05FA1" w14:textId="45FC05EE" w:rsidR="002A3078" w:rsidRPr="0042592D" w:rsidRDefault="00547CB5" w:rsidP="002A3078">
      <w:pPr>
        <w:jc w:val="center"/>
      </w:pPr>
      <w:r w:rsidRPr="0042592D">
        <w:rPr>
          <w:noProof/>
        </w:rPr>
        <w:drawing>
          <wp:inline distT="0" distB="0" distL="0" distR="0" wp14:anchorId="707C5F1D" wp14:editId="3CF53371">
            <wp:extent cx="5760000" cy="3405048"/>
            <wp:effectExtent l="0" t="0" r="0" b="508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自來水水質水量保護區圖_新北市.tif"/>
                    <pic:cNvPicPr/>
                  </pic:nvPicPr>
                  <pic:blipFill rotWithShape="1">
                    <a:blip r:embed="rId16" cstate="print">
                      <a:extLst>
                        <a:ext uri="{28A0092B-C50C-407E-A947-70E740481C1C}">
                          <a14:useLocalDpi xmlns:a14="http://schemas.microsoft.com/office/drawing/2010/main" val="0"/>
                        </a:ext>
                      </a:extLst>
                    </a:blip>
                    <a:srcRect t="17585" b="23301"/>
                    <a:stretch/>
                  </pic:blipFill>
                  <pic:spPr bwMode="auto">
                    <a:xfrm>
                      <a:off x="0" y="0"/>
                      <a:ext cx="5760000" cy="3405048"/>
                    </a:xfrm>
                    <a:prstGeom prst="rect">
                      <a:avLst/>
                    </a:prstGeom>
                    <a:ln>
                      <a:noFill/>
                    </a:ln>
                    <a:extLst>
                      <a:ext uri="{53640926-AAD7-44D8-BBD7-CCE9431645EC}">
                        <a14:shadowObscured xmlns:a14="http://schemas.microsoft.com/office/drawing/2010/main"/>
                      </a:ext>
                    </a:extLst>
                  </pic:spPr>
                </pic:pic>
              </a:graphicData>
            </a:graphic>
          </wp:inline>
        </w:drawing>
      </w:r>
    </w:p>
    <w:p w14:paraId="7CC173BC" w14:textId="5F9DA0CD" w:rsidR="002A3078" w:rsidRPr="0042592D" w:rsidRDefault="00702C62" w:rsidP="002A3078">
      <w:pPr>
        <w:pStyle w:val="a1"/>
        <w:rPr>
          <w:color w:val="auto"/>
        </w:rPr>
      </w:pPr>
      <w:bookmarkStart w:id="42" w:name="_Toc139017419"/>
      <w:r w:rsidRPr="0042592D">
        <w:rPr>
          <w:rFonts w:hint="eastAsia"/>
          <w:color w:val="auto"/>
        </w:rPr>
        <w:t>○○縣(市)</w:t>
      </w:r>
      <w:r w:rsidR="002A3078" w:rsidRPr="0042592D">
        <w:rPr>
          <w:rFonts w:hint="eastAsia"/>
          <w:color w:val="auto"/>
        </w:rPr>
        <w:t>水源水質水量保護區分布圖</w:t>
      </w:r>
      <w:bookmarkEnd w:id="42"/>
    </w:p>
    <w:p w14:paraId="4BC962E7" w14:textId="77777777" w:rsidR="00834EF7" w:rsidRPr="0042592D" w:rsidRDefault="002A3078" w:rsidP="002A3078">
      <w:pPr>
        <w:pStyle w:val="affff8"/>
        <w:spacing w:after="120"/>
        <w:ind w:left="1000" w:hanging="1000"/>
      </w:pPr>
      <w:r w:rsidRPr="0042592D">
        <w:rPr>
          <w:rFonts w:hint="eastAsia"/>
        </w:rPr>
        <w:t>資料來源：</w:t>
      </w:r>
    </w:p>
    <w:p w14:paraId="42F64439" w14:textId="4F0448FE" w:rsidR="00834EF7" w:rsidRPr="0042592D" w:rsidRDefault="00834EF7" w:rsidP="002A3078">
      <w:pPr>
        <w:pStyle w:val="affff8"/>
        <w:spacing w:after="120"/>
        <w:ind w:left="1000" w:hanging="1000"/>
      </w:pPr>
      <w:r w:rsidRPr="0042592D">
        <w:rPr>
          <w:rFonts w:hint="eastAsia"/>
        </w:rPr>
        <w:t>1.</w:t>
      </w:r>
      <w:r w:rsidRPr="0042592D">
        <w:rPr>
          <w:rFonts w:hint="eastAsia"/>
        </w:rPr>
        <w:t>本計畫繪製</w:t>
      </w:r>
      <w:r w:rsidR="00E85823" w:rsidRPr="0042592D">
        <w:rPr>
          <w:rFonts w:hint="eastAsia"/>
        </w:rPr>
        <w:t>，以新北市為例</w:t>
      </w:r>
      <w:r w:rsidRPr="0042592D">
        <w:rPr>
          <w:rFonts w:hint="eastAsia"/>
        </w:rPr>
        <w:t>。</w:t>
      </w:r>
    </w:p>
    <w:p w14:paraId="278974B6" w14:textId="1C080FBC" w:rsidR="00B43F02" w:rsidRPr="0042592D" w:rsidRDefault="00834EF7" w:rsidP="002A3078">
      <w:pPr>
        <w:pStyle w:val="affff8"/>
        <w:spacing w:after="120"/>
        <w:ind w:left="1000" w:hanging="1000"/>
      </w:pPr>
      <w:r w:rsidRPr="0042592D">
        <w:rPr>
          <w:rFonts w:hint="eastAsia"/>
        </w:rPr>
        <w:t>2.</w:t>
      </w:r>
      <w:r w:rsidR="00267F38" w:rsidRPr="0042592D">
        <w:rPr>
          <w:rFonts w:hint="eastAsia"/>
        </w:rPr>
        <w:t>自來水水質水量保護區圖。政府資料開放平臺。</w:t>
      </w:r>
      <w:r w:rsidR="00B43F02" w:rsidRPr="0042592D">
        <w:br w:type="page"/>
      </w:r>
    </w:p>
    <w:p w14:paraId="25BE05F9" w14:textId="37ECA503" w:rsidR="002A3078" w:rsidRPr="0042592D" w:rsidRDefault="002A3078" w:rsidP="002A3078">
      <w:pPr>
        <w:pStyle w:val="1f5"/>
        <w:spacing w:before="84" w:after="84"/>
      </w:pPr>
      <w:r w:rsidRPr="0042592D">
        <w:rPr>
          <w:rFonts w:hint="eastAsia"/>
        </w:rPr>
        <w:lastRenderedPageBreak/>
        <w:t>(3)</w:t>
      </w:r>
      <w:r w:rsidRPr="0042592D">
        <w:rPr>
          <w:rFonts w:hint="eastAsia"/>
        </w:rPr>
        <w:t>國土利用調查</w:t>
      </w:r>
    </w:p>
    <w:p w14:paraId="05F7F408" w14:textId="4778BA44" w:rsidR="002A3078" w:rsidRPr="0042592D" w:rsidRDefault="00F97320" w:rsidP="002A3078">
      <w:pPr>
        <w:jc w:val="center"/>
      </w:pPr>
      <w:r w:rsidRPr="0042592D">
        <w:rPr>
          <w:noProof/>
        </w:rPr>
        <w:drawing>
          <wp:inline distT="0" distB="0" distL="0" distR="0" wp14:anchorId="349374F2" wp14:editId="7FE1B6C5">
            <wp:extent cx="5760000" cy="405775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4057755"/>
                    </a:xfrm>
                    <a:prstGeom prst="rect">
                      <a:avLst/>
                    </a:prstGeom>
                    <a:noFill/>
                  </pic:spPr>
                </pic:pic>
              </a:graphicData>
            </a:graphic>
          </wp:inline>
        </w:drawing>
      </w:r>
    </w:p>
    <w:p w14:paraId="145990D4" w14:textId="478EE9CA" w:rsidR="002A3078" w:rsidRPr="0042592D" w:rsidRDefault="00702C62" w:rsidP="002A3078">
      <w:pPr>
        <w:pStyle w:val="a1"/>
        <w:rPr>
          <w:color w:val="auto"/>
        </w:rPr>
      </w:pPr>
      <w:bookmarkStart w:id="43" w:name="_Toc139017420"/>
      <w:r w:rsidRPr="0042592D">
        <w:rPr>
          <w:rFonts w:hint="eastAsia"/>
          <w:color w:val="auto"/>
        </w:rPr>
        <w:t>○○縣(市)</w:t>
      </w:r>
      <w:r w:rsidR="002A3078" w:rsidRPr="0042592D">
        <w:rPr>
          <w:rFonts w:hint="eastAsia"/>
          <w:color w:val="auto"/>
        </w:rPr>
        <w:t>土地使用</w:t>
      </w:r>
      <w:r w:rsidR="00870F31" w:rsidRPr="0042592D">
        <w:rPr>
          <w:rFonts w:hint="eastAsia"/>
          <w:color w:val="auto"/>
        </w:rPr>
        <w:t>現況</w:t>
      </w:r>
      <w:r w:rsidR="002A3078" w:rsidRPr="0042592D">
        <w:rPr>
          <w:rFonts w:hint="eastAsia"/>
          <w:color w:val="auto"/>
        </w:rPr>
        <w:t>圖</w:t>
      </w:r>
      <w:bookmarkEnd w:id="43"/>
    </w:p>
    <w:p w14:paraId="23658747" w14:textId="77777777" w:rsidR="00876096" w:rsidRPr="0042592D" w:rsidRDefault="002A3078" w:rsidP="002A3078">
      <w:pPr>
        <w:pStyle w:val="affff8"/>
        <w:spacing w:after="120"/>
        <w:ind w:left="1000" w:hanging="1000"/>
      </w:pPr>
      <w:r w:rsidRPr="0042592D">
        <w:rPr>
          <w:rFonts w:hint="eastAsia"/>
        </w:rPr>
        <w:t>資料來源：</w:t>
      </w:r>
    </w:p>
    <w:p w14:paraId="62CC5801" w14:textId="3AC362E1" w:rsidR="00876096" w:rsidRPr="0042592D" w:rsidRDefault="00876096" w:rsidP="002A3078">
      <w:pPr>
        <w:pStyle w:val="affff8"/>
        <w:spacing w:after="120"/>
        <w:ind w:left="1000" w:hanging="1000"/>
      </w:pPr>
      <w:r w:rsidRPr="0042592D">
        <w:t>1.</w:t>
      </w:r>
      <w:r w:rsidR="00A4191B" w:rsidRPr="0042592D">
        <w:rPr>
          <w:rFonts w:hint="eastAsia"/>
        </w:rPr>
        <w:t>本計畫繪製</w:t>
      </w:r>
      <w:r w:rsidR="00E85823" w:rsidRPr="0042592D">
        <w:rPr>
          <w:rFonts w:hint="eastAsia"/>
        </w:rPr>
        <w:t>，以新北市為例</w:t>
      </w:r>
      <w:r w:rsidR="000E5DE3" w:rsidRPr="0042592D">
        <w:rPr>
          <w:rFonts w:hint="eastAsia"/>
        </w:rPr>
        <w:t>。</w:t>
      </w:r>
    </w:p>
    <w:p w14:paraId="4B15D827" w14:textId="44BD46D9" w:rsidR="002E1858" w:rsidRPr="0042592D" w:rsidRDefault="00876096" w:rsidP="002A3078">
      <w:pPr>
        <w:pStyle w:val="affff8"/>
        <w:spacing w:after="120"/>
        <w:ind w:left="1000" w:hanging="1000"/>
      </w:pPr>
      <w:r w:rsidRPr="0042592D">
        <w:rPr>
          <w:rFonts w:hint="eastAsia"/>
        </w:rPr>
        <w:t>2</w:t>
      </w:r>
      <w:r w:rsidR="00850F0E" w:rsidRPr="0042592D">
        <w:t>.</w:t>
      </w:r>
      <w:r w:rsidR="00850F0E" w:rsidRPr="0042592D">
        <w:rPr>
          <w:rFonts w:hint="eastAsia"/>
        </w:rPr>
        <w:t>國土利用現況調查成果圖。內政部國土測繪中心。</w:t>
      </w:r>
      <w:r w:rsidR="002E1858" w:rsidRPr="0042592D">
        <w:br w:type="page"/>
      </w:r>
    </w:p>
    <w:p w14:paraId="286D42C6" w14:textId="22340371" w:rsidR="002A3078" w:rsidRPr="0042592D" w:rsidRDefault="002A3078" w:rsidP="006806FA">
      <w:pPr>
        <w:pStyle w:val="1f3"/>
        <w:spacing w:before="84" w:after="84"/>
        <w:rPr>
          <w:b/>
          <w:bCs/>
        </w:rPr>
      </w:pPr>
      <w:r w:rsidRPr="0042592D">
        <w:rPr>
          <w:rFonts w:hint="eastAsia"/>
          <w:b/>
          <w:bCs/>
        </w:rPr>
        <w:lastRenderedPageBreak/>
        <w:t>2</w:t>
      </w:r>
      <w:r w:rsidR="006806FA" w:rsidRPr="0042592D">
        <w:rPr>
          <w:b/>
          <w:bCs/>
        </w:rPr>
        <w:t>.</w:t>
      </w:r>
      <w:r w:rsidRPr="0042592D">
        <w:rPr>
          <w:rFonts w:hint="eastAsia"/>
          <w:b/>
          <w:bCs/>
        </w:rPr>
        <w:t>重點河川水域或水源水質水量保護區之集中污染源盤查</w:t>
      </w:r>
    </w:p>
    <w:p w14:paraId="5A70BBE2" w14:textId="30889E6E" w:rsidR="006806FA" w:rsidRPr="0042592D" w:rsidRDefault="006806FA" w:rsidP="002E1858">
      <w:pPr>
        <w:pStyle w:val="1f3"/>
        <w:spacing w:before="84" w:after="84"/>
        <w:ind w:leftChars="354" w:firstLineChars="0" w:firstLine="1"/>
      </w:pPr>
      <w:r w:rsidRPr="0042592D">
        <w:rPr>
          <w:rFonts w:hint="eastAsia"/>
        </w:rPr>
        <w:t>全直轄市或縣</w:t>
      </w:r>
      <w:r w:rsidRPr="0042592D">
        <w:rPr>
          <w:rFonts w:hint="eastAsia"/>
        </w:rPr>
        <w:t>(</w:t>
      </w:r>
      <w:r w:rsidRPr="0042592D">
        <w:rPr>
          <w:rFonts w:hint="eastAsia"/>
        </w:rPr>
        <w:t>市</w:t>
      </w:r>
      <w:r w:rsidRPr="0042592D">
        <w:rPr>
          <w:rFonts w:hint="eastAsia"/>
        </w:rPr>
        <w:t>)</w:t>
      </w:r>
      <w:r w:rsidRPr="0042592D">
        <w:rPr>
          <w:rFonts w:hint="eastAsia"/>
        </w:rPr>
        <w:t>之計畫人口、計畫污水量及污染量</w:t>
      </w:r>
      <w:r w:rsidR="002E1858" w:rsidRPr="0042592D">
        <w:rPr>
          <w:rFonts w:hint="eastAsia"/>
        </w:rPr>
        <w:t>，及水質監測系統</w:t>
      </w:r>
      <w:r w:rsidRPr="0042592D">
        <w:rPr>
          <w:rFonts w:hint="eastAsia"/>
        </w:rPr>
        <w:t>。</w:t>
      </w:r>
    </w:p>
    <w:p w14:paraId="4D9F47DB" w14:textId="3C3ACBC0" w:rsidR="006806FA" w:rsidRPr="0042592D" w:rsidRDefault="006809A1" w:rsidP="006806FA">
      <w:pPr>
        <w:jc w:val="center"/>
      </w:pPr>
      <w:r w:rsidRPr="0042592D">
        <w:rPr>
          <w:noProof/>
        </w:rPr>
        <w:drawing>
          <wp:inline distT="0" distB="0" distL="0" distR="0" wp14:anchorId="36A7560C" wp14:editId="5A28C4AF">
            <wp:extent cx="5760000" cy="4432215"/>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水質測站點位圖_新北市.tif"/>
                    <pic:cNvPicPr/>
                  </pic:nvPicPr>
                  <pic:blipFill rotWithShape="1">
                    <a:blip r:embed="rId18" cstate="print">
                      <a:extLst>
                        <a:ext uri="{28A0092B-C50C-407E-A947-70E740481C1C}">
                          <a14:useLocalDpi xmlns:a14="http://schemas.microsoft.com/office/drawing/2010/main" val="0"/>
                        </a:ext>
                      </a:extLst>
                    </a:blip>
                    <a:srcRect t="11960" b="11092"/>
                    <a:stretch/>
                  </pic:blipFill>
                  <pic:spPr bwMode="auto">
                    <a:xfrm>
                      <a:off x="0" y="0"/>
                      <a:ext cx="5760000" cy="4432215"/>
                    </a:xfrm>
                    <a:prstGeom prst="rect">
                      <a:avLst/>
                    </a:prstGeom>
                    <a:ln>
                      <a:noFill/>
                    </a:ln>
                    <a:extLst>
                      <a:ext uri="{53640926-AAD7-44D8-BBD7-CCE9431645EC}">
                        <a14:shadowObscured xmlns:a14="http://schemas.microsoft.com/office/drawing/2010/main"/>
                      </a:ext>
                    </a:extLst>
                  </pic:spPr>
                </pic:pic>
              </a:graphicData>
            </a:graphic>
          </wp:inline>
        </w:drawing>
      </w:r>
    </w:p>
    <w:p w14:paraId="72946A68" w14:textId="688AF0C4" w:rsidR="006806FA" w:rsidRPr="0042592D" w:rsidRDefault="00702C62" w:rsidP="006806FA">
      <w:pPr>
        <w:pStyle w:val="a1"/>
        <w:rPr>
          <w:color w:val="auto"/>
        </w:rPr>
      </w:pPr>
      <w:bookmarkStart w:id="44" w:name="_Toc139017421"/>
      <w:r w:rsidRPr="0042592D">
        <w:rPr>
          <w:rFonts w:hint="eastAsia"/>
          <w:color w:val="auto"/>
        </w:rPr>
        <w:t>○○縣(市)</w:t>
      </w:r>
      <w:r w:rsidR="00355BC8" w:rsidRPr="0042592D">
        <w:rPr>
          <w:rFonts w:hint="eastAsia"/>
          <w:color w:val="auto"/>
        </w:rPr>
        <w:t>河系</w:t>
      </w:r>
      <w:r w:rsidR="006806FA" w:rsidRPr="0042592D">
        <w:rPr>
          <w:rFonts w:hint="eastAsia"/>
          <w:color w:val="auto"/>
        </w:rPr>
        <w:t>水質監測站位置圖</w:t>
      </w:r>
      <w:bookmarkEnd w:id="44"/>
    </w:p>
    <w:p w14:paraId="19595633" w14:textId="77777777" w:rsidR="00A4191B" w:rsidRPr="0042592D" w:rsidRDefault="006806FA" w:rsidP="006806FA">
      <w:pPr>
        <w:pStyle w:val="affff8"/>
        <w:spacing w:after="120"/>
        <w:ind w:left="1000" w:hanging="1000"/>
      </w:pPr>
      <w:r w:rsidRPr="0042592D">
        <w:rPr>
          <w:rFonts w:hint="eastAsia"/>
        </w:rPr>
        <w:t>資料來源：</w:t>
      </w:r>
    </w:p>
    <w:p w14:paraId="78112011" w14:textId="7C5A0D03" w:rsidR="00A4191B" w:rsidRPr="0042592D" w:rsidRDefault="00A4191B" w:rsidP="006806FA">
      <w:pPr>
        <w:pStyle w:val="affff8"/>
        <w:spacing w:after="120"/>
        <w:ind w:left="1000" w:hanging="1000"/>
      </w:pPr>
      <w:r w:rsidRPr="0042592D">
        <w:rPr>
          <w:rFonts w:hint="eastAsia"/>
        </w:rPr>
        <w:t>1.</w:t>
      </w:r>
      <w:r w:rsidRPr="0042592D">
        <w:rPr>
          <w:rFonts w:hint="eastAsia"/>
        </w:rPr>
        <w:t>本計畫繪製</w:t>
      </w:r>
      <w:r w:rsidR="00A822C3" w:rsidRPr="0042592D">
        <w:rPr>
          <w:rFonts w:hint="eastAsia"/>
        </w:rPr>
        <w:t>，以淡水河系為例</w:t>
      </w:r>
      <w:r w:rsidRPr="0042592D">
        <w:rPr>
          <w:rFonts w:hint="eastAsia"/>
        </w:rPr>
        <w:t>。</w:t>
      </w:r>
    </w:p>
    <w:p w14:paraId="42C30D6B" w14:textId="53925898" w:rsidR="002E1858" w:rsidRPr="0042592D" w:rsidRDefault="00A4191B" w:rsidP="006806FA">
      <w:pPr>
        <w:pStyle w:val="affff8"/>
        <w:spacing w:after="120"/>
        <w:ind w:left="1000" w:hanging="1000"/>
      </w:pPr>
      <w:r w:rsidRPr="0042592D">
        <w:rPr>
          <w:rFonts w:hint="eastAsia"/>
        </w:rPr>
        <w:t>2.</w:t>
      </w:r>
      <w:r w:rsidR="007277BB" w:rsidRPr="0042592D">
        <w:rPr>
          <w:rFonts w:hint="eastAsia"/>
        </w:rPr>
        <w:t>河川水質測點基本資料</w:t>
      </w:r>
      <w:r w:rsidR="007277BB" w:rsidRPr="0042592D">
        <w:rPr>
          <w:rFonts w:hint="eastAsia"/>
        </w:rPr>
        <w:t>(</w:t>
      </w:r>
      <w:r w:rsidR="007277BB" w:rsidRPr="0042592D">
        <w:rPr>
          <w:rFonts w:hint="eastAsia"/>
        </w:rPr>
        <w:t>含地理圖資</w:t>
      </w:r>
      <w:r w:rsidR="007277BB" w:rsidRPr="0042592D">
        <w:rPr>
          <w:rFonts w:hint="eastAsia"/>
        </w:rPr>
        <w:t>)</w:t>
      </w:r>
      <w:r w:rsidR="007277BB" w:rsidRPr="0042592D">
        <w:rPr>
          <w:rFonts w:hint="eastAsia"/>
        </w:rPr>
        <w:t>。環保署環境資料開放平臺。</w:t>
      </w:r>
      <w:r w:rsidR="002E1858" w:rsidRPr="0042592D">
        <w:br w:type="page"/>
      </w:r>
    </w:p>
    <w:p w14:paraId="3AE21C1B" w14:textId="1EA544D8" w:rsidR="00BA22A4" w:rsidRPr="0042592D" w:rsidRDefault="00BA22A4" w:rsidP="00BA22A4">
      <w:pPr>
        <w:pStyle w:val="111"/>
        <w:spacing w:before="120" w:after="120"/>
      </w:pPr>
      <w:bookmarkStart w:id="45" w:name="_Toc139017385"/>
      <w:r w:rsidRPr="0042592D">
        <w:rPr>
          <w:rFonts w:hint="eastAsia"/>
        </w:rPr>
        <w:lastRenderedPageBreak/>
        <w:t>3.</w:t>
      </w:r>
      <w:r w:rsidR="00414CF9" w:rsidRPr="0042592D">
        <w:rPr>
          <w:rFonts w:hint="eastAsia"/>
        </w:rPr>
        <w:t>2</w:t>
      </w:r>
      <w:r w:rsidRPr="0042592D">
        <w:rPr>
          <w:rFonts w:hint="eastAsia"/>
        </w:rPr>
        <w:t>相關重要計畫評析</w:t>
      </w:r>
      <w:bookmarkEnd w:id="45"/>
    </w:p>
    <w:tbl>
      <w:tblPr>
        <w:tblStyle w:val="aff7"/>
        <w:tblW w:w="0" w:type="auto"/>
        <w:tblLook w:val="04A0" w:firstRow="1" w:lastRow="0" w:firstColumn="1" w:lastColumn="0" w:noHBand="0" w:noVBand="1"/>
      </w:tblPr>
      <w:tblGrid>
        <w:gridCol w:w="9060"/>
      </w:tblGrid>
      <w:tr w:rsidR="0042592D" w:rsidRPr="0042592D" w14:paraId="3FE89EF2" w14:textId="77777777" w:rsidTr="00547CB5">
        <w:tc>
          <w:tcPr>
            <w:tcW w:w="9060" w:type="dxa"/>
          </w:tcPr>
          <w:p w14:paraId="0F5D0FC7" w14:textId="77777777" w:rsidR="00BA22A4" w:rsidRPr="0042592D" w:rsidRDefault="00BA22A4" w:rsidP="00547CB5">
            <w:pPr>
              <w:pStyle w:val="aff1"/>
              <w:rPr>
                <w:b/>
                <w:bCs/>
              </w:rPr>
            </w:pPr>
            <w:r w:rsidRPr="0042592D">
              <w:rPr>
                <w:rFonts w:hint="eastAsia"/>
                <w:b/>
                <w:bCs/>
              </w:rPr>
              <w:t>撰寫原則：</w:t>
            </w:r>
          </w:p>
          <w:p w14:paraId="00330237" w14:textId="42AF9CD1" w:rsidR="00BA22A4" w:rsidRPr="0042592D" w:rsidRDefault="00346F15" w:rsidP="00547CB5">
            <w:pPr>
              <w:pStyle w:val="aff1"/>
            </w:pPr>
            <w:r w:rsidRPr="0042592D">
              <w:rPr>
                <w:rFonts w:hint="eastAsia"/>
              </w:rPr>
              <w:t>盤點直轄市、縣</w:t>
            </w:r>
            <w:r w:rsidRPr="0042592D">
              <w:rPr>
                <w:rFonts w:hint="eastAsia"/>
              </w:rPr>
              <w:t>(</w:t>
            </w:r>
            <w:r w:rsidRPr="0042592D">
              <w:rPr>
                <w:rFonts w:hint="eastAsia"/>
              </w:rPr>
              <w:t>市</w:t>
            </w:r>
            <w:r w:rsidRPr="0042592D">
              <w:rPr>
                <w:rFonts w:hint="eastAsia"/>
              </w:rPr>
              <w:t>)</w:t>
            </w:r>
            <w:r w:rsidRPr="0042592D">
              <w:rPr>
                <w:rFonts w:hint="eastAsia"/>
              </w:rPr>
              <w:t>都市計畫、國土計畫，以及相關中央或地方之重大建設計畫</w:t>
            </w:r>
            <w:r w:rsidRPr="0042592D">
              <w:rPr>
                <w:rFonts w:hint="eastAsia"/>
              </w:rPr>
              <w:t>(</w:t>
            </w:r>
            <w:r w:rsidRPr="0042592D">
              <w:rPr>
                <w:rFonts w:hint="eastAsia"/>
              </w:rPr>
              <w:t>包含再生水發展、水污染改善等</w:t>
            </w:r>
            <w:r w:rsidRPr="0042592D">
              <w:rPr>
                <w:rFonts w:hint="eastAsia"/>
              </w:rPr>
              <w:t xml:space="preserve">) </w:t>
            </w:r>
            <w:r w:rsidRPr="0042592D">
              <w:rPr>
                <w:rFonts w:hint="eastAsia"/>
              </w:rPr>
              <w:t>，可依地方特性撰寫。</w:t>
            </w:r>
          </w:p>
        </w:tc>
      </w:tr>
    </w:tbl>
    <w:p w14:paraId="5A266EC6" w14:textId="77777777" w:rsidR="00BA22A4" w:rsidRPr="0042592D" w:rsidRDefault="00BA22A4" w:rsidP="00BA22A4">
      <w:pPr>
        <w:pStyle w:val="afffc"/>
        <w:spacing w:before="84" w:after="84"/>
        <w:ind w:firstLineChars="0" w:firstLine="0"/>
      </w:pPr>
      <w:r w:rsidRPr="0042592D">
        <w:rPr>
          <w:rFonts w:hint="eastAsia"/>
        </w:rPr>
        <w:t>舉例</w:t>
      </w:r>
    </w:p>
    <w:p w14:paraId="0F748763" w14:textId="77777777" w:rsidR="00BA22A4" w:rsidRPr="0042592D" w:rsidRDefault="00BA22A4" w:rsidP="00BA22A4">
      <w:pPr>
        <w:pStyle w:val="1f3"/>
        <w:spacing w:before="84" w:after="84"/>
        <w:ind w:left="480" w:firstLineChars="0" w:firstLine="0"/>
      </w:pPr>
      <w:r w:rsidRPr="0042592D">
        <w:rPr>
          <w:rFonts w:hint="eastAsia"/>
        </w:rPr>
        <w:t>都市計畫為污水管網布設之主要依據，交通建設可能帶來區域阻隔或提供可為下水道利用之計畫道路，其他相關建設攸關全體系統之評估整合，故回顧都市計畫、交通建設與其他相關建設計畫。</w:t>
      </w:r>
    </w:p>
    <w:p w14:paraId="047A9232" w14:textId="77777777" w:rsidR="00BA22A4" w:rsidRPr="0042592D" w:rsidRDefault="00BA22A4" w:rsidP="00BA22A4">
      <w:pPr>
        <w:pStyle w:val="1f3"/>
        <w:spacing w:before="84" w:after="84"/>
        <w:rPr>
          <w:b/>
          <w:bCs/>
        </w:rPr>
      </w:pPr>
      <w:r w:rsidRPr="0042592D">
        <w:rPr>
          <w:rFonts w:hint="eastAsia"/>
          <w:b/>
          <w:bCs/>
        </w:rPr>
        <w:t>1.</w:t>
      </w:r>
      <w:r w:rsidRPr="0042592D">
        <w:rPr>
          <w:rFonts w:hint="eastAsia"/>
          <w:b/>
          <w:bCs/>
        </w:rPr>
        <w:t>都市計畫</w:t>
      </w:r>
    </w:p>
    <w:p w14:paraId="6D47489A" w14:textId="77777777" w:rsidR="00BA22A4" w:rsidRPr="0042592D" w:rsidRDefault="00BA22A4" w:rsidP="00BA22A4">
      <w:pPr>
        <w:pStyle w:val="1f5"/>
        <w:spacing w:before="84" w:after="84"/>
      </w:pPr>
      <w:r w:rsidRPr="0042592D">
        <w:rPr>
          <w:rFonts w:hint="eastAsia"/>
        </w:rPr>
        <w:t>(1)</w:t>
      </w:r>
      <w:r w:rsidRPr="0042592D">
        <w:rPr>
          <w:rFonts w:hint="eastAsia"/>
        </w:rPr>
        <w:t>彙整轄區內之所有都市計畫地區最近期之</w:t>
      </w:r>
      <w:r w:rsidRPr="0042592D">
        <w:rPr>
          <w:rFonts w:hint="eastAsia"/>
          <w:u w:val="single"/>
        </w:rPr>
        <w:t>都市計畫主要計畫通盤檢討案</w:t>
      </w:r>
      <w:r w:rsidRPr="0042592D">
        <w:rPr>
          <w:rFonts w:hint="eastAsia"/>
        </w:rPr>
        <w:t>之目標年、計畫人口。</w:t>
      </w:r>
    </w:p>
    <w:p w14:paraId="62B91DE0" w14:textId="77777777" w:rsidR="00BA22A4" w:rsidRPr="0042592D" w:rsidRDefault="00BA22A4" w:rsidP="00BA22A4">
      <w:pPr>
        <w:pStyle w:val="1f5"/>
        <w:spacing w:before="84" w:after="84"/>
        <w:ind w:leftChars="496" w:firstLineChars="0" w:firstLine="1"/>
      </w:pPr>
      <w:r w:rsidRPr="0042592D">
        <w:rPr>
          <w:rFonts w:hint="eastAsia"/>
        </w:rPr>
        <w:t>建議表列計畫年期與計畫人口、計畫區內現況人口數、計畫區面積。</w:t>
      </w:r>
    </w:p>
    <w:p w14:paraId="72BC03CC" w14:textId="77777777" w:rsidR="00BA22A4" w:rsidRPr="0042592D" w:rsidRDefault="00BA22A4" w:rsidP="00BA22A4">
      <w:pPr>
        <w:pStyle w:val="a"/>
      </w:pPr>
      <w:bookmarkStart w:id="46" w:name="_Toc139017396"/>
      <w:r w:rsidRPr="0042592D">
        <w:rPr>
          <w:rFonts w:hint="eastAsia"/>
        </w:rPr>
        <w:t>○○縣(市)都市計畫基本資料</w:t>
      </w:r>
      <w:bookmarkEnd w:id="46"/>
    </w:p>
    <w:tbl>
      <w:tblPr>
        <w:tblStyle w:val="aff7"/>
        <w:tblW w:w="8359" w:type="dxa"/>
        <w:jc w:val="center"/>
        <w:tblLook w:val="04A0" w:firstRow="1" w:lastRow="0" w:firstColumn="1" w:lastColumn="0" w:noHBand="0" w:noVBand="1"/>
      </w:tblPr>
      <w:tblGrid>
        <w:gridCol w:w="562"/>
        <w:gridCol w:w="2458"/>
        <w:gridCol w:w="1510"/>
        <w:gridCol w:w="1510"/>
        <w:gridCol w:w="2319"/>
      </w:tblGrid>
      <w:tr w:rsidR="0042592D" w:rsidRPr="0042592D" w14:paraId="2A0A7E93" w14:textId="77777777" w:rsidTr="00887309">
        <w:trPr>
          <w:tblHeader/>
          <w:jc w:val="center"/>
        </w:trPr>
        <w:tc>
          <w:tcPr>
            <w:tcW w:w="562" w:type="dxa"/>
            <w:shd w:val="clear" w:color="auto" w:fill="D9D9D9" w:themeFill="background1" w:themeFillShade="D9"/>
            <w:vAlign w:val="center"/>
          </w:tcPr>
          <w:p w14:paraId="31EA98C1" w14:textId="77777777" w:rsidR="00BA22A4" w:rsidRPr="0042592D" w:rsidRDefault="00BA22A4" w:rsidP="00547CB5">
            <w:pPr>
              <w:pStyle w:val="aff1"/>
              <w:jc w:val="center"/>
            </w:pPr>
            <w:r w:rsidRPr="0042592D">
              <w:rPr>
                <w:rFonts w:hint="eastAsia"/>
              </w:rPr>
              <w:t>序</w:t>
            </w:r>
          </w:p>
        </w:tc>
        <w:tc>
          <w:tcPr>
            <w:tcW w:w="2458" w:type="dxa"/>
            <w:shd w:val="clear" w:color="auto" w:fill="D9D9D9" w:themeFill="background1" w:themeFillShade="D9"/>
            <w:vAlign w:val="center"/>
          </w:tcPr>
          <w:p w14:paraId="0FF2F078" w14:textId="77777777" w:rsidR="00BA22A4" w:rsidRPr="0042592D" w:rsidRDefault="00BA22A4" w:rsidP="00547CB5">
            <w:pPr>
              <w:pStyle w:val="aff1"/>
              <w:jc w:val="center"/>
            </w:pPr>
            <w:r w:rsidRPr="0042592D">
              <w:rPr>
                <w:rFonts w:hint="eastAsia"/>
              </w:rPr>
              <w:t>都市計畫</w:t>
            </w:r>
          </w:p>
        </w:tc>
        <w:tc>
          <w:tcPr>
            <w:tcW w:w="1510" w:type="dxa"/>
            <w:shd w:val="clear" w:color="auto" w:fill="D9D9D9" w:themeFill="background1" w:themeFillShade="D9"/>
            <w:vAlign w:val="center"/>
          </w:tcPr>
          <w:p w14:paraId="75FFE297" w14:textId="77777777" w:rsidR="00BA22A4" w:rsidRPr="0042592D" w:rsidRDefault="00BA22A4" w:rsidP="00547CB5">
            <w:pPr>
              <w:pStyle w:val="aff1"/>
              <w:jc w:val="center"/>
            </w:pPr>
            <w:r w:rsidRPr="0042592D">
              <w:rPr>
                <w:rFonts w:hint="eastAsia"/>
              </w:rPr>
              <w:t>計畫年期</w:t>
            </w:r>
          </w:p>
        </w:tc>
        <w:tc>
          <w:tcPr>
            <w:tcW w:w="1510" w:type="dxa"/>
            <w:shd w:val="clear" w:color="auto" w:fill="D9D9D9" w:themeFill="background1" w:themeFillShade="D9"/>
            <w:vAlign w:val="center"/>
          </w:tcPr>
          <w:p w14:paraId="74A4A121" w14:textId="77777777" w:rsidR="00BA22A4" w:rsidRPr="0042592D" w:rsidRDefault="00BA22A4" w:rsidP="00547CB5">
            <w:pPr>
              <w:pStyle w:val="aff1"/>
              <w:jc w:val="center"/>
            </w:pPr>
            <w:r w:rsidRPr="0042592D">
              <w:rPr>
                <w:rFonts w:hint="eastAsia"/>
              </w:rPr>
              <w:t>計畫人口</w:t>
            </w:r>
          </w:p>
        </w:tc>
        <w:tc>
          <w:tcPr>
            <w:tcW w:w="2319" w:type="dxa"/>
            <w:shd w:val="clear" w:color="auto" w:fill="D9D9D9" w:themeFill="background1" w:themeFillShade="D9"/>
            <w:vAlign w:val="center"/>
          </w:tcPr>
          <w:p w14:paraId="6AC66CF1" w14:textId="77777777" w:rsidR="00BA22A4" w:rsidRPr="0042592D" w:rsidRDefault="00BA22A4" w:rsidP="00547CB5">
            <w:pPr>
              <w:pStyle w:val="aff1"/>
              <w:jc w:val="center"/>
            </w:pPr>
            <w:r w:rsidRPr="0042592D">
              <w:rPr>
                <w:rFonts w:hint="eastAsia"/>
              </w:rPr>
              <w:t>計畫區面積</w:t>
            </w:r>
          </w:p>
          <w:p w14:paraId="594E406D" w14:textId="77777777" w:rsidR="00BA22A4" w:rsidRPr="0042592D" w:rsidRDefault="00BA22A4" w:rsidP="00547CB5">
            <w:pPr>
              <w:pStyle w:val="aff1"/>
              <w:jc w:val="center"/>
            </w:pPr>
            <w:r w:rsidRPr="0042592D">
              <w:rPr>
                <w:rFonts w:hint="eastAsia"/>
              </w:rPr>
              <w:t>(</w:t>
            </w:r>
            <w:r w:rsidRPr="0042592D">
              <w:rPr>
                <w:rFonts w:hint="eastAsia"/>
              </w:rPr>
              <w:t>公頃</w:t>
            </w:r>
            <w:r w:rsidRPr="0042592D">
              <w:rPr>
                <w:rFonts w:hint="eastAsia"/>
              </w:rPr>
              <w:t>)</w:t>
            </w:r>
          </w:p>
        </w:tc>
      </w:tr>
      <w:tr w:rsidR="0042592D" w:rsidRPr="0042592D" w14:paraId="083EF095" w14:textId="77777777" w:rsidTr="00887309">
        <w:trPr>
          <w:jc w:val="center"/>
        </w:trPr>
        <w:tc>
          <w:tcPr>
            <w:tcW w:w="562" w:type="dxa"/>
          </w:tcPr>
          <w:p w14:paraId="6FA6933C" w14:textId="77777777" w:rsidR="00BA22A4" w:rsidRPr="0042592D" w:rsidRDefault="00BA22A4" w:rsidP="00547CB5">
            <w:pPr>
              <w:pStyle w:val="aff1"/>
            </w:pPr>
          </w:p>
        </w:tc>
        <w:tc>
          <w:tcPr>
            <w:tcW w:w="2458" w:type="dxa"/>
          </w:tcPr>
          <w:p w14:paraId="646B49B9" w14:textId="77777777" w:rsidR="00BA22A4" w:rsidRPr="0042592D" w:rsidRDefault="00BA22A4" w:rsidP="00547CB5">
            <w:pPr>
              <w:pStyle w:val="aff1"/>
            </w:pPr>
          </w:p>
        </w:tc>
        <w:tc>
          <w:tcPr>
            <w:tcW w:w="1510" w:type="dxa"/>
          </w:tcPr>
          <w:p w14:paraId="02F831D3" w14:textId="77777777" w:rsidR="00BA22A4" w:rsidRPr="0042592D" w:rsidRDefault="00BA22A4" w:rsidP="00547CB5">
            <w:pPr>
              <w:pStyle w:val="aff1"/>
            </w:pPr>
          </w:p>
        </w:tc>
        <w:tc>
          <w:tcPr>
            <w:tcW w:w="1510" w:type="dxa"/>
          </w:tcPr>
          <w:p w14:paraId="069C298C" w14:textId="77777777" w:rsidR="00BA22A4" w:rsidRPr="0042592D" w:rsidRDefault="00BA22A4" w:rsidP="00547CB5">
            <w:pPr>
              <w:pStyle w:val="aff1"/>
            </w:pPr>
          </w:p>
        </w:tc>
        <w:tc>
          <w:tcPr>
            <w:tcW w:w="2319" w:type="dxa"/>
          </w:tcPr>
          <w:p w14:paraId="2FF294B0" w14:textId="77777777" w:rsidR="00BA22A4" w:rsidRPr="0042592D" w:rsidRDefault="00BA22A4" w:rsidP="00547CB5">
            <w:pPr>
              <w:pStyle w:val="aff1"/>
            </w:pPr>
          </w:p>
        </w:tc>
      </w:tr>
      <w:tr w:rsidR="0042592D" w:rsidRPr="0042592D" w14:paraId="119ABDF1" w14:textId="77777777" w:rsidTr="00887309">
        <w:trPr>
          <w:jc w:val="center"/>
        </w:trPr>
        <w:tc>
          <w:tcPr>
            <w:tcW w:w="562" w:type="dxa"/>
          </w:tcPr>
          <w:p w14:paraId="71A047C0" w14:textId="77777777" w:rsidR="00BA22A4" w:rsidRPr="0042592D" w:rsidRDefault="00BA22A4" w:rsidP="00547CB5">
            <w:pPr>
              <w:pStyle w:val="aff1"/>
            </w:pPr>
          </w:p>
        </w:tc>
        <w:tc>
          <w:tcPr>
            <w:tcW w:w="2458" w:type="dxa"/>
          </w:tcPr>
          <w:p w14:paraId="2CED7B1D" w14:textId="77777777" w:rsidR="00BA22A4" w:rsidRPr="0042592D" w:rsidRDefault="00BA22A4" w:rsidP="00547CB5">
            <w:pPr>
              <w:pStyle w:val="aff1"/>
            </w:pPr>
          </w:p>
        </w:tc>
        <w:tc>
          <w:tcPr>
            <w:tcW w:w="1510" w:type="dxa"/>
          </w:tcPr>
          <w:p w14:paraId="2D98C80D" w14:textId="77777777" w:rsidR="00BA22A4" w:rsidRPr="0042592D" w:rsidRDefault="00BA22A4" w:rsidP="00547CB5">
            <w:pPr>
              <w:pStyle w:val="aff1"/>
            </w:pPr>
          </w:p>
        </w:tc>
        <w:tc>
          <w:tcPr>
            <w:tcW w:w="1510" w:type="dxa"/>
          </w:tcPr>
          <w:p w14:paraId="593F5D42" w14:textId="77777777" w:rsidR="00BA22A4" w:rsidRPr="0042592D" w:rsidRDefault="00BA22A4" w:rsidP="00547CB5">
            <w:pPr>
              <w:pStyle w:val="aff1"/>
            </w:pPr>
          </w:p>
        </w:tc>
        <w:tc>
          <w:tcPr>
            <w:tcW w:w="2319" w:type="dxa"/>
          </w:tcPr>
          <w:p w14:paraId="6EE99234" w14:textId="77777777" w:rsidR="00BA22A4" w:rsidRPr="0042592D" w:rsidRDefault="00BA22A4" w:rsidP="00547CB5">
            <w:pPr>
              <w:pStyle w:val="aff1"/>
            </w:pPr>
          </w:p>
        </w:tc>
      </w:tr>
      <w:tr w:rsidR="0042592D" w:rsidRPr="0042592D" w14:paraId="0DE68E15" w14:textId="77777777" w:rsidTr="00887309">
        <w:trPr>
          <w:jc w:val="center"/>
        </w:trPr>
        <w:tc>
          <w:tcPr>
            <w:tcW w:w="562" w:type="dxa"/>
          </w:tcPr>
          <w:p w14:paraId="78759380" w14:textId="77777777" w:rsidR="00BA22A4" w:rsidRPr="0042592D" w:rsidRDefault="00BA22A4" w:rsidP="00547CB5">
            <w:pPr>
              <w:pStyle w:val="aff1"/>
            </w:pPr>
          </w:p>
        </w:tc>
        <w:tc>
          <w:tcPr>
            <w:tcW w:w="2458" w:type="dxa"/>
          </w:tcPr>
          <w:p w14:paraId="51A8843E" w14:textId="77777777" w:rsidR="00BA22A4" w:rsidRPr="0042592D" w:rsidRDefault="00BA22A4" w:rsidP="00547CB5">
            <w:pPr>
              <w:pStyle w:val="aff1"/>
            </w:pPr>
          </w:p>
        </w:tc>
        <w:tc>
          <w:tcPr>
            <w:tcW w:w="1510" w:type="dxa"/>
          </w:tcPr>
          <w:p w14:paraId="48E62A58" w14:textId="77777777" w:rsidR="00BA22A4" w:rsidRPr="0042592D" w:rsidRDefault="00BA22A4" w:rsidP="00547CB5">
            <w:pPr>
              <w:pStyle w:val="aff1"/>
            </w:pPr>
          </w:p>
        </w:tc>
        <w:tc>
          <w:tcPr>
            <w:tcW w:w="1510" w:type="dxa"/>
          </w:tcPr>
          <w:p w14:paraId="40F35A6B" w14:textId="77777777" w:rsidR="00BA22A4" w:rsidRPr="0042592D" w:rsidRDefault="00BA22A4" w:rsidP="00547CB5">
            <w:pPr>
              <w:pStyle w:val="aff1"/>
            </w:pPr>
          </w:p>
        </w:tc>
        <w:tc>
          <w:tcPr>
            <w:tcW w:w="2319" w:type="dxa"/>
          </w:tcPr>
          <w:p w14:paraId="52E09CA7" w14:textId="77777777" w:rsidR="00BA22A4" w:rsidRPr="0042592D" w:rsidRDefault="00BA22A4" w:rsidP="00547CB5">
            <w:pPr>
              <w:pStyle w:val="aff1"/>
            </w:pPr>
          </w:p>
        </w:tc>
      </w:tr>
      <w:tr w:rsidR="0042592D" w:rsidRPr="0042592D" w14:paraId="09BE2430" w14:textId="77777777" w:rsidTr="00887309">
        <w:trPr>
          <w:jc w:val="center"/>
        </w:trPr>
        <w:tc>
          <w:tcPr>
            <w:tcW w:w="562" w:type="dxa"/>
          </w:tcPr>
          <w:p w14:paraId="60E5862E" w14:textId="77777777" w:rsidR="00BA22A4" w:rsidRPr="0042592D" w:rsidRDefault="00BA22A4" w:rsidP="00547CB5">
            <w:pPr>
              <w:pStyle w:val="aff1"/>
            </w:pPr>
          </w:p>
        </w:tc>
        <w:tc>
          <w:tcPr>
            <w:tcW w:w="2458" w:type="dxa"/>
          </w:tcPr>
          <w:p w14:paraId="605988A5" w14:textId="77777777" w:rsidR="00BA22A4" w:rsidRPr="0042592D" w:rsidRDefault="00BA22A4" w:rsidP="00547CB5">
            <w:pPr>
              <w:pStyle w:val="aff1"/>
            </w:pPr>
          </w:p>
        </w:tc>
        <w:tc>
          <w:tcPr>
            <w:tcW w:w="1510" w:type="dxa"/>
          </w:tcPr>
          <w:p w14:paraId="65DC1E65" w14:textId="77777777" w:rsidR="00BA22A4" w:rsidRPr="0042592D" w:rsidRDefault="00BA22A4" w:rsidP="00547CB5">
            <w:pPr>
              <w:pStyle w:val="aff1"/>
            </w:pPr>
          </w:p>
        </w:tc>
        <w:tc>
          <w:tcPr>
            <w:tcW w:w="1510" w:type="dxa"/>
          </w:tcPr>
          <w:p w14:paraId="4886FD94" w14:textId="77777777" w:rsidR="00BA22A4" w:rsidRPr="0042592D" w:rsidRDefault="00BA22A4" w:rsidP="00547CB5">
            <w:pPr>
              <w:pStyle w:val="aff1"/>
            </w:pPr>
          </w:p>
        </w:tc>
        <w:tc>
          <w:tcPr>
            <w:tcW w:w="2319" w:type="dxa"/>
          </w:tcPr>
          <w:p w14:paraId="7DBAFE63" w14:textId="77777777" w:rsidR="00BA22A4" w:rsidRPr="0042592D" w:rsidRDefault="00BA22A4" w:rsidP="00547CB5">
            <w:pPr>
              <w:pStyle w:val="aff1"/>
            </w:pPr>
          </w:p>
        </w:tc>
      </w:tr>
    </w:tbl>
    <w:p w14:paraId="496D6BAD" w14:textId="77777777" w:rsidR="00BA22A4" w:rsidRPr="0042592D" w:rsidRDefault="00BA22A4" w:rsidP="00BA22A4">
      <w:pPr>
        <w:pStyle w:val="1f5"/>
        <w:spacing w:before="84" w:after="84"/>
      </w:pPr>
      <w:r w:rsidRPr="0042592D">
        <w:rPr>
          <w:rFonts w:hint="eastAsia"/>
        </w:rPr>
        <w:t>(2)</w:t>
      </w:r>
      <w:r w:rsidRPr="0042592D">
        <w:rPr>
          <w:rFonts w:hint="eastAsia"/>
        </w:rPr>
        <w:t>建議表列各都市計畫地區之住宅區、商業區、工業區、公共設施用地、農業區、保護區、風景區、其他，得配合地方需求調整項目。</w:t>
      </w:r>
    </w:p>
    <w:p w14:paraId="05C8B9EC" w14:textId="77777777" w:rsidR="00BA22A4" w:rsidRPr="0042592D" w:rsidRDefault="00BA22A4" w:rsidP="00887309">
      <w:pPr>
        <w:pStyle w:val="a"/>
      </w:pPr>
      <w:bookmarkStart w:id="47" w:name="_Toc139017397"/>
      <w:r w:rsidRPr="0042592D">
        <w:rPr>
          <w:rFonts w:hint="eastAsia"/>
        </w:rPr>
        <w:t>○○縣(市)都市計畫土地使用分區及公共設施用地面積</w:t>
      </w:r>
      <w:bookmarkEnd w:id="47"/>
    </w:p>
    <w:p w14:paraId="00913FB2" w14:textId="77777777" w:rsidR="00BA22A4" w:rsidRPr="0042592D" w:rsidRDefault="00BA22A4" w:rsidP="00887309">
      <w:pPr>
        <w:pStyle w:val="affff8"/>
        <w:spacing w:after="120"/>
        <w:ind w:left="1000" w:right="400" w:hanging="1000"/>
        <w:jc w:val="right"/>
      </w:pPr>
      <w:r w:rsidRPr="0042592D">
        <w:rPr>
          <w:rFonts w:hint="eastAsia"/>
        </w:rPr>
        <w:t>單位</w:t>
      </w:r>
      <w:r w:rsidRPr="0042592D">
        <w:rPr>
          <w:rFonts w:hint="eastAsia"/>
        </w:rPr>
        <w:t xml:space="preserve">: </w:t>
      </w:r>
      <w:r w:rsidRPr="0042592D">
        <w:rPr>
          <w:rFonts w:hint="eastAsia"/>
        </w:rPr>
        <w:t>公頃</w:t>
      </w:r>
    </w:p>
    <w:tbl>
      <w:tblPr>
        <w:tblStyle w:val="aff7"/>
        <w:tblW w:w="0" w:type="auto"/>
        <w:jc w:val="center"/>
        <w:tblLook w:val="04A0" w:firstRow="1" w:lastRow="0" w:firstColumn="1" w:lastColumn="0" w:noHBand="0" w:noVBand="1"/>
      </w:tblPr>
      <w:tblGrid>
        <w:gridCol w:w="1243"/>
        <w:gridCol w:w="783"/>
        <w:gridCol w:w="784"/>
        <w:gridCol w:w="784"/>
        <w:gridCol w:w="783"/>
        <w:gridCol w:w="784"/>
        <w:gridCol w:w="784"/>
        <w:gridCol w:w="783"/>
        <w:gridCol w:w="784"/>
        <w:gridCol w:w="784"/>
      </w:tblGrid>
      <w:tr w:rsidR="0042592D" w:rsidRPr="0042592D" w14:paraId="7A6C3AD9" w14:textId="77777777" w:rsidTr="00887309">
        <w:trPr>
          <w:tblHeader/>
          <w:jc w:val="center"/>
        </w:trPr>
        <w:tc>
          <w:tcPr>
            <w:tcW w:w="1243" w:type="dxa"/>
            <w:tcBorders>
              <w:top w:val="single" w:sz="4" w:space="0" w:color="000000"/>
              <w:bottom w:val="single" w:sz="4" w:space="0" w:color="000000"/>
              <w:tl2br w:val="single" w:sz="4" w:space="0" w:color="000000"/>
            </w:tcBorders>
            <w:shd w:val="clear" w:color="auto" w:fill="D9D9D9" w:themeFill="background1" w:themeFillShade="D9"/>
            <w:vAlign w:val="center"/>
          </w:tcPr>
          <w:p w14:paraId="5F45428A" w14:textId="77777777" w:rsidR="00BA22A4" w:rsidRPr="0042592D" w:rsidRDefault="00BA22A4" w:rsidP="0006475E">
            <w:pPr>
              <w:pStyle w:val="aff1"/>
              <w:jc w:val="right"/>
              <w:rPr>
                <w:sz w:val="22"/>
                <w:szCs w:val="22"/>
              </w:rPr>
            </w:pPr>
            <w:r w:rsidRPr="0042592D">
              <w:rPr>
                <w:rFonts w:hint="eastAsia"/>
                <w:sz w:val="22"/>
                <w:szCs w:val="22"/>
              </w:rPr>
              <w:t>項目</w:t>
            </w:r>
          </w:p>
          <w:p w14:paraId="7F168EC8" w14:textId="77777777" w:rsidR="00BA22A4" w:rsidRPr="0042592D" w:rsidRDefault="00BA22A4" w:rsidP="0006475E">
            <w:pPr>
              <w:pStyle w:val="aff1"/>
              <w:jc w:val="left"/>
              <w:rPr>
                <w:sz w:val="22"/>
                <w:szCs w:val="22"/>
              </w:rPr>
            </w:pPr>
            <w:r w:rsidRPr="0042592D">
              <w:rPr>
                <w:rFonts w:hint="eastAsia"/>
                <w:sz w:val="22"/>
                <w:szCs w:val="22"/>
              </w:rPr>
              <w:t>計畫</w:t>
            </w:r>
          </w:p>
          <w:p w14:paraId="1F70947B" w14:textId="77777777" w:rsidR="00BA22A4" w:rsidRPr="0042592D" w:rsidRDefault="00BA22A4" w:rsidP="0006475E">
            <w:pPr>
              <w:pStyle w:val="aff1"/>
              <w:jc w:val="left"/>
              <w:rPr>
                <w:sz w:val="22"/>
                <w:szCs w:val="22"/>
              </w:rPr>
            </w:pPr>
            <w:r w:rsidRPr="0042592D">
              <w:rPr>
                <w:rFonts w:hint="eastAsia"/>
                <w:sz w:val="22"/>
                <w:szCs w:val="22"/>
              </w:rPr>
              <w:t>地區</w:t>
            </w:r>
          </w:p>
        </w:tc>
        <w:tc>
          <w:tcPr>
            <w:tcW w:w="783" w:type="dxa"/>
            <w:shd w:val="clear" w:color="auto" w:fill="D9D9D9" w:themeFill="background1" w:themeFillShade="D9"/>
            <w:vAlign w:val="center"/>
          </w:tcPr>
          <w:p w14:paraId="3CFCF60B" w14:textId="77777777" w:rsidR="00BA22A4" w:rsidRPr="0042592D" w:rsidRDefault="00BA22A4" w:rsidP="00547CB5">
            <w:pPr>
              <w:pStyle w:val="aff1"/>
              <w:jc w:val="center"/>
              <w:rPr>
                <w:szCs w:val="24"/>
              </w:rPr>
            </w:pPr>
            <w:r w:rsidRPr="0042592D">
              <w:rPr>
                <w:rFonts w:hint="eastAsia"/>
                <w:szCs w:val="24"/>
              </w:rPr>
              <w:t>合計</w:t>
            </w:r>
          </w:p>
        </w:tc>
        <w:tc>
          <w:tcPr>
            <w:tcW w:w="784" w:type="dxa"/>
            <w:shd w:val="clear" w:color="auto" w:fill="D9D9D9" w:themeFill="background1" w:themeFillShade="D9"/>
            <w:vAlign w:val="center"/>
          </w:tcPr>
          <w:p w14:paraId="58384916" w14:textId="77777777" w:rsidR="0006475E" w:rsidRPr="0042592D" w:rsidRDefault="00BA22A4" w:rsidP="00547CB5">
            <w:pPr>
              <w:pStyle w:val="aff1"/>
              <w:jc w:val="center"/>
              <w:rPr>
                <w:szCs w:val="24"/>
              </w:rPr>
            </w:pPr>
            <w:r w:rsidRPr="0042592D">
              <w:rPr>
                <w:rFonts w:hint="eastAsia"/>
                <w:szCs w:val="24"/>
              </w:rPr>
              <w:t>住</w:t>
            </w:r>
          </w:p>
          <w:p w14:paraId="1DA74A2D" w14:textId="77777777" w:rsidR="0006475E" w:rsidRPr="0042592D" w:rsidRDefault="00BA22A4" w:rsidP="00547CB5">
            <w:pPr>
              <w:pStyle w:val="aff1"/>
              <w:jc w:val="center"/>
              <w:rPr>
                <w:szCs w:val="24"/>
              </w:rPr>
            </w:pPr>
            <w:r w:rsidRPr="0042592D">
              <w:rPr>
                <w:rFonts w:hint="eastAsia"/>
                <w:szCs w:val="24"/>
              </w:rPr>
              <w:t>宅</w:t>
            </w:r>
          </w:p>
          <w:p w14:paraId="4F77E926" w14:textId="0258A464" w:rsidR="00BA22A4" w:rsidRPr="0042592D" w:rsidRDefault="00BA22A4" w:rsidP="00547CB5">
            <w:pPr>
              <w:pStyle w:val="aff1"/>
              <w:jc w:val="center"/>
              <w:rPr>
                <w:szCs w:val="24"/>
              </w:rPr>
            </w:pPr>
            <w:r w:rsidRPr="0042592D">
              <w:rPr>
                <w:rFonts w:hint="eastAsia"/>
                <w:szCs w:val="24"/>
              </w:rPr>
              <w:t>區</w:t>
            </w:r>
          </w:p>
        </w:tc>
        <w:tc>
          <w:tcPr>
            <w:tcW w:w="784" w:type="dxa"/>
            <w:shd w:val="clear" w:color="auto" w:fill="D9D9D9" w:themeFill="background1" w:themeFillShade="D9"/>
            <w:vAlign w:val="center"/>
          </w:tcPr>
          <w:p w14:paraId="554B1F53" w14:textId="77777777" w:rsidR="0006475E" w:rsidRPr="0042592D" w:rsidRDefault="00BA22A4" w:rsidP="00547CB5">
            <w:pPr>
              <w:pStyle w:val="aff1"/>
              <w:jc w:val="center"/>
              <w:rPr>
                <w:szCs w:val="24"/>
              </w:rPr>
            </w:pPr>
            <w:r w:rsidRPr="0042592D">
              <w:rPr>
                <w:rFonts w:hint="eastAsia"/>
                <w:szCs w:val="24"/>
              </w:rPr>
              <w:t>商</w:t>
            </w:r>
          </w:p>
          <w:p w14:paraId="44C30AAD" w14:textId="77777777" w:rsidR="0006475E" w:rsidRPr="0042592D" w:rsidRDefault="00BA22A4" w:rsidP="00547CB5">
            <w:pPr>
              <w:pStyle w:val="aff1"/>
              <w:jc w:val="center"/>
              <w:rPr>
                <w:szCs w:val="24"/>
              </w:rPr>
            </w:pPr>
            <w:r w:rsidRPr="0042592D">
              <w:rPr>
                <w:rFonts w:hint="eastAsia"/>
                <w:szCs w:val="24"/>
              </w:rPr>
              <w:t>業</w:t>
            </w:r>
          </w:p>
          <w:p w14:paraId="463838E3" w14:textId="3DFD9828" w:rsidR="00BA22A4" w:rsidRPr="0042592D" w:rsidRDefault="00BA22A4" w:rsidP="00547CB5">
            <w:pPr>
              <w:pStyle w:val="aff1"/>
              <w:jc w:val="center"/>
              <w:rPr>
                <w:szCs w:val="24"/>
              </w:rPr>
            </w:pPr>
            <w:r w:rsidRPr="0042592D">
              <w:rPr>
                <w:rFonts w:hint="eastAsia"/>
                <w:szCs w:val="24"/>
              </w:rPr>
              <w:t>區</w:t>
            </w:r>
          </w:p>
        </w:tc>
        <w:tc>
          <w:tcPr>
            <w:tcW w:w="783" w:type="dxa"/>
            <w:shd w:val="clear" w:color="auto" w:fill="D9D9D9" w:themeFill="background1" w:themeFillShade="D9"/>
            <w:vAlign w:val="center"/>
          </w:tcPr>
          <w:p w14:paraId="2B0C1AC6" w14:textId="77777777" w:rsidR="0006475E" w:rsidRPr="0042592D" w:rsidRDefault="00BA22A4" w:rsidP="00547CB5">
            <w:pPr>
              <w:pStyle w:val="aff1"/>
              <w:jc w:val="center"/>
              <w:rPr>
                <w:szCs w:val="24"/>
              </w:rPr>
            </w:pPr>
            <w:r w:rsidRPr="0042592D">
              <w:rPr>
                <w:rFonts w:hint="eastAsia"/>
                <w:szCs w:val="24"/>
              </w:rPr>
              <w:t>工</w:t>
            </w:r>
          </w:p>
          <w:p w14:paraId="6ACAF536" w14:textId="77777777" w:rsidR="0006475E" w:rsidRPr="0042592D" w:rsidRDefault="00BA22A4" w:rsidP="00547CB5">
            <w:pPr>
              <w:pStyle w:val="aff1"/>
              <w:jc w:val="center"/>
              <w:rPr>
                <w:szCs w:val="24"/>
              </w:rPr>
            </w:pPr>
            <w:r w:rsidRPr="0042592D">
              <w:rPr>
                <w:rFonts w:hint="eastAsia"/>
                <w:szCs w:val="24"/>
              </w:rPr>
              <w:t>業</w:t>
            </w:r>
          </w:p>
          <w:p w14:paraId="75EB2D62" w14:textId="0A6BF60D" w:rsidR="00BA22A4" w:rsidRPr="0042592D" w:rsidRDefault="00BA22A4" w:rsidP="00547CB5">
            <w:pPr>
              <w:pStyle w:val="aff1"/>
              <w:jc w:val="center"/>
              <w:rPr>
                <w:szCs w:val="24"/>
              </w:rPr>
            </w:pPr>
            <w:r w:rsidRPr="0042592D">
              <w:rPr>
                <w:rFonts w:hint="eastAsia"/>
                <w:szCs w:val="24"/>
              </w:rPr>
              <w:t>區</w:t>
            </w:r>
          </w:p>
        </w:tc>
        <w:tc>
          <w:tcPr>
            <w:tcW w:w="784" w:type="dxa"/>
            <w:shd w:val="clear" w:color="auto" w:fill="D9D9D9" w:themeFill="background1" w:themeFillShade="D9"/>
            <w:vAlign w:val="center"/>
          </w:tcPr>
          <w:p w14:paraId="5A390F65" w14:textId="77777777" w:rsidR="00BA22A4" w:rsidRPr="0042592D" w:rsidRDefault="00BA22A4" w:rsidP="00547CB5">
            <w:pPr>
              <w:pStyle w:val="aff1"/>
              <w:jc w:val="center"/>
              <w:rPr>
                <w:szCs w:val="24"/>
              </w:rPr>
            </w:pPr>
            <w:r w:rsidRPr="0042592D">
              <w:rPr>
                <w:rFonts w:hint="eastAsia"/>
                <w:szCs w:val="24"/>
              </w:rPr>
              <w:t>公共設施用地</w:t>
            </w:r>
          </w:p>
        </w:tc>
        <w:tc>
          <w:tcPr>
            <w:tcW w:w="784" w:type="dxa"/>
            <w:shd w:val="clear" w:color="auto" w:fill="D9D9D9" w:themeFill="background1" w:themeFillShade="D9"/>
            <w:vAlign w:val="center"/>
          </w:tcPr>
          <w:p w14:paraId="0B5EC5F0" w14:textId="77777777" w:rsidR="0006475E" w:rsidRPr="0042592D" w:rsidRDefault="00BA22A4" w:rsidP="00547CB5">
            <w:pPr>
              <w:pStyle w:val="aff1"/>
              <w:jc w:val="center"/>
              <w:rPr>
                <w:szCs w:val="24"/>
              </w:rPr>
            </w:pPr>
            <w:r w:rsidRPr="0042592D">
              <w:rPr>
                <w:rFonts w:hint="eastAsia"/>
                <w:szCs w:val="24"/>
              </w:rPr>
              <w:t>農</w:t>
            </w:r>
          </w:p>
          <w:p w14:paraId="1587D352" w14:textId="77777777" w:rsidR="0006475E" w:rsidRPr="0042592D" w:rsidRDefault="00BA22A4" w:rsidP="00547CB5">
            <w:pPr>
              <w:pStyle w:val="aff1"/>
              <w:jc w:val="center"/>
              <w:rPr>
                <w:szCs w:val="24"/>
              </w:rPr>
            </w:pPr>
            <w:r w:rsidRPr="0042592D">
              <w:rPr>
                <w:rFonts w:hint="eastAsia"/>
                <w:szCs w:val="24"/>
              </w:rPr>
              <w:t>業</w:t>
            </w:r>
          </w:p>
          <w:p w14:paraId="5A108D33" w14:textId="4DDC3FC9" w:rsidR="00BA22A4" w:rsidRPr="0042592D" w:rsidRDefault="00BA22A4" w:rsidP="00547CB5">
            <w:pPr>
              <w:pStyle w:val="aff1"/>
              <w:jc w:val="center"/>
              <w:rPr>
                <w:szCs w:val="24"/>
              </w:rPr>
            </w:pPr>
            <w:r w:rsidRPr="0042592D">
              <w:rPr>
                <w:rFonts w:hint="eastAsia"/>
                <w:szCs w:val="24"/>
              </w:rPr>
              <w:t>區</w:t>
            </w:r>
          </w:p>
        </w:tc>
        <w:tc>
          <w:tcPr>
            <w:tcW w:w="783" w:type="dxa"/>
            <w:shd w:val="clear" w:color="auto" w:fill="D9D9D9" w:themeFill="background1" w:themeFillShade="D9"/>
            <w:vAlign w:val="center"/>
          </w:tcPr>
          <w:p w14:paraId="449A7113" w14:textId="77777777" w:rsidR="0006475E" w:rsidRPr="0042592D" w:rsidRDefault="00BA22A4" w:rsidP="00547CB5">
            <w:pPr>
              <w:pStyle w:val="aff1"/>
              <w:jc w:val="center"/>
              <w:rPr>
                <w:szCs w:val="24"/>
              </w:rPr>
            </w:pPr>
            <w:r w:rsidRPr="0042592D">
              <w:rPr>
                <w:rFonts w:hint="eastAsia"/>
                <w:szCs w:val="24"/>
              </w:rPr>
              <w:t>保</w:t>
            </w:r>
          </w:p>
          <w:p w14:paraId="7394693D" w14:textId="77777777" w:rsidR="0006475E" w:rsidRPr="0042592D" w:rsidRDefault="00BA22A4" w:rsidP="00547CB5">
            <w:pPr>
              <w:pStyle w:val="aff1"/>
              <w:jc w:val="center"/>
              <w:rPr>
                <w:szCs w:val="24"/>
              </w:rPr>
            </w:pPr>
            <w:r w:rsidRPr="0042592D">
              <w:rPr>
                <w:rFonts w:hint="eastAsia"/>
                <w:szCs w:val="24"/>
              </w:rPr>
              <w:t>護</w:t>
            </w:r>
          </w:p>
          <w:p w14:paraId="4805D2DD" w14:textId="73F0AFC7" w:rsidR="00BA22A4" w:rsidRPr="0042592D" w:rsidRDefault="00BA22A4" w:rsidP="00547CB5">
            <w:pPr>
              <w:pStyle w:val="aff1"/>
              <w:jc w:val="center"/>
              <w:rPr>
                <w:szCs w:val="24"/>
              </w:rPr>
            </w:pPr>
            <w:r w:rsidRPr="0042592D">
              <w:rPr>
                <w:rFonts w:hint="eastAsia"/>
                <w:szCs w:val="24"/>
              </w:rPr>
              <w:t>區</w:t>
            </w:r>
          </w:p>
        </w:tc>
        <w:tc>
          <w:tcPr>
            <w:tcW w:w="784" w:type="dxa"/>
            <w:shd w:val="clear" w:color="auto" w:fill="D9D9D9" w:themeFill="background1" w:themeFillShade="D9"/>
            <w:vAlign w:val="center"/>
          </w:tcPr>
          <w:p w14:paraId="62CB8F11" w14:textId="77777777" w:rsidR="0006475E" w:rsidRPr="0042592D" w:rsidRDefault="00BA22A4" w:rsidP="00547CB5">
            <w:pPr>
              <w:pStyle w:val="aff1"/>
              <w:jc w:val="center"/>
              <w:rPr>
                <w:szCs w:val="24"/>
              </w:rPr>
            </w:pPr>
            <w:r w:rsidRPr="0042592D">
              <w:rPr>
                <w:rFonts w:hint="eastAsia"/>
                <w:szCs w:val="24"/>
              </w:rPr>
              <w:t>風</w:t>
            </w:r>
          </w:p>
          <w:p w14:paraId="45AE0EED" w14:textId="77777777" w:rsidR="0006475E" w:rsidRPr="0042592D" w:rsidRDefault="00BA22A4" w:rsidP="00547CB5">
            <w:pPr>
              <w:pStyle w:val="aff1"/>
              <w:jc w:val="center"/>
              <w:rPr>
                <w:szCs w:val="24"/>
              </w:rPr>
            </w:pPr>
            <w:r w:rsidRPr="0042592D">
              <w:rPr>
                <w:rFonts w:hint="eastAsia"/>
                <w:szCs w:val="24"/>
              </w:rPr>
              <w:t>景</w:t>
            </w:r>
          </w:p>
          <w:p w14:paraId="2277535C" w14:textId="363C62FB" w:rsidR="00BA22A4" w:rsidRPr="0042592D" w:rsidRDefault="00BA22A4" w:rsidP="00547CB5">
            <w:pPr>
              <w:pStyle w:val="aff1"/>
              <w:jc w:val="center"/>
              <w:rPr>
                <w:szCs w:val="24"/>
              </w:rPr>
            </w:pPr>
            <w:r w:rsidRPr="0042592D">
              <w:rPr>
                <w:rFonts w:hint="eastAsia"/>
                <w:szCs w:val="24"/>
              </w:rPr>
              <w:t>區</w:t>
            </w:r>
          </w:p>
        </w:tc>
        <w:tc>
          <w:tcPr>
            <w:tcW w:w="784" w:type="dxa"/>
            <w:shd w:val="clear" w:color="auto" w:fill="D9D9D9" w:themeFill="background1" w:themeFillShade="D9"/>
            <w:vAlign w:val="center"/>
          </w:tcPr>
          <w:p w14:paraId="4FD7C3A5" w14:textId="77777777" w:rsidR="0006475E" w:rsidRPr="0042592D" w:rsidRDefault="00BA22A4" w:rsidP="00547CB5">
            <w:pPr>
              <w:pStyle w:val="aff1"/>
              <w:jc w:val="center"/>
              <w:rPr>
                <w:szCs w:val="24"/>
              </w:rPr>
            </w:pPr>
            <w:r w:rsidRPr="0042592D">
              <w:rPr>
                <w:rFonts w:hint="eastAsia"/>
                <w:szCs w:val="24"/>
              </w:rPr>
              <w:t>其</w:t>
            </w:r>
          </w:p>
          <w:p w14:paraId="56C5B98D" w14:textId="417F6879" w:rsidR="00BA22A4" w:rsidRPr="0042592D" w:rsidRDefault="00BA22A4" w:rsidP="00547CB5">
            <w:pPr>
              <w:pStyle w:val="aff1"/>
              <w:jc w:val="center"/>
              <w:rPr>
                <w:szCs w:val="24"/>
              </w:rPr>
            </w:pPr>
            <w:r w:rsidRPr="0042592D">
              <w:rPr>
                <w:rFonts w:hint="eastAsia"/>
                <w:szCs w:val="24"/>
              </w:rPr>
              <w:t>他</w:t>
            </w:r>
          </w:p>
        </w:tc>
      </w:tr>
      <w:tr w:rsidR="0042592D" w:rsidRPr="0042592D" w14:paraId="403C0C75" w14:textId="77777777" w:rsidTr="00887309">
        <w:trPr>
          <w:jc w:val="center"/>
        </w:trPr>
        <w:tc>
          <w:tcPr>
            <w:tcW w:w="1243" w:type="dxa"/>
            <w:tcBorders>
              <w:top w:val="single" w:sz="4" w:space="0" w:color="000000"/>
              <w:right w:val="single" w:sz="4" w:space="0" w:color="000000"/>
            </w:tcBorders>
          </w:tcPr>
          <w:p w14:paraId="251A94DD" w14:textId="77777777" w:rsidR="00BA22A4" w:rsidRPr="0042592D" w:rsidRDefault="00BA22A4" w:rsidP="00547CB5">
            <w:pPr>
              <w:pStyle w:val="aff1"/>
              <w:rPr>
                <w:sz w:val="22"/>
                <w:szCs w:val="22"/>
              </w:rPr>
            </w:pPr>
          </w:p>
        </w:tc>
        <w:tc>
          <w:tcPr>
            <w:tcW w:w="783" w:type="dxa"/>
            <w:tcBorders>
              <w:left w:val="single" w:sz="4" w:space="0" w:color="000000"/>
            </w:tcBorders>
          </w:tcPr>
          <w:p w14:paraId="07CDA9D8" w14:textId="77777777" w:rsidR="00BA22A4" w:rsidRPr="0042592D" w:rsidRDefault="00BA22A4" w:rsidP="00547CB5">
            <w:pPr>
              <w:pStyle w:val="aff1"/>
              <w:rPr>
                <w:sz w:val="22"/>
                <w:szCs w:val="22"/>
              </w:rPr>
            </w:pPr>
          </w:p>
        </w:tc>
        <w:tc>
          <w:tcPr>
            <w:tcW w:w="784" w:type="dxa"/>
          </w:tcPr>
          <w:p w14:paraId="77F988D9" w14:textId="77777777" w:rsidR="00BA22A4" w:rsidRPr="0042592D" w:rsidRDefault="00BA22A4" w:rsidP="00547CB5">
            <w:pPr>
              <w:pStyle w:val="aff1"/>
              <w:rPr>
                <w:sz w:val="22"/>
                <w:szCs w:val="22"/>
              </w:rPr>
            </w:pPr>
          </w:p>
        </w:tc>
        <w:tc>
          <w:tcPr>
            <w:tcW w:w="784" w:type="dxa"/>
          </w:tcPr>
          <w:p w14:paraId="3B03F4AD" w14:textId="77777777" w:rsidR="00BA22A4" w:rsidRPr="0042592D" w:rsidRDefault="00BA22A4" w:rsidP="00547CB5">
            <w:pPr>
              <w:pStyle w:val="aff1"/>
              <w:rPr>
                <w:sz w:val="22"/>
                <w:szCs w:val="22"/>
              </w:rPr>
            </w:pPr>
          </w:p>
        </w:tc>
        <w:tc>
          <w:tcPr>
            <w:tcW w:w="783" w:type="dxa"/>
          </w:tcPr>
          <w:p w14:paraId="21CE76D4" w14:textId="77777777" w:rsidR="00BA22A4" w:rsidRPr="0042592D" w:rsidRDefault="00BA22A4" w:rsidP="00547CB5">
            <w:pPr>
              <w:pStyle w:val="aff1"/>
              <w:rPr>
                <w:sz w:val="22"/>
                <w:szCs w:val="22"/>
              </w:rPr>
            </w:pPr>
          </w:p>
        </w:tc>
        <w:tc>
          <w:tcPr>
            <w:tcW w:w="784" w:type="dxa"/>
          </w:tcPr>
          <w:p w14:paraId="08B15EAA" w14:textId="77777777" w:rsidR="00BA22A4" w:rsidRPr="0042592D" w:rsidRDefault="00BA22A4" w:rsidP="00547CB5">
            <w:pPr>
              <w:pStyle w:val="aff1"/>
              <w:rPr>
                <w:sz w:val="22"/>
                <w:szCs w:val="22"/>
              </w:rPr>
            </w:pPr>
          </w:p>
        </w:tc>
        <w:tc>
          <w:tcPr>
            <w:tcW w:w="784" w:type="dxa"/>
          </w:tcPr>
          <w:p w14:paraId="1789435A" w14:textId="77777777" w:rsidR="00BA22A4" w:rsidRPr="0042592D" w:rsidRDefault="00BA22A4" w:rsidP="00547CB5">
            <w:pPr>
              <w:pStyle w:val="aff1"/>
              <w:rPr>
                <w:sz w:val="22"/>
                <w:szCs w:val="22"/>
              </w:rPr>
            </w:pPr>
          </w:p>
        </w:tc>
        <w:tc>
          <w:tcPr>
            <w:tcW w:w="783" w:type="dxa"/>
          </w:tcPr>
          <w:p w14:paraId="07E991E4" w14:textId="77777777" w:rsidR="00BA22A4" w:rsidRPr="0042592D" w:rsidRDefault="00BA22A4" w:rsidP="00547CB5">
            <w:pPr>
              <w:pStyle w:val="aff1"/>
              <w:rPr>
                <w:sz w:val="22"/>
                <w:szCs w:val="22"/>
              </w:rPr>
            </w:pPr>
          </w:p>
        </w:tc>
        <w:tc>
          <w:tcPr>
            <w:tcW w:w="784" w:type="dxa"/>
          </w:tcPr>
          <w:p w14:paraId="268E822A" w14:textId="77777777" w:rsidR="00BA22A4" w:rsidRPr="0042592D" w:rsidRDefault="00BA22A4" w:rsidP="00547CB5">
            <w:pPr>
              <w:pStyle w:val="aff1"/>
              <w:rPr>
                <w:sz w:val="22"/>
                <w:szCs w:val="22"/>
              </w:rPr>
            </w:pPr>
          </w:p>
        </w:tc>
        <w:tc>
          <w:tcPr>
            <w:tcW w:w="784" w:type="dxa"/>
          </w:tcPr>
          <w:p w14:paraId="442450C9" w14:textId="77777777" w:rsidR="00BA22A4" w:rsidRPr="0042592D" w:rsidRDefault="00BA22A4" w:rsidP="00547CB5">
            <w:pPr>
              <w:pStyle w:val="aff1"/>
              <w:rPr>
                <w:sz w:val="22"/>
                <w:szCs w:val="22"/>
              </w:rPr>
            </w:pPr>
          </w:p>
        </w:tc>
      </w:tr>
      <w:tr w:rsidR="0042592D" w:rsidRPr="0042592D" w14:paraId="36C5EE74" w14:textId="77777777" w:rsidTr="00887309">
        <w:trPr>
          <w:jc w:val="center"/>
        </w:trPr>
        <w:tc>
          <w:tcPr>
            <w:tcW w:w="1243" w:type="dxa"/>
            <w:tcBorders>
              <w:right w:val="single" w:sz="4" w:space="0" w:color="000000"/>
            </w:tcBorders>
          </w:tcPr>
          <w:p w14:paraId="5AB6AB63" w14:textId="77777777" w:rsidR="00BA22A4" w:rsidRPr="0042592D" w:rsidRDefault="00BA22A4" w:rsidP="00547CB5">
            <w:pPr>
              <w:pStyle w:val="aff1"/>
              <w:rPr>
                <w:sz w:val="22"/>
                <w:szCs w:val="22"/>
              </w:rPr>
            </w:pPr>
          </w:p>
        </w:tc>
        <w:tc>
          <w:tcPr>
            <w:tcW w:w="783" w:type="dxa"/>
            <w:tcBorders>
              <w:left w:val="single" w:sz="4" w:space="0" w:color="000000"/>
            </w:tcBorders>
          </w:tcPr>
          <w:p w14:paraId="2CD9C85D" w14:textId="77777777" w:rsidR="00BA22A4" w:rsidRPr="0042592D" w:rsidRDefault="00BA22A4" w:rsidP="00547CB5">
            <w:pPr>
              <w:pStyle w:val="aff1"/>
              <w:rPr>
                <w:sz w:val="22"/>
                <w:szCs w:val="22"/>
              </w:rPr>
            </w:pPr>
          </w:p>
        </w:tc>
        <w:tc>
          <w:tcPr>
            <w:tcW w:w="784" w:type="dxa"/>
          </w:tcPr>
          <w:p w14:paraId="39E851A1" w14:textId="77777777" w:rsidR="00BA22A4" w:rsidRPr="0042592D" w:rsidRDefault="00BA22A4" w:rsidP="00547CB5">
            <w:pPr>
              <w:pStyle w:val="aff1"/>
              <w:rPr>
                <w:sz w:val="22"/>
                <w:szCs w:val="22"/>
              </w:rPr>
            </w:pPr>
          </w:p>
        </w:tc>
        <w:tc>
          <w:tcPr>
            <w:tcW w:w="784" w:type="dxa"/>
          </w:tcPr>
          <w:p w14:paraId="20907005" w14:textId="77777777" w:rsidR="00BA22A4" w:rsidRPr="0042592D" w:rsidRDefault="00BA22A4" w:rsidP="00547CB5">
            <w:pPr>
              <w:pStyle w:val="aff1"/>
              <w:rPr>
                <w:sz w:val="22"/>
                <w:szCs w:val="22"/>
              </w:rPr>
            </w:pPr>
          </w:p>
        </w:tc>
        <w:tc>
          <w:tcPr>
            <w:tcW w:w="783" w:type="dxa"/>
          </w:tcPr>
          <w:p w14:paraId="6026442F" w14:textId="77777777" w:rsidR="00BA22A4" w:rsidRPr="0042592D" w:rsidRDefault="00BA22A4" w:rsidP="00547CB5">
            <w:pPr>
              <w:pStyle w:val="aff1"/>
              <w:rPr>
                <w:sz w:val="22"/>
                <w:szCs w:val="22"/>
              </w:rPr>
            </w:pPr>
          </w:p>
        </w:tc>
        <w:tc>
          <w:tcPr>
            <w:tcW w:w="784" w:type="dxa"/>
          </w:tcPr>
          <w:p w14:paraId="3712AD25" w14:textId="77777777" w:rsidR="00BA22A4" w:rsidRPr="0042592D" w:rsidRDefault="00BA22A4" w:rsidP="00547CB5">
            <w:pPr>
              <w:pStyle w:val="aff1"/>
              <w:rPr>
                <w:sz w:val="22"/>
                <w:szCs w:val="22"/>
              </w:rPr>
            </w:pPr>
          </w:p>
        </w:tc>
        <w:tc>
          <w:tcPr>
            <w:tcW w:w="784" w:type="dxa"/>
          </w:tcPr>
          <w:p w14:paraId="628937C3" w14:textId="77777777" w:rsidR="00BA22A4" w:rsidRPr="0042592D" w:rsidRDefault="00BA22A4" w:rsidP="00547CB5">
            <w:pPr>
              <w:pStyle w:val="aff1"/>
              <w:rPr>
                <w:sz w:val="22"/>
                <w:szCs w:val="22"/>
              </w:rPr>
            </w:pPr>
          </w:p>
        </w:tc>
        <w:tc>
          <w:tcPr>
            <w:tcW w:w="783" w:type="dxa"/>
          </w:tcPr>
          <w:p w14:paraId="452D0D14" w14:textId="77777777" w:rsidR="00BA22A4" w:rsidRPr="0042592D" w:rsidRDefault="00BA22A4" w:rsidP="00547CB5">
            <w:pPr>
              <w:pStyle w:val="aff1"/>
              <w:rPr>
                <w:sz w:val="22"/>
                <w:szCs w:val="22"/>
              </w:rPr>
            </w:pPr>
          </w:p>
        </w:tc>
        <w:tc>
          <w:tcPr>
            <w:tcW w:w="784" w:type="dxa"/>
          </w:tcPr>
          <w:p w14:paraId="6C5B9EEA" w14:textId="77777777" w:rsidR="00BA22A4" w:rsidRPr="0042592D" w:rsidRDefault="00BA22A4" w:rsidP="00547CB5">
            <w:pPr>
              <w:pStyle w:val="aff1"/>
              <w:rPr>
                <w:sz w:val="22"/>
                <w:szCs w:val="22"/>
              </w:rPr>
            </w:pPr>
          </w:p>
        </w:tc>
        <w:tc>
          <w:tcPr>
            <w:tcW w:w="784" w:type="dxa"/>
          </w:tcPr>
          <w:p w14:paraId="11EC715E" w14:textId="77777777" w:rsidR="00BA22A4" w:rsidRPr="0042592D" w:rsidRDefault="00BA22A4" w:rsidP="00547CB5">
            <w:pPr>
              <w:pStyle w:val="aff1"/>
              <w:rPr>
                <w:sz w:val="22"/>
                <w:szCs w:val="22"/>
              </w:rPr>
            </w:pPr>
          </w:p>
        </w:tc>
      </w:tr>
      <w:tr w:rsidR="0042592D" w:rsidRPr="0042592D" w14:paraId="0EDF37A3" w14:textId="77777777" w:rsidTr="00887309">
        <w:trPr>
          <w:jc w:val="center"/>
        </w:trPr>
        <w:tc>
          <w:tcPr>
            <w:tcW w:w="1243" w:type="dxa"/>
          </w:tcPr>
          <w:p w14:paraId="6259A0AB" w14:textId="77777777" w:rsidR="00BA22A4" w:rsidRPr="0042592D" w:rsidRDefault="00BA22A4" w:rsidP="00547CB5">
            <w:pPr>
              <w:pStyle w:val="aff1"/>
              <w:rPr>
                <w:sz w:val="22"/>
                <w:szCs w:val="22"/>
              </w:rPr>
            </w:pPr>
          </w:p>
        </w:tc>
        <w:tc>
          <w:tcPr>
            <w:tcW w:w="783" w:type="dxa"/>
          </w:tcPr>
          <w:p w14:paraId="2375B9BB" w14:textId="77777777" w:rsidR="00BA22A4" w:rsidRPr="0042592D" w:rsidRDefault="00BA22A4" w:rsidP="00547CB5">
            <w:pPr>
              <w:pStyle w:val="aff1"/>
              <w:rPr>
                <w:sz w:val="22"/>
                <w:szCs w:val="22"/>
              </w:rPr>
            </w:pPr>
          </w:p>
        </w:tc>
        <w:tc>
          <w:tcPr>
            <w:tcW w:w="784" w:type="dxa"/>
          </w:tcPr>
          <w:p w14:paraId="76630D34" w14:textId="77777777" w:rsidR="00BA22A4" w:rsidRPr="0042592D" w:rsidRDefault="00BA22A4" w:rsidP="00547CB5">
            <w:pPr>
              <w:pStyle w:val="aff1"/>
              <w:rPr>
                <w:sz w:val="22"/>
                <w:szCs w:val="22"/>
              </w:rPr>
            </w:pPr>
          </w:p>
        </w:tc>
        <w:tc>
          <w:tcPr>
            <w:tcW w:w="784" w:type="dxa"/>
          </w:tcPr>
          <w:p w14:paraId="50FE6EAA" w14:textId="77777777" w:rsidR="00BA22A4" w:rsidRPr="0042592D" w:rsidRDefault="00BA22A4" w:rsidP="00547CB5">
            <w:pPr>
              <w:pStyle w:val="aff1"/>
              <w:rPr>
                <w:sz w:val="22"/>
                <w:szCs w:val="22"/>
              </w:rPr>
            </w:pPr>
          </w:p>
        </w:tc>
        <w:tc>
          <w:tcPr>
            <w:tcW w:w="783" w:type="dxa"/>
          </w:tcPr>
          <w:p w14:paraId="4BE84374" w14:textId="77777777" w:rsidR="00BA22A4" w:rsidRPr="0042592D" w:rsidRDefault="00BA22A4" w:rsidP="00547CB5">
            <w:pPr>
              <w:pStyle w:val="aff1"/>
              <w:rPr>
                <w:sz w:val="22"/>
                <w:szCs w:val="22"/>
              </w:rPr>
            </w:pPr>
          </w:p>
        </w:tc>
        <w:tc>
          <w:tcPr>
            <w:tcW w:w="784" w:type="dxa"/>
          </w:tcPr>
          <w:p w14:paraId="28708EDC" w14:textId="77777777" w:rsidR="00BA22A4" w:rsidRPr="0042592D" w:rsidRDefault="00BA22A4" w:rsidP="00547CB5">
            <w:pPr>
              <w:pStyle w:val="aff1"/>
              <w:rPr>
                <w:sz w:val="22"/>
                <w:szCs w:val="22"/>
              </w:rPr>
            </w:pPr>
          </w:p>
        </w:tc>
        <w:tc>
          <w:tcPr>
            <w:tcW w:w="784" w:type="dxa"/>
          </w:tcPr>
          <w:p w14:paraId="01255FF9" w14:textId="77777777" w:rsidR="00BA22A4" w:rsidRPr="0042592D" w:rsidRDefault="00BA22A4" w:rsidP="00547CB5">
            <w:pPr>
              <w:pStyle w:val="aff1"/>
              <w:rPr>
                <w:sz w:val="22"/>
                <w:szCs w:val="22"/>
              </w:rPr>
            </w:pPr>
          </w:p>
        </w:tc>
        <w:tc>
          <w:tcPr>
            <w:tcW w:w="783" w:type="dxa"/>
          </w:tcPr>
          <w:p w14:paraId="11DF82F7" w14:textId="77777777" w:rsidR="00BA22A4" w:rsidRPr="0042592D" w:rsidRDefault="00BA22A4" w:rsidP="00547CB5">
            <w:pPr>
              <w:pStyle w:val="aff1"/>
              <w:rPr>
                <w:sz w:val="22"/>
                <w:szCs w:val="22"/>
              </w:rPr>
            </w:pPr>
          </w:p>
        </w:tc>
        <w:tc>
          <w:tcPr>
            <w:tcW w:w="784" w:type="dxa"/>
          </w:tcPr>
          <w:p w14:paraId="46AFF75A" w14:textId="77777777" w:rsidR="00BA22A4" w:rsidRPr="0042592D" w:rsidRDefault="00BA22A4" w:rsidP="00547CB5">
            <w:pPr>
              <w:pStyle w:val="aff1"/>
              <w:rPr>
                <w:sz w:val="22"/>
                <w:szCs w:val="22"/>
              </w:rPr>
            </w:pPr>
          </w:p>
        </w:tc>
        <w:tc>
          <w:tcPr>
            <w:tcW w:w="784" w:type="dxa"/>
          </w:tcPr>
          <w:p w14:paraId="67B110D2" w14:textId="77777777" w:rsidR="00BA22A4" w:rsidRPr="0042592D" w:rsidRDefault="00BA22A4" w:rsidP="00547CB5">
            <w:pPr>
              <w:pStyle w:val="aff1"/>
              <w:rPr>
                <w:sz w:val="22"/>
                <w:szCs w:val="22"/>
              </w:rPr>
            </w:pPr>
          </w:p>
        </w:tc>
      </w:tr>
      <w:tr w:rsidR="0042592D" w:rsidRPr="0042592D" w14:paraId="79CF25FD" w14:textId="77777777" w:rsidTr="00887309">
        <w:trPr>
          <w:jc w:val="center"/>
        </w:trPr>
        <w:tc>
          <w:tcPr>
            <w:tcW w:w="1243" w:type="dxa"/>
          </w:tcPr>
          <w:p w14:paraId="2466188C" w14:textId="77777777" w:rsidR="00BA22A4" w:rsidRPr="0042592D" w:rsidRDefault="00BA22A4" w:rsidP="00547CB5">
            <w:pPr>
              <w:pStyle w:val="aff1"/>
              <w:rPr>
                <w:sz w:val="22"/>
                <w:szCs w:val="22"/>
              </w:rPr>
            </w:pPr>
          </w:p>
        </w:tc>
        <w:tc>
          <w:tcPr>
            <w:tcW w:w="783" w:type="dxa"/>
          </w:tcPr>
          <w:p w14:paraId="7BC86C67" w14:textId="77777777" w:rsidR="00BA22A4" w:rsidRPr="0042592D" w:rsidRDefault="00BA22A4" w:rsidP="00547CB5">
            <w:pPr>
              <w:pStyle w:val="aff1"/>
              <w:rPr>
                <w:sz w:val="22"/>
                <w:szCs w:val="22"/>
              </w:rPr>
            </w:pPr>
          </w:p>
        </w:tc>
        <w:tc>
          <w:tcPr>
            <w:tcW w:w="784" w:type="dxa"/>
          </w:tcPr>
          <w:p w14:paraId="52F39870" w14:textId="77777777" w:rsidR="00BA22A4" w:rsidRPr="0042592D" w:rsidRDefault="00BA22A4" w:rsidP="00547CB5">
            <w:pPr>
              <w:pStyle w:val="aff1"/>
              <w:rPr>
                <w:sz w:val="22"/>
                <w:szCs w:val="22"/>
              </w:rPr>
            </w:pPr>
          </w:p>
        </w:tc>
        <w:tc>
          <w:tcPr>
            <w:tcW w:w="784" w:type="dxa"/>
          </w:tcPr>
          <w:p w14:paraId="662BE59D" w14:textId="77777777" w:rsidR="00BA22A4" w:rsidRPr="0042592D" w:rsidRDefault="00BA22A4" w:rsidP="00547CB5">
            <w:pPr>
              <w:pStyle w:val="aff1"/>
              <w:rPr>
                <w:sz w:val="22"/>
                <w:szCs w:val="22"/>
              </w:rPr>
            </w:pPr>
          </w:p>
        </w:tc>
        <w:tc>
          <w:tcPr>
            <w:tcW w:w="783" w:type="dxa"/>
          </w:tcPr>
          <w:p w14:paraId="3D14AB93" w14:textId="77777777" w:rsidR="00BA22A4" w:rsidRPr="0042592D" w:rsidRDefault="00BA22A4" w:rsidP="00547CB5">
            <w:pPr>
              <w:pStyle w:val="aff1"/>
              <w:rPr>
                <w:sz w:val="22"/>
                <w:szCs w:val="22"/>
              </w:rPr>
            </w:pPr>
          </w:p>
        </w:tc>
        <w:tc>
          <w:tcPr>
            <w:tcW w:w="784" w:type="dxa"/>
          </w:tcPr>
          <w:p w14:paraId="5D0703B0" w14:textId="77777777" w:rsidR="00BA22A4" w:rsidRPr="0042592D" w:rsidRDefault="00BA22A4" w:rsidP="00547CB5">
            <w:pPr>
              <w:pStyle w:val="aff1"/>
              <w:rPr>
                <w:sz w:val="22"/>
                <w:szCs w:val="22"/>
              </w:rPr>
            </w:pPr>
          </w:p>
        </w:tc>
        <w:tc>
          <w:tcPr>
            <w:tcW w:w="784" w:type="dxa"/>
          </w:tcPr>
          <w:p w14:paraId="7125563E" w14:textId="77777777" w:rsidR="00BA22A4" w:rsidRPr="0042592D" w:rsidRDefault="00BA22A4" w:rsidP="00547CB5">
            <w:pPr>
              <w:pStyle w:val="aff1"/>
              <w:rPr>
                <w:sz w:val="22"/>
                <w:szCs w:val="22"/>
              </w:rPr>
            </w:pPr>
          </w:p>
        </w:tc>
        <w:tc>
          <w:tcPr>
            <w:tcW w:w="783" w:type="dxa"/>
          </w:tcPr>
          <w:p w14:paraId="406A8A86" w14:textId="77777777" w:rsidR="00BA22A4" w:rsidRPr="0042592D" w:rsidRDefault="00BA22A4" w:rsidP="00547CB5">
            <w:pPr>
              <w:pStyle w:val="aff1"/>
              <w:rPr>
                <w:sz w:val="22"/>
                <w:szCs w:val="22"/>
              </w:rPr>
            </w:pPr>
          </w:p>
        </w:tc>
        <w:tc>
          <w:tcPr>
            <w:tcW w:w="784" w:type="dxa"/>
          </w:tcPr>
          <w:p w14:paraId="52511636" w14:textId="77777777" w:rsidR="00BA22A4" w:rsidRPr="0042592D" w:rsidRDefault="00BA22A4" w:rsidP="00547CB5">
            <w:pPr>
              <w:pStyle w:val="aff1"/>
              <w:rPr>
                <w:sz w:val="22"/>
                <w:szCs w:val="22"/>
              </w:rPr>
            </w:pPr>
          </w:p>
        </w:tc>
        <w:tc>
          <w:tcPr>
            <w:tcW w:w="784" w:type="dxa"/>
          </w:tcPr>
          <w:p w14:paraId="0BCE062A" w14:textId="77777777" w:rsidR="00BA22A4" w:rsidRPr="0042592D" w:rsidRDefault="00BA22A4" w:rsidP="00547CB5">
            <w:pPr>
              <w:pStyle w:val="aff1"/>
              <w:rPr>
                <w:sz w:val="22"/>
                <w:szCs w:val="22"/>
              </w:rPr>
            </w:pPr>
          </w:p>
        </w:tc>
      </w:tr>
    </w:tbl>
    <w:p w14:paraId="5B0AE7C8" w14:textId="77777777" w:rsidR="0052040B" w:rsidRPr="0042592D" w:rsidRDefault="0052040B" w:rsidP="00BA22A4">
      <w:pPr>
        <w:pStyle w:val="1f3"/>
        <w:spacing w:before="84" w:after="84"/>
        <w:rPr>
          <w:b/>
          <w:bCs/>
        </w:rPr>
      </w:pPr>
      <w:r w:rsidRPr="0042592D">
        <w:rPr>
          <w:b/>
          <w:bCs/>
        </w:rPr>
        <w:br w:type="page"/>
      </w:r>
    </w:p>
    <w:p w14:paraId="1AF1459C" w14:textId="3E79A064" w:rsidR="00BA22A4" w:rsidRPr="0042592D" w:rsidRDefault="00BA22A4" w:rsidP="00BA22A4">
      <w:pPr>
        <w:pStyle w:val="1f3"/>
        <w:spacing w:before="84" w:after="84"/>
        <w:rPr>
          <w:b/>
          <w:bCs/>
        </w:rPr>
      </w:pPr>
      <w:r w:rsidRPr="0042592D">
        <w:rPr>
          <w:rFonts w:hint="eastAsia"/>
          <w:b/>
          <w:bCs/>
        </w:rPr>
        <w:lastRenderedPageBreak/>
        <w:t>2.</w:t>
      </w:r>
      <w:r w:rsidRPr="0042592D">
        <w:rPr>
          <w:rFonts w:hint="eastAsia"/>
          <w:b/>
          <w:bCs/>
        </w:rPr>
        <w:t>直轄市、縣</w:t>
      </w:r>
      <w:r w:rsidRPr="0042592D">
        <w:rPr>
          <w:rFonts w:hint="eastAsia"/>
          <w:b/>
          <w:bCs/>
        </w:rPr>
        <w:t>(</w:t>
      </w:r>
      <w:r w:rsidRPr="0042592D">
        <w:rPr>
          <w:rFonts w:hint="eastAsia"/>
          <w:b/>
          <w:bCs/>
        </w:rPr>
        <w:t>市</w:t>
      </w:r>
      <w:r w:rsidRPr="0042592D">
        <w:rPr>
          <w:rFonts w:hint="eastAsia"/>
          <w:b/>
          <w:bCs/>
        </w:rPr>
        <w:t>)</w:t>
      </w:r>
      <w:r w:rsidRPr="0042592D">
        <w:rPr>
          <w:rFonts w:hint="eastAsia"/>
          <w:b/>
          <w:bCs/>
        </w:rPr>
        <w:t>國土計畫</w:t>
      </w:r>
    </w:p>
    <w:p w14:paraId="35083E53" w14:textId="77777777" w:rsidR="00BA22A4" w:rsidRPr="0042592D" w:rsidRDefault="00BA22A4" w:rsidP="00BA22A4">
      <w:pPr>
        <w:pStyle w:val="1f5"/>
        <w:spacing w:before="84" w:after="84"/>
      </w:pPr>
      <w:r w:rsidRPr="0042592D">
        <w:rPr>
          <w:rFonts w:hint="eastAsia"/>
        </w:rPr>
        <w:t>(1)</w:t>
      </w:r>
      <w:r w:rsidRPr="0042592D">
        <w:rPr>
          <w:rFonts w:hint="eastAsia"/>
        </w:rPr>
        <w:t>計畫範圍、計畫目標年、計畫人口</w:t>
      </w:r>
    </w:p>
    <w:p w14:paraId="184BC907" w14:textId="77777777" w:rsidR="00BA22A4" w:rsidRPr="0042592D" w:rsidRDefault="00BA22A4" w:rsidP="00BA22A4">
      <w:pPr>
        <w:pStyle w:val="1f5"/>
        <w:spacing w:before="84" w:after="84"/>
      </w:pPr>
      <w:r w:rsidRPr="0042592D">
        <w:rPr>
          <w:rFonts w:hint="eastAsia"/>
        </w:rPr>
        <w:t>(2)</w:t>
      </w:r>
      <w:r w:rsidRPr="0042592D">
        <w:rPr>
          <w:rFonts w:hint="eastAsia"/>
        </w:rPr>
        <w:t>整體發展構想及國土城鄉發展總量及型態</w:t>
      </w:r>
    </w:p>
    <w:p w14:paraId="544618A9" w14:textId="790611F8" w:rsidR="0052040B" w:rsidRPr="0042592D" w:rsidRDefault="0052040B" w:rsidP="0052040B">
      <w:pPr>
        <w:pStyle w:val="1f5"/>
        <w:spacing w:before="84" w:after="84"/>
      </w:pPr>
      <w:r w:rsidRPr="0042592D">
        <w:rPr>
          <w:rFonts w:hint="eastAsia"/>
        </w:rPr>
        <w:t>(3)</w:t>
      </w:r>
      <w:r w:rsidRPr="0042592D">
        <w:rPr>
          <w:rFonts w:hint="eastAsia"/>
        </w:rPr>
        <w:t>新增製造業用地、住商及其他用地</w:t>
      </w:r>
    </w:p>
    <w:p w14:paraId="26B0ACD4" w14:textId="2F9F3C22" w:rsidR="00BA22A4" w:rsidRPr="0042592D" w:rsidRDefault="001A4F15" w:rsidP="00BA22A4">
      <w:pPr>
        <w:pStyle w:val="a"/>
      </w:pPr>
      <w:bookmarkStart w:id="48" w:name="_Ref135922604"/>
      <w:bookmarkStart w:id="49" w:name="_Toc139017398"/>
      <w:r w:rsidRPr="0042592D">
        <w:rPr>
          <w:rFonts w:hint="eastAsia"/>
        </w:rPr>
        <w:t>○○縣(市)新增製造業用地彙整表</w:t>
      </w:r>
      <w:bookmarkEnd w:id="48"/>
      <w:bookmarkEnd w:id="49"/>
    </w:p>
    <w:tbl>
      <w:tblPr>
        <w:tblStyle w:val="aff7"/>
        <w:tblW w:w="0" w:type="auto"/>
        <w:jc w:val="center"/>
        <w:tblLook w:val="04A0" w:firstRow="1" w:lastRow="0" w:firstColumn="1" w:lastColumn="0" w:noHBand="0" w:noVBand="1"/>
      </w:tblPr>
      <w:tblGrid>
        <w:gridCol w:w="562"/>
        <w:gridCol w:w="567"/>
        <w:gridCol w:w="3119"/>
        <w:gridCol w:w="1282"/>
        <w:gridCol w:w="1383"/>
        <w:gridCol w:w="1383"/>
      </w:tblGrid>
      <w:tr w:rsidR="0042592D" w:rsidRPr="0042592D" w14:paraId="7387A110" w14:textId="77777777" w:rsidTr="00006247">
        <w:trPr>
          <w:tblHeader/>
          <w:jc w:val="center"/>
        </w:trPr>
        <w:tc>
          <w:tcPr>
            <w:tcW w:w="4248" w:type="dxa"/>
            <w:gridSpan w:val="3"/>
            <w:shd w:val="clear" w:color="auto" w:fill="D9D9D9" w:themeFill="background1" w:themeFillShade="D9"/>
            <w:vAlign w:val="center"/>
          </w:tcPr>
          <w:p w14:paraId="62E2FA09" w14:textId="77777777" w:rsidR="00BA22A4" w:rsidRPr="0042592D" w:rsidRDefault="00BA22A4" w:rsidP="00547CB5">
            <w:pPr>
              <w:pStyle w:val="aff1"/>
              <w:jc w:val="center"/>
            </w:pPr>
            <w:r w:rsidRPr="0042592D">
              <w:t>產業用地供給項目</w:t>
            </w:r>
          </w:p>
        </w:tc>
        <w:tc>
          <w:tcPr>
            <w:tcW w:w="1282" w:type="dxa"/>
            <w:shd w:val="clear" w:color="auto" w:fill="D9D9D9" w:themeFill="background1" w:themeFillShade="D9"/>
            <w:vAlign w:val="center"/>
          </w:tcPr>
          <w:p w14:paraId="389F0DE0" w14:textId="77777777" w:rsidR="00BA22A4" w:rsidRPr="0042592D" w:rsidRDefault="00BA22A4" w:rsidP="00547CB5">
            <w:pPr>
              <w:pStyle w:val="aff1"/>
              <w:jc w:val="center"/>
            </w:pPr>
            <w:r w:rsidRPr="0042592D">
              <w:t>開發方式</w:t>
            </w:r>
          </w:p>
        </w:tc>
        <w:tc>
          <w:tcPr>
            <w:tcW w:w="2766" w:type="dxa"/>
            <w:gridSpan w:val="2"/>
            <w:shd w:val="clear" w:color="auto" w:fill="D9D9D9" w:themeFill="background1" w:themeFillShade="D9"/>
            <w:vAlign w:val="center"/>
          </w:tcPr>
          <w:p w14:paraId="48E425B6" w14:textId="77777777" w:rsidR="00BA22A4" w:rsidRPr="0042592D" w:rsidRDefault="00BA22A4" w:rsidP="00547CB5">
            <w:pPr>
              <w:pStyle w:val="aff1"/>
              <w:jc w:val="center"/>
            </w:pPr>
            <w:r w:rsidRPr="0042592D">
              <w:t>面積</w:t>
            </w:r>
            <w:r w:rsidRPr="0042592D">
              <w:t>(</w:t>
            </w:r>
            <w:r w:rsidRPr="0042592D">
              <w:t>公頃</w:t>
            </w:r>
            <w:r w:rsidRPr="0042592D">
              <w:t>)</w:t>
            </w:r>
          </w:p>
        </w:tc>
      </w:tr>
      <w:tr w:rsidR="0042592D" w:rsidRPr="0042592D" w14:paraId="33DB29F4" w14:textId="77777777" w:rsidTr="00006247">
        <w:trPr>
          <w:jc w:val="center"/>
        </w:trPr>
        <w:tc>
          <w:tcPr>
            <w:tcW w:w="562" w:type="dxa"/>
            <w:vMerge w:val="restart"/>
          </w:tcPr>
          <w:p w14:paraId="353ADCDF" w14:textId="77777777" w:rsidR="00BA22A4" w:rsidRPr="0042592D" w:rsidRDefault="00BA22A4" w:rsidP="00547CB5">
            <w:pPr>
              <w:pStyle w:val="aff1"/>
            </w:pPr>
            <w:r w:rsidRPr="0042592D">
              <w:t>目標年土地開發案</w:t>
            </w:r>
          </w:p>
        </w:tc>
        <w:tc>
          <w:tcPr>
            <w:tcW w:w="567" w:type="dxa"/>
            <w:vMerge w:val="restart"/>
          </w:tcPr>
          <w:p w14:paraId="2E382CCE" w14:textId="77777777" w:rsidR="00BA22A4" w:rsidRPr="0042592D" w:rsidRDefault="00BA22A4" w:rsidP="00547CB5">
            <w:pPr>
              <w:pStyle w:val="aff1"/>
            </w:pPr>
            <w:r w:rsidRPr="0042592D">
              <w:t>都市計畫區</w:t>
            </w:r>
          </w:p>
        </w:tc>
        <w:tc>
          <w:tcPr>
            <w:tcW w:w="3119" w:type="dxa"/>
          </w:tcPr>
          <w:p w14:paraId="3C1BB3DA" w14:textId="77777777" w:rsidR="00BA22A4" w:rsidRPr="0042592D" w:rsidRDefault="00BA22A4" w:rsidP="00547CB5">
            <w:pPr>
              <w:pStyle w:val="aff1"/>
              <w:ind w:left="173" w:hangingChars="72" w:hanging="173"/>
            </w:pPr>
            <w:r w:rsidRPr="0042592D">
              <w:t>1.</w:t>
            </w:r>
            <w:r w:rsidRPr="0042592D">
              <w:rPr>
                <w:rFonts w:hint="eastAsia"/>
              </w:rPr>
              <w:t>中和灰磘整體開發案</w:t>
            </w:r>
            <w:r w:rsidRPr="0042592D">
              <w:t>(</w:t>
            </w:r>
            <w:r w:rsidRPr="0042592D">
              <w:rPr>
                <w:rFonts w:hint="eastAsia"/>
              </w:rPr>
              <w:t>既有都計區</w:t>
            </w:r>
            <w:r w:rsidRPr="0042592D">
              <w:t>)</w:t>
            </w:r>
          </w:p>
        </w:tc>
        <w:tc>
          <w:tcPr>
            <w:tcW w:w="1282" w:type="dxa"/>
          </w:tcPr>
          <w:p w14:paraId="0DCF83F2" w14:textId="77777777" w:rsidR="00BA22A4" w:rsidRPr="0042592D" w:rsidRDefault="00BA22A4" w:rsidP="00547CB5">
            <w:pPr>
              <w:pStyle w:val="aff1"/>
            </w:pPr>
            <w:r w:rsidRPr="0042592D">
              <w:t>整體開發</w:t>
            </w:r>
          </w:p>
        </w:tc>
        <w:tc>
          <w:tcPr>
            <w:tcW w:w="1383" w:type="dxa"/>
          </w:tcPr>
          <w:p w14:paraId="6D0594E8" w14:textId="77777777" w:rsidR="00BA22A4" w:rsidRPr="0042592D" w:rsidRDefault="00BA22A4" w:rsidP="00547CB5">
            <w:pPr>
              <w:pStyle w:val="aff1"/>
              <w:jc w:val="right"/>
            </w:pPr>
            <w:r w:rsidRPr="0042592D">
              <w:t>23.87</w:t>
            </w:r>
          </w:p>
        </w:tc>
        <w:tc>
          <w:tcPr>
            <w:tcW w:w="1383" w:type="dxa"/>
            <w:vMerge w:val="restart"/>
          </w:tcPr>
          <w:p w14:paraId="0A2E78C1" w14:textId="77777777" w:rsidR="00BA22A4" w:rsidRPr="0042592D" w:rsidRDefault="00BA22A4" w:rsidP="00547CB5">
            <w:pPr>
              <w:pStyle w:val="aff1"/>
              <w:jc w:val="right"/>
            </w:pPr>
            <w:r w:rsidRPr="0042592D">
              <w:t>208.95</w:t>
            </w:r>
          </w:p>
        </w:tc>
      </w:tr>
      <w:tr w:rsidR="0042592D" w:rsidRPr="0042592D" w14:paraId="685B8D6F" w14:textId="77777777" w:rsidTr="00006247">
        <w:trPr>
          <w:jc w:val="center"/>
        </w:trPr>
        <w:tc>
          <w:tcPr>
            <w:tcW w:w="562" w:type="dxa"/>
            <w:vMerge/>
          </w:tcPr>
          <w:p w14:paraId="79E54510" w14:textId="77777777" w:rsidR="00BA22A4" w:rsidRPr="0042592D" w:rsidRDefault="00BA22A4" w:rsidP="00547CB5">
            <w:pPr>
              <w:pStyle w:val="aff1"/>
            </w:pPr>
          </w:p>
        </w:tc>
        <w:tc>
          <w:tcPr>
            <w:tcW w:w="567" w:type="dxa"/>
            <w:vMerge/>
          </w:tcPr>
          <w:p w14:paraId="6B976554" w14:textId="77777777" w:rsidR="00BA22A4" w:rsidRPr="0042592D" w:rsidRDefault="00BA22A4" w:rsidP="00547CB5">
            <w:pPr>
              <w:pStyle w:val="aff1"/>
            </w:pPr>
          </w:p>
        </w:tc>
        <w:tc>
          <w:tcPr>
            <w:tcW w:w="3119" w:type="dxa"/>
          </w:tcPr>
          <w:p w14:paraId="2A1744B9" w14:textId="77777777" w:rsidR="00BA22A4" w:rsidRPr="0042592D" w:rsidRDefault="00BA22A4" w:rsidP="00547CB5">
            <w:pPr>
              <w:pStyle w:val="aff1"/>
              <w:ind w:left="173" w:hangingChars="72" w:hanging="173"/>
            </w:pPr>
            <w:r w:rsidRPr="0042592D">
              <w:t>2.</w:t>
            </w:r>
            <w:r w:rsidRPr="0042592D">
              <w:rPr>
                <w:rFonts w:hint="eastAsia"/>
              </w:rPr>
              <w:t>淡海新市鎮第二期發展區產業專用區</w:t>
            </w:r>
            <w:r w:rsidRPr="0042592D">
              <w:t>(</w:t>
            </w:r>
            <w:r w:rsidRPr="0042592D">
              <w:rPr>
                <w:rFonts w:hint="eastAsia"/>
              </w:rPr>
              <w:t>既有都計區</w:t>
            </w:r>
            <w:r w:rsidRPr="0042592D">
              <w:t>)</w:t>
            </w:r>
          </w:p>
        </w:tc>
        <w:tc>
          <w:tcPr>
            <w:tcW w:w="1282" w:type="dxa"/>
          </w:tcPr>
          <w:p w14:paraId="59B434C3" w14:textId="77777777" w:rsidR="00BA22A4" w:rsidRPr="0042592D" w:rsidRDefault="00BA22A4" w:rsidP="00547CB5">
            <w:pPr>
              <w:pStyle w:val="aff1"/>
            </w:pPr>
            <w:r w:rsidRPr="0042592D">
              <w:t>報編開發</w:t>
            </w:r>
          </w:p>
        </w:tc>
        <w:tc>
          <w:tcPr>
            <w:tcW w:w="1383" w:type="dxa"/>
          </w:tcPr>
          <w:p w14:paraId="71590896" w14:textId="77777777" w:rsidR="00BA22A4" w:rsidRPr="0042592D" w:rsidRDefault="00BA22A4" w:rsidP="00547CB5">
            <w:pPr>
              <w:pStyle w:val="aff1"/>
              <w:jc w:val="right"/>
            </w:pPr>
            <w:r w:rsidRPr="0042592D">
              <w:t>56.25</w:t>
            </w:r>
          </w:p>
        </w:tc>
        <w:tc>
          <w:tcPr>
            <w:tcW w:w="1383" w:type="dxa"/>
            <w:vMerge/>
          </w:tcPr>
          <w:p w14:paraId="7FAB43F8" w14:textId="77777777" w:rsidR="00BA22A4" w:rsidRPr="0042592D" w:rsidRDefault="00BA22A4" w:rsidP="00547CB5">
            <w:pPr>
              <w:pStyle w:val="aff1"/>
            </w:pPr>
          </w:p>
        </w:tc>
      </w:tr>
      <w:tr w:rsidR="0042592D" w:rsidRPr="0042592D" w14:paraId="76CAE2A2" w14:textId="77777777" w:rsidTr="00006247">
        <w:trPr>
          <w:jc w:val="center"/>
        </w:trPr>
        <w:tc>
          <w:tcPr>
            <w:tcW w:w="562" w:type="dxa"/>
            <w:vMerge/>
          </w:tcPr>
          <w:p w14:paraId="1B4DBD68" w14:textId="77777777" w:rsidR="00BA22A4" w:rsidRPr="0042592D" w:rsidRDefault="00BA22A4" w:rsidP="00547CB5">
            <w:pPr>
              <w:pStyle w:val="aff1"/>
            </w:pPr>
          </w:p>
        </w:tc>
        <w:tc>
          <w:tcPr>
            <w:tcW w:w="567" w:type="dxa"/>
            <w:vMerge/>
          </w:tcPr>
          <w:p w14:paraId="10680FB5" w14:textId="77777777" w:rsidR="00BA22A4" w:rsidRPr="0042592D" w:rsidRDefault="00BA22A4" w:rsidP="00547CB5">
            <w:pPr>
              <w:pStyle w:val="aff1"/>
            </w:pPr>
          </w:p>
        </w:tc>
        <w:tc>
          <w:tcPr>
            <w:tcW w:w="3119" w:type="dxa"/>
          </w:tcPr>
          <w:p w14:paraId="032F4CD4" w14:textId="77777777" w:rsidR="00BA22A4" w:rsidRPr="0042592D" w:rsidRDefault="00BA22A4" w:rsidP="00547CB5">
            <w:pPr>
              <w:pStyle w:val="aff1"/>
              <w:ind w:left="173" w:hangingChars="72" w:hanging="173"/>
            </w:pPr>
            <w:r w:rsidRPr="0042592D">
              <w:t>3.</w:t>
            </w:r>
            <w:r w:rsidRPr="0042592D">
              <w:rPr>
                <w:rFonts w:hint="eastAsia"/>
              </w:rPr>
              <w:t>新店寶高園區一期</w:t>
            </w:r>
            <w:r w:rsidRPr="0042592D">
              <w:t>(</w:t>
            </w:r>
            <w:r w:rsidRPr="0042592D">
              <w:rPr>
                <w:rFonts w:hint="eastAsia"/>
              </w:rPr>
              <w:t>既有都計區</w:t>
            </w:r>
            <w:r w:rsidRPr="0042592D">
              <w:t>)</w:t>
            </w:r>
          </w:p>
        </w:tc>
        <w:tc>
          <w:tcPr>
            <w:tcW w:w="1282" w:type="dxa"/>
          </w:tcPr>
          <w:p w14:paraId="48A30BB9" w14:textId="77777777" w:rsidR="00BA22A4" w:rsidRPr="0042592D" w:rsidRDefault="00BA22A4" w:rsidP="00547CB5">
            <w:pPr>
              <w:pStyle w:val="aff1"/>
            </w:pPr>
            <w:r w:rsidRPr="0042592D">
              <w:t>市府自建</w:t>
            </w:r>
          </w:p>
        </w:tc>
        <w:tc>
          <w:tcPr>
            <w:tcW w:w="1383" w:type="dxa"/>
          </w:tcPr>
          <w:p w14:paraId="3205A694" w14:textId="77777777" w:rsidR="00BA22A4" w:rsidRPr="0042592D" w:rsidRDefault="00BA22A4" w:rsidP="00547CB5">
            <w:pPr>
              <w:pStyle w:val="aff1"/>
              <w:jc w:val="right"/>
            </w:pPr>
            <w:r w:rsidRPr="0042592D">
              <w:t>4.13</w:t>
            </w:r>
          </w:p>
        </w:tc>
        <w:tc>
          <w:tcPr>
            <w:tcW w:w="1383" w:type="dxa"/>
            <w:vMerge/>
          </w:tcPr>
          <w:p w14:paraId="1DD45B9A" w14:textId="77777777" w:rsidR="00BA22A4" w:rsidRPr="0042592D" w:rsidRDefault="00BA22A4" w:rsidP="00547CB5">
            <w:pPr>
              <w:pStyle w:val="aff1"/>
            </w:pPr>
          </w:p>
        </w:tc>
      </w:tr>
      <w:tr w:rsidR="0042592D" w:rsidRPr="0042592D" w14:paraId="46208CA4" w14:textId="77777777" w:rsidTr="00006247">
        <w:trPr>
          <w:jc w:val="center"/>
        </w:trPr>
        <w:tc>
          <w:tcPr>
            <w:tcW w:w="562" w:type="dxa"/>
            <w:vMerge/>
          </w:tcPr>
          <w:p w14:paraId="606549D3" w14:textId="77777777" w:rsidR="00BA22A4" w:rsidRPr="0042592D" w:rsidRDefault="00BA22A4" w:rsidP="00547CB5">
            <w:pPr>
              <w:pStyle w:val="aff1"/>
            </w:pPr>
          </w:p>
        </w:tc>
        <w:tc>
          <w:tcPr>
            <w:tcW w:w="567" w:type="dxa"/>
            <w:vMerge/>
          </w:tcPr>
          <w:p w14:paraId="28CE0FED" w14:textId="77777777" w:rsidR="00BA22A4" w:rsidRPr="0042592D" w:rsidRDefault="00BA22A4" w:rsidP="00547CB5">
            <w:pPr>
              <w:pStyle w:val="aff1"/>
            </w:pPr>
          </w:p>
        </w:tc>
        <w:tc>
          <w:tcPr>
            <w:tcW w:w="3119" w:type="dxa"/>
          </w:tcPr>
          <w:p w14:paraId="0445BCA3" w14:textId="77777777" w:rsidR="00BA22A4" w:rsidRPr="0042592D" w:rsidRDefault="00BA22A4" w:rsidP="00547CB5">
            <w:pPr>
              <w:pStyle w:val="aff1"/>
              <w:ind w:left="173" w:hangingChars="72" w:hanging="173"/>
            </w:pPr>
            <w:r w:rsidRPr="0042592D">
              <w:t>4.</w:t>
            </w:r>
            <w:r w:rsidRPr="0042592D">
              <w:rPr>
                <w:rFonts w:hint="eastAsia"/>
              </w:rPr>
              <w:t>新店寶高園區二期</w:t>
            </w:r>
            <w:r w:rsidRPr="0042592D">
              <w:t>(</w:t>
            </w:r>
            <w:r w:rsidRPr="0042592D">
              <w:rPr>
                <w:rFonts w:hint="eastAsia"/>
              </w:rPr>
              <w:t>既有都計區</w:t>
            </w:r>
            <w:r w:rsidRPr="0042592D">
              <w:t>)</w:t>
            </w:r>
          </w:p>
        </w:tc>
        <w:tc>
          <w:tcPr>
            <w:tcW w:w="1282" w:type="dxa"/>
          </w:tcPr>
          <w:p w14:paraId="02625BE9" w14:textId="77777777" w:rsidR="00BA22A4" w:rsidRPr="0042592D" w:rsidRDefault="00BA22A4" w:rsidP="00547CB5">
            <w:pPr>
              <w:pStyle w:val="aff1"/>
            </w:pPr>
            <w:r w:rsidRPr="0042592D">
              <w:t>市府自建</w:t>
            </w:r>
          </w:p>
        </w:tc>
        <w:tc>
          <w:tcPr>
            <w:tcW w:w="1383" w:type="dxa"/>
          </w:tcPr>
          <w:p w14:paraId="126CB0F2" w14:textId="77777777" w:rsidR="00BA22A4" w:rsidRPr="0042592D" w:rsidRDefault="00BA22A4" w:rsidP="00547CB5">
            <w:pPr>
              <w:pStyle w:val="aff1"/>
              <w:jc w:val="right"/>
            </w:pPr>
            <w:r w:rsidRPr="0042592D">
              <w:t>3.47</w:t>
            </w:r>
          </w:p>
        </w:tc>
        <w:tc>
          <w:tcPr>
            <w:tcW w:w="1383" w:type="dxa"/>
            <w:vMerge/>
          </w:tcPr>
          <w:p w14:paraId="6ECCE956" w14:textId="77777777" w:rsidR="00BA22A4" w:rsidRPr="0042592D" w:rsidRDefault="00BA22A4" w:rsidP="00547CB5">
            <w:pPr>
              <w:pStyle w:val="aff1"/>
            </w:pPr>
          </w:p>
        </w:tc>
      </w:tr>
      <w:tr w:rsidR="0042592D" w:rsidRPr="0042592D" w14:paraId="0639209C" w14:textId="77777777" w:rsidTr="00006247">
        <w:trPr>
          <w:jc w:val="center"/>
        </w:trPr>
        <w:tc>
          <w:tcPr>
            <w:tcW w:w="562" w:type="dxa"/>
            <w:vMerge/>
          </w:tcPr>
          <w:p w14:paraId="69C047EB" w14:textId="77777777" w:rsidR="00BA22A4" w:rsidRPr="0042592D" w:rsidRDefault="00BA22A4" w:rsidP="00547CB5">
            <w:pPr>
              <w:pStyle w:val="aff1"/>
            </w:pPr>
          </w:p>
        </w:tc>
        <w:tc>
          <w:tcPr>
            <w:tcW w:w="567" w:type="dxa"/>
            <w:vMerge/>
          </w:tcPr>
          <w:p w14:paraId="1093E222" w14:textId="77777777" w:rsidR="00BA22A4" w:rsidRPr="0042592D" w:rsidRDefault="00BA22A4" w:rsidP="00547CB5">
            <w:pPr>
              <w:pStyle w:val="aff1"/>
            </w:pPr>
          </w:p>
        </w:tc>
        <w:tc>
          <w:tcPr>
            <w:tcW w:w="3119" w:type="dxa"/>
          </w:tcPr>
          <w:p w14:paraId="1456EB13" w14:textId="77777777" w:rsidR="00BA22A4" w:rsidRPr="0042592D" w:rsidRDefault="00BA22A4" w:rsidP="00547CB5">
            <w:pPr>
              <w:pStyle w:val="aff1"/>
              <w:ind w:left="173" w:hangingChars="72" w:hanging="173"/>
            </w:pPr>
            <w:r w:rsidRPr="0042592D">
              <w:t>5.</w:t>
            </w:r>
            <w:r w:rsidRPr="0042592D">
              <w:rPr>
                <w:rFonts w:hint="eastAsia"/>
              </w:rPr>
              <w:t>蘆洲南北側農業區重劃案</w:t>
            </w:r>
            <w:r w:rsidRPr="0042592D">
              <w:t>(</w:t>
            </w:r>
            <w:r w:rsidRPr="0042592D">
              <w:rPr>
                <w:rFonts w:hint="eastAsia"/>
              </w:rPr>
              <w:t>既有都計區</w:t>
            </w:r>
            <w:r w:rsidRPr="0042592D">
              <w:t>)</w:t>
            </w:r>
          </w:p>
        </w:tc>
        <w:tc>
          <w:tcPr>
            <w:tcW w:w="1282" w:type="dxa"/>
          </w:tcPr>
          <w:p w14:paraId="6584FEA2" w14:textId="77777777" w:rsidR="00BA22A4" w:rsidRPr="0042592D" w:rsidRDefault="00BA22A4" w:rsidP="00547CB5">
            <w:pPr>
              <w:pStyle w:val="aff1"/>
            </w:pPr>
            <w:r w:rsidRPr="0042592D">
              <w:t>整體開發</w:t>
            </w:r>
          </w:p>
        </w:tc>
        <w:tc>
          <w:tcPr>
            <w:tcW w:w="1383" w:type="dxa"/>
          </w:tcPr>
          <w:p w14:paraId="3A2978AD" w14:textId="77777777" w:rsidR="00BA22A4" w:rsidRPr="0042592D" w:rsidRDefault="00BA22A4" w:rsidP="00547CB5">
            <w:pPr>
              <w:pStyle w:val="aff1"/>
              <w:jc w:val="right"/>
            </w:pPr>
            <w:r w:rsidRPr="0042592D">
              <w:t>9.62</w:t>
            </w:r>
          </w:p>
        </w:tc>
        <w:tc>
          <w:tcPr>
            <w:tcW w:w="1383" w:type="dxa"/>
            <w:vMerge/>
          </w:tcPr>
          <w:p w14:paraId="640746EF" w14:textId="77777777" w:rsidR="00BA22A4" w:rsidRPr="0042592D" w:rsidRDefault="00BA22A4" w:rsidP="00547CB5">
            <w:pPr>
              <w:pStyle w:val="aff1"/>
            </w:pPr>
          </w:p>
        </w:tc>
      </w:tr>
      <w:tr w:rsidR="0042592D" w:rsidRPr="0042592D" w14:paraId="1EB94347" w14:textId="77777777" w:rsidTr="00006247">
        <w:trPr>
          <w:jc w:val="center"/>
        </w:trPr>
        <w:tc>
          <w:tcPr>
            <w:tcW w:w="562" w:type="dxa"/>
            <w:vMerge/>
          </w:tcPr>
          <w:p w14:paraId="58A4B5B8" w14:textId="77777777" w:rsidR="00BA22A4" w:rsidRPr="0042592D" w:rsidRDefault="00BA22A4" w:rsidP="00547CB5">
            <w:pPr>
              <w:pStyle w:val="aff1"/>
            </w:pPr>
          </w:p>
        </w:tc>
        <w:tc>
          <w:tcPr>
            <w:tcW w:w="567" w:type="dxa"/>
            <w:vMerge/>
          </w:tcPr>
          <w:p w14:paraId="41DC44C3" w14:textId="77777777" w:rsidR="00BA22A4" w:rsidRPr="0042592D" w:rsidRDefault="00BA22A4" w:rsidP="00547CB5">
            <w:pPr>
              <w:pStyle w:val="aff1"/>
            </w:pPr>
          </w:p>
        </w:tc>
        <w:tc>
          <w:tcPr>
            <w:tcW w:w="3119" w:type="dxa"/>
          </w:tcPr>
          <w:p w14:paraId="3A46BC6A" w14:textId="77777777" w:rsidR="00BA22A4" w:rsidRPr="0042592D" w:rsidRDefault="00BA22A4" w:rsidP="00547CB5">
            <w:pPr>
              <w:pStyle w:val="aff1"/>
              <w:ind w:left="173" w:hangingChars="72" w:hanging="173"/>
            </w:pPr>
            <w:r w:rsidRPr="0042592D">
              <w:t>6.</w:t>
            </w:r>
            <w:r w:rsidRPr="0042592D">
              <w:rPr>
                <w:rFonts w:hint="eastAsia"/>
              </w:rPr>
              <w:t>新泰塭仔圳市地重劃案</w:t>
            </w:r>
            <w:r w:rsidRPr="0042592D">
              <w:t>(</w:t>
            </w:r>
            <w:r w:rsidRPr="0042592D">
              <w:rPr>
                <w:rFonts w:hint="eastAsia"/>
              </w:rPr>
              <w:t>既有都計區</w:t>
            </w:r>
            <w:r w:rsidRPr="0042592D">
              <w:t>)</w:t>
            </w:r>
          </w:p>
        </w:tc>
        <w:tc>
          <w:tcPr>
            <w:tcW w:w="1282" w:type="dxa"/>
          </w:tcPr>
          <w:p w14:paraId="46B7049A" w14:textId="77777777" w:rsidR="00BA22A4" w:rsidRPr="0042592D" w:rsidRDefault="00BA22A4" w:rsidP="00547CB5">
            <w:pPr>
              <w:pStyle w:val="aff1"/>
            </w:pPr>
            <w:r w:rsidRPr="0042592D">
              <w:t>整體開發</w:t>
            </w:r>
          </w:p>
        </w:tc>
        <w:tc>
          <w:tcPr>
            <w:tcW w:w="1383" w:type="dxa"/>
          </w:tcPr>
          <w:p w14:paraId="76385678" w14:textId="77777777" w:rsidR="00BA22A4" w:rsidRPr="0042592D" w:rsidRDefault="00BA22A4" w:rsidP="00547CB5">
            <w:pPr>
              <w:pStyle w:val="aff1"/>
              <w:jc w:val="right"/>
            </w:pPr>
            <w:r w:rsidRPr="0042592D">
              <w:t>3.70</w:t>
            </w:r>
          </w:p>
        </w:tc>
        <w:tc>
          <w:tcPr>
            <w:tcW w:w="1383" w:type="dxa"/>
            <w:vMerge/>
          </w:tcPr>
          <w:p w14:paraId="6A5A2138" w14:textId="77777777" w:rsidR="00BA22A4" w:rsidRPr="0042592D" w:rsidRDefault="00BA22A4" w:rsidP="00547CB5">
            <w:pPr>
              <w:pStyle w:val="aff1"/>
            </w:pPr>
          </w:p>
        </w:tc>
      </w:tr>
      <w:tr w:rsidR="0042592D" w:rsidRPr="0042592D" w14:paraId="51883CB2" w14:textId="77777777" w:rsidTr="00006247">
        <w:trPr>
          <w:jc w:val="center"/>
        </w:trPr>
        <w:tc>
          <w:tcPr>
            <w:tcW w:w="562" w:type="dxa"/>
            <w:vMerge/>
          </w:tcPr>
          <w:p w14:paraId="4456BDC7" w14:textId="77777777" w:rsidR="00BA22A4" w:rsidRPr="0042592D" w:rsidRDefault="00BA22A4" w:rsidP="00547CB5">
            <w:pPr>
              <w:pStyle w:val="aff1"/>
            </w:pPr>
          </w:p>
        </w:tc>
        <w:tc>
          <w:tcPr>
            <w:tcW w:w="567" w:type="dxa"/>
            <w:vMerge/>
          </w:tcPr>
          <w:p w14:paraId="4EBB63F8" w14:textId="77777777" w:rsidR="00BA22A4" w:rsidRPr="0042592D" w:rsidRDefault="00BA22A4" w:rsidP="00547CB5">
            <w:pPr>
              <w:pStyle w:val="aff1"/>
            </w:pPr>
          </w:p>
        </w:tc>
        <w:tc>
          <w:tcPr>
            <w:tcW w:w="3119" w:type="dxa"/>
          </w:tcPr>
          <w:p w14:paraId="05F6F16C" w14:textId="77777777" w:rsidR="00BA22A4" w:rsidRPr="0042592D" w:rsidRDefault="00BA22A4" w:rsidP="00547CB5">
            <w:pPr>
              <w:pStyle w:val="aff1"/>
              <w:ind w:left="173" w:hangingChars="72" w:hanging="173"/>
            </w:pPr>
            <w:r w:rsidRPr="0042592D">
              <w:t>7.</w:t>
            </w:r>
            <w:r w:rsidRPr="0042592D">
              <w:rPr>
                <w:rFonts w:hint="eastAsia"/>
              </w:rPr>
              <w:t>林口工一產業園區</w:t>
            </w:r>
            <w:r w:rsidRPr="0042592D">
              <w:t>(</w:t>
            </w:r>
            <w:r w:rsidRPr="0042592D">
              <w:rPr>
                <w:rFonts w:hint="eastAsia"/>
              </w:rPr>
              <w:t>既有都計區</w:t>
            </w:r>
            <w:r w:rsidRPr="0042592D">
              <w:t>)</w:t>
            </w:r>
          </w:p>
        </w:tc>
        <w:tc>
          <w:tcPr>
            <w:tcW w:w="1282" w:type="dxa"/>
          </w:tcPr>
          <w:p w14:paraId="6D9864EB" w14:textId="77777777" w:rsidR="00BA22A4" w:rsidRPr="0042592D" w:rsidRDefault="00BA22A4" w:rsidP="00547CB5">
            <w:pPr>
              <w:pStyle w:val="aff1"/>
            </w:pPr>
            <w:r w:rsidRPr="0042592D">
              <w:t>整體開發</w:t>
            </w:r>
          </w:p>
        </w:tc>
        <w:tc>
          <w:tcPr>
            <w:tcW w:w="1383" w:type="dxa"/>
          </w:tcPr>
          <w:p w14:paraId="0A647D6A" w14:textId="77777777" w:rsidR="00BA22A4" w:rsidRPr="0042592D" w:rsidRDefault="00BA22A4" w:rsidP="00547CB5">
            <w:pPr>
              <w:pStyle w:val="aff1"/>
              <w:jc w:val="right"/>
            </w:pPr>
            <w:r w:rsidRPr="0042592D">
              <w:t>107.91</w:t>
            </w:r>
          </w:p>
        </w:tc>
        <w:tc>
          <w:tcPr>
            <w:tcW w:w="1383" w:type="dxa"/>
            <w:vMerge/>
          </w:tcPr>
          <w:p w14:paraId="4C2C10AB" w14:textId="77777777" w:rsidR="00BA22A4" w:rsidRPr="0042592D" w:rsidRDefault="00BA22A4" w:rsidP="00547CB5">
            <w:pPr>
              <w:pStyle w:val="aff1"/>
            </w:pPr>
          </w:p>
        </w:tc>
      </w:tr>
      <w:tr w:rsidR="0042592D" w:rsidRPr="0042592D" w14:paraId="5B73F5EB" w14:textId="77777777" w:rsidTr="00006247">
        <w:trPr>
          <w:jc w:val="center"/>
        </w:trPr>
        <w:tc>
          <w:tcPr>
            <w:tcW w:w="562" w:type="dxa"/>
            <w:vMerge/>
          </w:tcPr>
          <w:p w14:paraId="728D6AED" w14:textId="77777777" w:rsidR="00BA22A4" w:rsidRPr="0042592D" w:rsidRDefault="00BA22A4" w:rsidP="00547CB5">
            <w:pPr>
              <w:pStyle w:val="aff1"/>
            </w:pPr>
          </w:p>
        </w:tc>
        <w:tc>
          <w:tcPr>
            <w:tcW w:w="567" w:type="dxa"/>
            <w:vMerge w:val="restart"/>
          </w:tcPr>
          <w:p w14:paraId="364C0660" w14:textId="77777777" w:rsidR="00BA22A4" w:rsidRPr="0042592D" w:rsidRDefault="00BA22A4" w:rsidP="00547CB5">
            <w:pPr>
              <w:pStyle w:val="aff1"/>
            </w:pPr>
            <w:r w:rsidRPr="0042592D">
              <w:t>非都市土地</w:t>
            </w:r>
          </w:p>
        </w:tc>
        <w:tc>
          <w:tcPr>
            <w:tcW w:w="3119" w:type="dxa"/>
          </w:tcPr>
          <w:p w14:paraId="1D9D6985" w14:textId="77777777" w:rsidR="00BA22A4" w:rsidRPr="0042592D" w:rsidRDefault="00BA22A4" w:rsidP="00547CB5">
            <w:pPr>
              <w:pStyle w:val="aff1"/>
              <w:ind w:left="173" w:hangingChars="72" w:hanging="173"/>
            </w:pPr>
            <w:r w:rsidRPr="0042592D">
              <w:t>8.</w:t>
            </w:r>
            <w:r w:rsidRPr="0042592D">
              <w:rPr>
                <w:rFonts w:hint="eastAsia"/>
              </w:rPr>
              <w:t>泰山楓江非都市土地</w:t>
            </w:r>
          </w:p>
        </w:tc>
        <w:tc>
          <w:tcPr>
            <w:tcW w:w="1282" w:type="dxa"/>
          </w:tcPr>
          <w:p w14:paraId="3AE5C239" w14:textId="77777777" w:rsidR="00BA22A4" w:rsidRPr="0042592D" w:rsidRDefault="00BA22A4" w:rsidP="00547CB5">
            <w:pPr>
              <w:pStyle w:val="aff1"/>
            </w:pPr>
            <w:r w:rsidRPr="0042592D">
              <w:t>報編</w:t>
            </w:r>
            <w:r w:rsidRPr="0042592D">
              <w:t>/</w:t>
            </w:r>
            <w:r w:rsidRPr="0042592D">
              <w:t>新訂</w:t>
            </w:r>
          </w:p>
        </w:tc>
        <w:tc>
          <w:tcPr>
            <w:tcW w:w="1383" w:type="dxa"/>
          </w:tcPr>
          <w:p w14:paraId="1B58D34F" w14:textId="77777777" w:rsidR="00BA22A4" w:rsidRPr="0042592D" w:rsidRDefault="00BA22A4" w:rsidP="00547CB5">
            <w:pPr>
              <w:pStyle w:val="aff1"/>
              <w:jc w:val="right"/>
            </w:pPr>
            <w:r w:rsidRPr="0042592D">
              <w:t>52.08</w:t>
            </w:r>
          </w:p>
        </w:tc>
        <w:tc>
          <w:tcPr>
            <w:tcW w:w="1383" w:type="dxa"/>
            <w:vMerge w:val="restart"/>
          </w:tcPr>
          <w:p w14:paraId="39AF45EE" w14:textId="77777777" w:rsidR="00BA22A4" w:rsidRPr="0042592D" w:rsidRDefault="00BA22A4" w:rsidP="00547CB5">
            <w:pPr>
              <w:pStyle w:val="aff1"/>
              <w:jc w:val="right"/>
            </w:pPr>
            <w:r w:rsidRPr="0042592D">
              <w:t>697.87</w:t>
            </w:r>
          </w:p>
          <w:p w14:paraId="141A9933" w14:textId="77777777" w:rsidR="00BA22A4" w:rsidRPr="0042592D" w:rsidRDefault="00BA22A4" w:rsidP="00547CB5">
            <w:pPr>
              <w:pStyle w:val="aff1"/>
              <w:jc w:val="right"/>
            </w:pPr>
            <w:r w:rsidRPr="0042592D">
              <w:t>(</w:t>
            </w:r>
            <w:r w:rsidRPr="0042592D">
              <w:t>城鄉</w:t>
            </w:r>
            <w:r w:rsidRPr="0042592D">
              <w:t>2-3)</w:t>
            </w:r>
          </w:p>
        </w:tc>
      </w:tr>
      <w:tr w:rsidR="0042592D" w:rsidRPr="0042592D" w14:paraId="2E5F4F57" w14:textId="77777777" w:rsidTr="00006247">
        <w:trPr>
          <w:jc w:val="center"/>
        </w:trPr>
        <w:tc>
          <w:tcPr>
            <w:tcW w:w="562" w:type="dxa"/>
            <w:vMerge/>
          </w:tcPr>
          <w:p w14:paraId="0AAE21A6" w14:textId="77777777" w:rsidR="00BA22A4" w:rsidRPr="0042592D" w:rsidRDefault="00BA22A4" w:rsidP="00547CB5">
            <w:pPr>
              <w:pStyle w:val="aff1"/>
            </w:pPr>
          </w:p>
        </w:tc>
        <w:tc>
          <w:tcPr>
            <w:tcW w:w="567" w:type="dxa"/>
            <w:vMerge/>
          </w:tcPr>
          <w:p w14:paraId="554D98A6" w14:textId="77777777" w:rsidR="00BA22A4" w:rsidRPr="0042592D" w:rsidRDefault="00BA22A4" w:rsidP="00547CB5">
            <w:pPr>
              <w:pStyle w:val="aff1"/>
            </w:pPr>
          </w:p>
        </w:tc>
        <w:tc>
          <w:tcPr>
            <w:tcW w:w="3119" w:type="dxa"/>
          </w:tcPr>
          <w:p w14:paraId="1CE5ECC0" w14:textId="77777777" w:rsidR="00BA22A4" w:rsidRPr="0042592D" w:rsidRDefault="00BA22A4" w:rsidP="00547CB5">
            <w:pPr>
              <w:pStyle w:val="aff1"/>
              <w:ind w:left="173" w:hangingChars="72" w:hanging="173"/>
            </w:pPr>
            <w:r w:rsidRPr="0042592D">
              <w:t>9.</w:t>
            </w:r>
            <w:r w:rsidRPr="0042592D">
              <w:rPr>
                <w:rFonts w:hint="eastAsia"/>
              </w:rPr>
              <w:t>擴大五股</w:t>
            </w:r>
            <w:r w:rsidRPr="0042592D">
              <w:t>(</w:t>
            </w:r>
            <w:r w:rsidRPr="0042592D">
              <w:rPr>
                <w:rFonts w:hint="eastAsia"/>
              </w:rPr>
              <w:t>部分更寮及水碓</w:t>
            </w:r>
            <w:r w:rsidRPr="0042592D">
              <w:t>)</w:t>
            </w:r>
            <w:r w:rsidRPr="0042592D">
              <w:rPr>
                <w:rFonts w:hint="eastAsia"/>
              </w:rPr>
              <w:t>都市計畫</w:t>
            </w:r>
          </w:p>
        </w:tc>
        <w:tc>
          <w:tcPr>
            <w:tcW w:w="1282" w:type="dxa"/>
          </w:tcPr>
          <w:p w14:paraId="3BB8506D" w14:textId="77777777" w:rsidR="00BA22A4" w:rsidRPr="0042592D" w:rsidRDefault="00BA22A4" w:rsidP="00547CB5">
            <w:pPr>
              <w:pStyle w:val="aff1"/>
            </w:pPr>
            <w:r w:rsidRPr="0042592D">
              <w:t>新訂擴大</w:t>
            </w:r>
          </w:p>
        </w:tc>
        <w:tc>
          <w:tcPr>
            <w:tcW w:w="1383" w:type="dxa"/>
          </w:tcPr>
          <w:p w14:paraId="28F234CC" w14:textId="77777777" w:rsidR="00BA22A4" w:rsidRPr="0042592D" w:rsidRDefault="00BA22A4" w:rsidP="00547CB5">
            <w:pPr>
              <w:pStyle w:val="aff1"/>
              <w:jc w:val="right"/>
            </w:pPr>
            <w:r w:rsidRPr="0042592D">
              <w:t>74.02</w:t>
            </w:r>
          </w:p>
        </w:tc>
        <w:tc>
          <w:tcPr>
            <w:tcW w:w="1383" w:type="dxa"/>
            <w:vMerge/>
          </w:tcPr>
          <w:p w14:paraId="6EE04FB9" w14:textId="77777777" w:rsidR="00BA22A4" w:rsidRPr="0042592D" w:rsidRDefault="00BA22A4" w:rsidP="00547CB5">
            <w:pPr>
              <w:pStyle w:val="aff1"/>
              <w:jc w:val="right"/>
            </w:pPr>
          </w:p>
        </w:tc>
      </w:tr>
      <w:tr w:rsidR="0042592D" w:rsidRPr="0042592D" w14:paraId="48A0BCFA" w14:textId="77777777" w:rsidTr="00006247">
        <w:trPr>
          <w:jc w:val="center"/>
        </w:trPr>
        <w:tc>
          <w:tcPr>
            <w:tcW w:w="562" w:type="dxa"/>
            <w:vMerge/>
          </w:tcPr>
          <w:p w14:paraId="19737C13" w14:textId="77777777" w:rsidR="00BA22A4" w:rsidRPr="0042592D" w:rsidRDefault="00BA22A4" w:rsidP="00547CB5">
            <w:pPr>
              <w:pStyle w:val="aff1"/>
            </w:pPr>
          </w:p>
        </w:tc>
        <w:tc>
          <w:tcPr>
            <w:tcW w:w="567" w:type="dxa"/>
            <w:vMerge/>
          </w:tcPr>
          <w:p w14:paraId="7E6B929B" w14:textId="77777777" w:rsidR="00BA22A4" w:rsidRPr="0042592D" w:rsidRDefault="00BA22A4" w:rsidP="00547CB5">
            <w:pPr>
              <w:pStyle w:val="aff1"/>
            </w:pPr>
          </w:p>
        </w:tc>
        <w:tc>
          <w:tcPr>
            <w:tcW w:w="3119" w:type="dxa"/>
          </w:tcPr>
          <w:p w14:paraId="7FE43CDD" w14:textId="77777777" w:rsidR="00BA22A4" w:rsidRPr="0042592D" w:rsidRDefault="00BA22A4" w:rsidP="00547CB5">
            <w:pPr>
              <w:pStyle w:val="aff1"/>
              <w:ind w:left="173" w:hangingChars="72" w:hanging="173"/>
            </w:pPr>
            <w:r w:rsidRPr="0042592D">
              <w:t>10.</w:t>
            </w:r>
            <w:r w:rsidRPr="0042592D">
              <w:rPr>
                <w:rFonts w:hint="eastAsia"/>
              </w:rPr>
              <w:t>瑞芳第二產業園區</w:t>
            </w:r>
          </w:p>
        </w:tc>
        <w:tc>
          <w:tcPr>
            <w:tcW w:w="1282" w:type="dxa"/>
          </w:tcPr>
          <w:p w14:paraId="71FFF486" w14:textId="77777777" w:rsidR="00BA22A4" w:rsidRPr="0042592D" w:rsidRDefault="00BA22A4" w:rsidP="00547CB5">
            <w:pPr>
              <w:pStyle w:val="aff1"/>
            </w:pPr>
            <w:r w:rsidRPr="0042592D">
              <w:t>報</w:t>
            </w:r>
            <w:r w:rsidRPr="0042592D">
              <w:rPr>
                <w:rFonts w:hint="eastAsia"/>
              </w:rPr>
              <w:t>編開發</w:t>
            </w:r>
          </w:p>
        </w:tc>
        <w:tc>
          <w:tcPr>
            <w:tcW w:w="1383" w:type="dxa"/>
          </w:tcPr>
          <w:p w14:paraId="0354BDD5" w14:textId="77777777" w:rsidR="00BA22A4" w:rsidRPr="0042592D" w:rsidRDefault="00BA22A4" w:rsidP="00547CB5">
            <w:pPr>
              <w:pStyle w:val="aff1"/>
              <w:jc w:val="right"/>
            </w:pPr>
            <w:r w:rsidRPr="0042592D">
              <w:t>18.27</w:t>
            </w:r>
          </w:p>
        </w:tc>
        <w:tc>
          <w:tcPr>
            <w:tcW w:w="1383" w:type="dxa"/>
            <w:vMerge/>
          </w:tcPr>
          <w:p w14:paraId="65033F50" w14:textId="77777777" w:rsidR="00BA22A4" w:rsidRPr="0042592D" w:rsidRDefault="00BA22A4" w:rsidP="00547CB5">
            <w:pPr>
              <w:pStyle w:val="aff1"/>
              <w:jc w:val="right"/>
            </w:pPr>
          </w:p>
        </w:tc>
      </w:tr>
      <w:tr w:rsidR="0042592D" w:rsidRPr="0042592D" w14:paraId="7A68975C" w14:textId="77777777" w:rsidTr="00006247">
        <w:trPr>
          <w:jc w:val="center"/>
        </w:trPr>
        <w:tc>
          <w:tcPr>
            <w:tcW w:w="562" w:type="dxa"/>
            <w:vMerge/>
          </w:tcPr>
          <w:p w14:paraId="597E964A" w14:textId="77777777" w:rsidR="00BA22A4" w:rsidRPr="0042592D" w:rsidRDefault="00BA22A4" w:rsidP="00547CB5">
            <w:pPr>
              <w:pStyle w:val="aff1"/>
            </w:pPr>
          </w:p>
        </w:tc>
        <w:tc>
          <w:tcPr>
            <w:tcW w:w="567" w:type="dxa"/>
            <w:vMerge/>
          </w:tcPr>
          <w:p w14:paraId="68587C0F" w14:textId="77777777" w:rsidR="00BA22A4" w:rsidRPr="0042592D" w:rsidRDefault="00BA22A4" w:rsidP="00547CB5">
            <w:pPr>
              <w:pStyle w:val="aff1"/>
            </w:pPr>
          </w:p>
        </w:tc>
        <w:tc>
          <w:tcPr>
            <w:tcW w:w="3119" w:type="dxa"/>
          </w:tcPr>
          <w:p w14:paraId="259C29DC" w14:textId="77777777" w:rsidR="00BA22A4" w:rsidRPr="0042592D" w:rsidRDefault="00BA22A4" w:rsidP="00547CB5">
            <w:pPr>
              <w:pStyle w:val="aff1"/>
              <w:ind w:left="173" w:hangingChars="72" w:hanging="173"/>
            </w:pPr>
            <w:r w:rsidRPr="0042592D">
              <w:t>11.</w:t>
            </w:r>
            <w:r w:rsidRPr="0042592D">
              <w:rPr>
                <w:rFonts w:hint="eastAsia"/>
              </w:rPr>
              <w:t>樹林大柑園地區非都市土地之產業用地</w:t>
            </w:r>
          </w:p>
        </w:tc>
        <w:tc>
          <w:tcPr>
            <w:tcW w:w="1282" w:type="dxa"/>
          </w:tcPr>
          <w:p w14:paraId="72FEB1AA" w14:textId="77777777" w:rsidR="00BA22A4" w:rsidRPr="0042592D" w:rsidRDefault="00BA22A4" w:rsidP="00547CB5">
            <w:pPr>
              <w:pStyle w:val="aff1"/>
            </w:pPr>
            <w:r w:rsidRPr="0042592D">
              <w:t>報編</w:t>
            </w:r>
            <w:r w:rsidRPr="0042592D">
              <w:t>/</w:t>
            </w:r>
            <w:r w:rsidRPr="0042592D">
              <w:t>新訂</w:t>
            </w:r>
          </w:p>
        </w:tc>
        <w:tc>
          <w:tcPr>
            <w:tcW w:w="1383" w:type="dxa"/>
          </w:tcPr>
          <w:p w14:paraId="2FF2B14F" w14:textId="77777777" w:rsidR="00BA22A4" w:rsidRPr="0042592D" w:rsidRDefault="00BA22A4" w:rsidP="00547CB5">
            <w:pPr>
              <w:pStyle w:val="aff1"/>
              <w:jc w:val="right"/>
            </w:pPr>
            <w:r w:rsidRPr="0042592D">
              <w:t>553.50</w:t>
            </w:r>
          </w:p>
        </w:tc>
        <w:tc>
          <w:tcPr>
            <w:tcW w:w="1383" w:type="dxa"/>
            <w:vMerge/>
          </w:tcPr>
          <w:p w14:paraId="0C88E291" w14:textId="77777777" w:rsidR="00BA22A4" w:rsidRPr="0042592D" w:rsidRDefault="00BA22A4" w:rsidP="00547CB5">
            <w:pPr>
              <w:pStyle w:val="aff1"/>
              <w:jc w:val="right"/>
            </w:pPr>
          </w:p>
        </w:tc>
      </w:tr>
      <w:tr w:rsidR="0042592D" w:rsidRPr="0042592D" w14:paraId="46DBC3E7" w14:textId="77777777" w:rsidTr="00547CB5">
        <w:trPr>
          <w:jc w:val="center"/>
        </w:trPr>
        <w:tc>
          <w:tcPr>
            <w:tcW w:w="1129" w:type="dxa"/>
            <w:gridSpan w:val="2"/>
            <w:vMerge w:val="restart"/>
          </w:tcPr>
          <w:p w14:paraId="19839797" w14:textId="77777777" w:rsidR="00BA22A4" w:rsidRPr="0042592D" w:rsidRDefault="00BA22A4" w:rsidP="00547CB5">
            <w:pPr>
              <w:pStyle w:val="aff1"/>
            </w:pPr>
            <w:r w:rsidRPr="0042592D">
              <w:t>相關</w:t>
            </w:r>
          </w:p>
          <w:p w14:paraId="685B365F" w14:textId="77777777" w:rsidR="00BA22A4" w:rsidRPr="0042592D" w:rsidRDefault="00BA22A4" w:rsidP="00547CB5">
            <w:pPr>
              <w:pStyle w:val="aff1"/>
            </w:pPr>
            <w:r w:rsidRPr="0042592D">
              <w:t>輔導</w:t>
            </w:r>
          </w:p>
          <w:p w14:paraId="0E41D566" w14:textId="77777777" w:rsidR="00BA22A4" w:rsidRPr="0042592D" w:rsidRDefault="00BA22A4" w:rsidP="00547CB5">
            <w:pPr>
              <w:pStyle w:val="aff1"/>
            </w:pPr>
            <w:r w:rsidRPr="0042592D">
              <w:t>政策</w:t>
            </w:r>
          </w:p>
        </w:tc>
        <w:tc>
          <w:tcPr>
            <w:tcW w:w="4401" w:type="dxa"/>
            <w:gridSpan w:val="2"/>
          </w:tcPr>
          <w:p w14:paraId="0EA45956" w14:textId="77777777" w:rsidR="00BA22A4" w:rsidRPr="0042592D" w:rsidRDefault="00BA22A4" w:rsidP="00547CB5">
            <w:pPr>
              <w:pStyle w:val="aff1"/>
              <w:ind w:left="173" w:hangingChars="72" w:hanging="173"/>
            </w:pPr>
            <w:r w:rsidRPr="0042592D">
              <w:t>1.</w:t>
            </w:r>
            <w:r w:rsidRPr="0042592D">
              <w:rPr>
                <w:rFonts w:hint="eastAsia"/>
              </w:rPr>
              <w:t>公、私有產業用地媒合及閒置工業區土地釋出</w:t>
            </w:r>
          </w:p>
        </w:tc>
        <w:tc>
          <w:tcPr>
            <w:tcW w:w="1383" w:type="dxa"/>
          </w:tcPr>
          <w:p w14:paraId="52040352" w14:textId="77777777" w:rsidR="00BA22A4" w:rsidRPr="0042592D" w:rsidRDefault="00BA22A4" w:rsidP="00547CB5">
            <w:pPr>
              <w:pStyle w:val="aff1"/>
              <w:jc w:val="right"/>
            </w:pPr>
            <w:r w:rsidRPr="0042592D">
              <w:t>80.00</w:t>
            </w:r>
          </w:p>
        </w:tc>
        <w:tc>
          <w:tcPr>
            <w:tcW w:w="1383" w:type="dxa"/>
            <w:vMerge w:val="restart"/>
          </w:tcPr>
          <w:p w14:paraId="7F003AC6" w14:textId="77777777" w:rsidR="00BA22A4" w:rsidRPr="0042592D" w:rsidRDefault="00BA22A4" w:rsidP="00547CB5">
            <w:pPr>
              <w:pStyle w:val="aff1"/>
              <w:jc w:val="right"/>
            </w:pPr>
            <w:r w:rsidRPr="0042592D">
              <w:t>354.00</w:t>
            </w:r>
          </w:p>
        </w:tc>
      </w:tr>
      <w:tr w:rsidR="0042592D" w:rsidRPr="0042592D" w14:paraId="56D6E60F" w14:textId="77777777" w:rsidTr="00547CB5">
        <w:trPr>
          <w:jc w:val="center"/>
        </w:trPr>
        <w:tc>
          <w:tcPr>
            <w:tcW w:w="1129" w:type="dxa"/>
            <w:gridSpan w:val="2"/>
            <w:vMerge/>
          </w:tcPr>
          <w:p w14:paraId="77F74610" w14:textId="77777777" w:rsidR="00BA22A4" w:rsidRPr="0042592D" w:rsidRDefault="00BA22A4" w:rsidP="00547CB5">
            <w:pPr>
              <w:pStyle w:val="aff1"/>
            </w:pPr>
          </w:p>
        </w:tc>
        <w:tc>
          <w:tcPr>
            <w:tcW w:w="4401" w:type="dxa"/>
            <w:gridSpan w:val="2"/>
          </w:tcPr>
          <w:p w14:paraId="6447C926" w14:textId="77777777" w:rsidR="00BA22A4" w:rsidRPr="0042592D" w:rsidRDefault="00BA22A4" w:rsidP="00547CB5">
            <w:pPr>
              <w:pStyle w:val="aff1"/>
              <w:ind w:left="173" w:hangingChars="72" w:hanging="173"/>
            </w:pPr>
            <w:r w:rsidRPr="0042592D">
              <w:t>2.</w:t>
            </w:r>
            <w:r w:rsidRPr="0042592D">
              <w:rPr>
                <w:rFonts w:hint="eastAsia"/>
              </w:rPr>
              <w:t>立體化發展釋出產業樓板空間</w:t>
            </w:r>
          </w:p>
        </w:tc>
        <w:tc>
          <w:tcPr>
            <w:tcW w:w="1383" w:type="dxa"/>
          </w:tcPr>
          <w:p w14:paraId="30FCA207" w14:textId="77777777" w:rsidR="00BA22A4" w:rsidRPr="0042592D" w:rsidRDefault="00BA22A4" w:rsidP="00547CB5">
            <w:pPr>
              <w:pStyle w:val="aff1"/>
              <w:jc w:val="right"/>
            </w:pPr>
            <w:r w:rsidRPr="0042592D">
              <w:t>2</w:t>
            </w:r>
            <w:r w:rsidRPr="0042592D">
              <w:rPr>
                <w:rFonts w:hint="eastAsia"/>
              </w:rPr>
              <w:t>74.00</w:t>
            </w:r>
          </w:p>
        </w:tc>
        <w:tc>
          <w:tcPr>
            <w:tcW w:w="1383" w:type="dxa"/>
            <w:vMerge/>
          </w:tcPr>
          <w:p w14:paraId="66E0BD9C" w14:textId="77777777" w:rsidR="00BA22A4" w:rsidRPr="0042592D" w:rsidRDefault="00BA22A4" w:rsidP="00547CB5">
            <w:pPr>
              <w:pStyle w:val="aff1"/>
            </w:pPr>
          </w:p>
        </w:tc>
      </w:tr>
      <w:tr w:rsidR="0042592D" w:rsidRPr="0042592D" w14:paraId="0339AC0F" w14:textId="77777777" w:rsidTr="00547CB5">
        <w:trPr>
          <w:jc w:val="center"/>
        </w:trPr>
        <w:tc>
          <w:tcPr>
            <w:tcW w:w="5530" w:type="dxa"/>
            <w:gridSpan w:val="4"/>
            <w:shd w:val="clear" w:color="auto" w:fill="F2F2F2" w:themeFill="background1" w:themeFillShade="F2"/>
          </w:tcPr>
          <w:p w14:paraId="0D44A5DE" w14:textId="77777777" w:rsidR="00BA22A4" w:rsidRPr="0042592D" w:rsidRDefault="00BA22A4" w:rsidP="00547CB5">
            <w:pPr>
              <w:pStyle w:val="aff1"/>
            </w:pPr>
            <w:r w:rsidRPr="0042592D">
              <w:t>供給總計</w:t>
            </w:r>
          </w:p>
        </w:tc>
        <w:tc>
          <w:tcPr>
            <w:tcW w:w="2766" w:type="dxa"/>
            <w:gridSpan w:val="2"/>
            <w:shd w:val="clear" w:color="auto" w:fill="F2F2F2" w:themeFill="background1" w:themeFillShade="F2"/>
          </w:tcPr>
          <w:p w14:paraId="1D9BF604" w14:textId="77777777" w:rsidR="00BA22A4" w:rsidRPr="0042592D" w:rsidRDefault="00BA22A4" w:rsidP="00547CB5">
            <w:pPr>
              <w:pStyle w:val="aff1"/>
              <w:jc w:val="right"/>
            </w:pPr>
            <w:r w:rsidRPr="0042592D">
              <w:t>1,260.82</w:t>
            </w:r>
          </w:p>
        </w:tc>
      </w:tr>
    </w:tbl>
    <w:p w14:paraId="568A5C31" w14:textId="576B8DAA" w:rsidR="00BA22A4" w:rsidRPr="0042592D" w:rsidRDefault="001A4F15" w:rsidP="00BA22A4">
      <w:pPr>
        <w:pStyle w:val="affff8"/>
        <w:spacing w:after="120"/>
        <w:ind w:left="1000" w:hanging="1000"/>
      </w:pPr>
      <w:r w:rsidRPr="0042592D">
        <w:rPr>
          <w:rFonts w:hint="eastAsia"/>
        </w:rPr>
        <w:t>註：本表以新北市為例，</w:t>
      </w:r>
      <w:r w:rsidR="00BA22A4" w:rsidRPr="0042592D">
        <w:rPr>
          <w:rFonts w:hint="eastAsia"/>
        </w:rPr>
        <w:t>表內面積依都市計畫核定內容為準。</w:t>
      </w:r>
    </w:p>
    <w:p w14:paraId="14FFAC1B" w14:textId="0C7FCE98" w:rsidR="00BA22A4" w:rsidRPr="0042592D" w:rsidRDefault="00BA22A4" w:rsidP="00BA22A4">
      <w:pPr>
        <w:pStyle w:val="affff8"/>
        <w:spacing w:after="120"/>
        <w:ind w:left="1000" w:hanging="1000"/>
      </w:pPr>
      <w:r w:rsidRPr="0042592D">
        <w:rPr>
          <w:rFonts w:hint="eastAsia"/>
        </w:rPr>
        <w:t>資料來源：新北市國土計畫，</w:t>
      </w:r>
      <w:r w:rsidRPr="0042592D">
        <w:rPr>
          <w:rFonts w:hint="eastAsia"/>
        </w:rPr>
        <w:t>110</w:t>
      </w:r>
      <w:r w:rsidRPr="0042592D">
        <w:rPr>
          <w:rFonts w:hint="eastAsia"/>
        </w:rPr>
        <w:t>年</w:t>
      </w:r>
      <w:r w:rsidRPr="0042592D">
        <w:rPr>
          <w:rFonts w:hint="eastAsia"/>
        </w:rPr>
        <w:t>4</w:t>
      </w:r>
      <w:r w:rsidRPr="0042592D">
        <w:rPr>
          <w:rFonts w:hint="eastAsia"/>
        </w:rPr>
        <w:t>月。</w:t>
      </w:r>
    </w:p>
    <w:p w14:paraId="590FE2C1" w14:textId="6A65788C" w:rsidR="00BA22A4" w:rsidRPr="0042592D" w:rsidRDefault="005E5787" w:rsidP="00BA22A4">
      <w:pPr>
        <w:pStyle w:val="a"/>
      </w:pPr>
      <w:bookmarkStart w:id="50" w:name="_Ref135922605"/>
      <w:bookmarkStart w:id="51" w:name="_Toc139017399"/>
      <w:r w:rsidRPr="0042592D">
        <w:rPr>
          <w:rFonts w:hint="eastAsia"/>
        </w:rPr>
        <w:lastRenderedPageBreak/>
        <w:t>○○縣(市)新增住商用地、其他用地彙整表</w:t>
      </w:r>
      <w:bookmarkEnd w:id="50"/>
      <w:bookmarkEnd w:id="51"/>
    </w:p>
    <w:tbl>
      <w:tblPr>
        <w:tblStyle w:val="aff7"/>
        <w:tblW w:w="9179" w:type="dxa"/>
        <w:tblLook w:val="04A0" w:firstRow="1" w:lastRow="0" w:firstColumn="1" w:lastColumn="0" w:noHBand="0" w:noVBand="1"/>
      </w:tblPr>
      <w:tblGrid>
        <w:gridCol w:w="456"/>
        <w:gridCol w:w="3367"/>
        <w:gridCol w:w="1417"/>
        <w:gridCol w:w="1276"/>
        <w:gridCol w:w="1276"/>
        <w:gridCol w:w="1381"/>
        <w:gridCol w:w="6"/>
      </w:tblGrid>
      <w:tr w:rsidR="0042592D" w:rsidRPr="0042592D" w14:paraId="2AEA1EA8" w14:textId="77777777" w:rsidTr="007F3C85">
        <w:trPr>
          <w:gridAfter w:val="1"/>
          <w:wAfter w:w="6" w:type="dxa"/>
          <w:tblHeader/>
        </w:trPr>
        <w:tc>
          <w:tcPr>
            <w:tcW w:w="456" w:type="dxa"/>
            <w:shd w:val="clear" w:color="auto" w:fill="D9D9D9" w:themeFill="background1" w:themeFillShade="D9"/>
            <w:vAlign w:val="center"/>
          </w:tcPr>
          <w:p w14:paraId="517AEF89" w14:textId="77777777" w:rsidR="00BA22A4" w:rsidRPr="0042592D" w:rsidRDefault="00BA22A4" w:rsidP="00547CB5">
            <w:pPr>
              <w:pStyle w:val="aff1"/>
              <w:jc w:val="center"/>
            </w:pPr>
            <w:r w:rsidRPr="0042592D">
              <w:rPr>
                <w:rFonts w:hint="eastAsia"/>
              </w:rPr>
              <w:t>序</w:t>
            </w:r>
          </w:p>
        </w:tc>
        <w:tc>
          <w:tcPr>
            <w:tcW w:w="3367" w:type="dxa"/>
            <w:shd w:val="clear" w:color="auto" w:fill="D9D9D9" w:themeFill="background1" w:themeFillShade="D9"/>
            <w:vAlign w:val="center"/>
          </w:tcPr>
          <w:p w14:paraId="74444A69" w14:textId="77777777" w:rsidR="00BA22A4" w:rsidRPr="0042592D" w:rsidRDefault="00BA22A4" w:rsidP="00547CB5">
            <w:pPr>
              <w:pStyle w:val="aff1"/>
              <w:jc w:val="center"/>
            </w:pPr>
            <w:r w:rsidRPr="0042592D">
              <w:t>項目</w:t>
            </w:r>
          </w:p>
        </w:tc>
        <w:tc>
          <w:tcPr>
            <w:tcW w:w="1417" w:type="dxa"/>
            <w:shd w:val="clear" w:color="auto" w:fill="D9D9D9" w:themeFill="background1" w:themeFillShade="D9"/>
            <w:vAlign w:val="center"/>
          </w:tcPr>
          <w:p w14:paraId="7AE790B5" w14:textId="77777777" w:rsidR="00BA22A4" w:rsidRPr="0042592D" w:rsidRDefault="00BA22A4" w:rsidP="00547CB5">
            <w:pPr>
              <w:pStyle w:val="aff1"/>
              <w:jc w:val="center"/>
            </w:pPr>
            <w:r w:rsidRPr="0042592D">
              <w:rPr>
                <w:rFonts w:hint="eastAsia"/>
              </w:rPr>
              <w:t>劃設依據</w:t>
            </w:r>
          </w:p>
        </w:tc>
        <w:tc>
          <w:tcPr>
            <w:tcW w:w="1276" w:type="dxa"/>
            <w:shd w:val="clear" w:color="auto" w:fill="D9D9D9" w:themeFill="background1" w:themeFillShade="D9"/>
            <w:vAlign w:val="center"/>
          </w:tcPr>
          <w:p w14:paraId="20A7659E" w14:textId="77777777" w:rsidR="00BA22A4" w:rsidRPr="0042592D" w:rsidRDefault="00BA22A4" w:rsidP="00547CB5">
            <w:pPr>
              <w:pStyle w:val="aff1"/>
              <w:jc w:val="center"/>
            </w:pPr>
            <w:r w:rsidRPr="0042592D">
              <w:t>類型</w:t>
            </w:r>
          </w:p>
        </w:tc>
        <w:tc>
          <w:tcPr>
            <w:tcW w:w="1276" w:type="dxa"/>
            <w:shd w:val="clear" w:color="auto" w:fill="D9D9D9" w:themeFill="background1" w:themeFillShade="D9"/>
            <w:vAlign w:val="center"/>
          </w:tcPr>
          <w:p w14:paraId="50F22D99" w14:textId="77777777" w:rsidR="00BA22A4" w:rsidRPr="0042592D" w:rsidRDefault="00BA22A4" w:rsidP="00547CB5">
            <w:pPr>
              <w:pStyle w:val="aff1"/>
              <w:jc w:val="center"/>
            </w:pPr>
            <w:r w:rsidRPr="0042592D">
              <w:t>計畫面積</w:t>
            </w:r>
          </w:p>
          <w:p w14:paraId="75CC2031" w14:textId="77777777" w:rsidR="00BA22A4" w:rsidRPr="0042592D" w:rsidRDefault="00BA22A4" w:rsidP="00547CB5">
            <w:pPr>
              <w:pStyle w:val="aff1"/>
              <w:jc w:val="center"/>
            </w:pPr>
            <w:r w:rsidRPr="0042592D">
              <w:t>(</w:t>
            </w:r>
            <w:r w:rsidRPr="0042592D">
              <w:t>公頃</w:t>
            </w:r>
            <w:r w:rsidRPr="0042592D">
              <w:t>)</w:t>
            </w:r>
          </w:p>
        </w:tc>
        <w:tc>
          <w:tcPr>
            <w:tcW w:w="1381" w:type="dxa"/>
            <w:shd w:val="clear" w:color="auto" w:fill="D9D9D9" w:themeFill="background1" w:themeFillShade="D9"/>
            <w:vAlign w:val="center"/>
          </w:tcPr>
          <w:p w14:paraId="6DBB81D1" w14:textId="77777777" w:rsidR="0052040B" w:rsidRPr="0042592D" w:rsidRDefault="00BA22A4" w:rsidP="0052040B">
            <w:pPr>
              <w:pStyle w:val="aff1"/>
              <w:jc w:val="center"/>
            </w:pPr>
            <w:r w:rsidRPr="0042592D">
              <w:t>新增住商</w:t>
            </w:r>
          </w:p>
          <w:p w14:paraId="5BA02CF8" w14:textId="6178AE17" w:rsidR="00BA22A4" w:rsidRPr="0042592D" w:rsidRDefault="00BA22A4" w:rsidP="0052040B">
            <w:pPr>
              <w:pStyle w:val="aff1"/>
              <w:jc w:val="center"/>
            </w:pPr>
            <w:r w:rsidRPr="0042592D">
              <w:t>面積</w:t>
            </w:r>
            <w:r w:rsidRPr="0042592D">
              <w:t>(</w:t>
            </w:r>
            <w:r w:rsidRPr="0042592D">
              <w:t>公頃</w:t>
            </w:r>
            <w:r w:rsidRPr="0042592D">
              <w:t>)</w:t>
            </w:r>
          </w:p>
        </w:tc>
      </w:tr>
      <w:tr w:rsidR="0042592D" w:rsidRPr="0042592D" w14:paraId="6DE58AC8" w14:textId="77777777" w:rsidTr="007F3C85">
        <w:trPr>
          <w:gridAfter w:val="1"/>
          <w:wAfter w:w="6" w:type="dxa"/>
        </w:trPr>
        <w:tc>
          <w:tcPr>
            <w:tcW w:w="456" w:type="dxa"/>
          </w:tcPr>
          <w:p w14:paraId="72A6D078" w14:textId="77777777" w:rsidR="00BA22A4" w:rsidRPr="0042592D" w:rsidRDefault="00BA22A4" w:rsidP="00547CB5">
            <w:pPr>
              <w:pStyle w:val="aff1"/>
            </w:pPr>
            <w:r w:rsidRPr="0042592D">
              <w:rPr>
                <w:rFonts w:hint="eastAsia"/>
              </w:rPr>
              <w:t>1</w:t>
            </w:r>
          </w:p>
        </w:tc>
        <w:tc>
          <w:tcPr>
            <w:tcW w:w="3367" w:type="dxa"/>
          </w:tcPr>
          <w:p w14:paraId="049889B4" w14:textId="77777777" w:rsidR="00BA22A4" w:rsidRPr="0042592D" w:rsidRDefault="00BA22A4" w:rsidP="00547CB5">
            <w:pPr>
              <w:pStyle w:val="aff1"/>
            </w:pPr>
            <w:r w:rsidRPr="0042592D">
              <w:rPr>
                <w:rFonts w:hint="eastAsia"/>
              </w:rPr>
              <w:t>擴大三重及蘆洲都市計畫</w:t>
            </w:r>
          </w:p>
        </w:tc>
        <w:tc>
          <w:tcPr>
            <w:tcW w:w="1417" w:type="dxa"/>
          </w:tcPr>
          <w:p w14:paraId="6AE7667A" w14:textId="77777777" w:rsidR="00BA22A4" w:rsidRPr="0042592D" w:rsidRDefault="00BA22A4" w:rsidP="00547CB5">
            <w:pPr>
              <w:pStyle w:val="aff1"/>
            </w:pPr>
            <w:r w:rsidRPr="0042592D">
              <w:t>都計縫合</w:t>
            </w:r>
            <w:r w:rsidRPr="0042592D">
              <w:t>/</w:t>
            </w:r>
            <w:r w:rsidRPr="0042592D">
              <w:t>區計公告</w:t>
            </w:r>
          </w:p>
        </w:tc>
        <w:tc>
          <w:tcPr>
            <w:tcW w:w="1276" w:type="dxa"/>
          </w:tcPr>
          <w:p w14:paraId="4A5336FA" w14:textId="77777777" w:rsidR="00BA22A4" w:rsidRPr="0042592D" w:rsidRDefault="00BA22A4" w:rsidP="00547CB5">
            <w:pPr>
              <w:pStyle w:val="aff1"/>
            </w:pPr>
            <w:r w:rsidRPr="0042592D">
              <w:t>住商為主</w:t>
            </w:r>
          </w:p>
        </w:tc>
        <w:tc>
          <w:tcPr>
            <w:tcW w:w="1276" w:type="dxa"/>
            <w:vAlign w:val="center"/>
          </w:tcPr>
          <w:p w14:paraId="7570FAF2" w14:textId="77777777" w:rsidR="00BA22A4" w:rsidRPr="0042592D" w:rsidRDefault="00BA22A4" w:rsidP="00547CB5">
            <w:pPr>
              <w:pStyle w:val="aff1"/>
              <w:jc w:val="right"/>
            </w:pPr>
            <w:r w:rsidRPr="0042592D">
              <w:t>58</w:t>
            </w:r>
          </w:p>
        </w:tc>
        <w:tc>
          <w:tcPr>
            <w:tcW w:w="1381" w:type="dxa"/>
            <w:vAlign w:val="center"/>
          </w:tcPr>
          <w:p w14:paraId="0A5805DC" w14:textId="77777777" w:rsidR="00BA22A4" w:rsidRPr="0042592D" w:rsidRDefault="00BA22A4" w:rsidP="00547CB5">
            <w:pPr>
              <w:pStyle w:val="aff1"/>
              <w:jc w:val="right"/>
            </w:pPr>
            <w:r w:rsidRPr="0042592D">
              <w:rPr>
                <w:rFonts w:hint="eastAsia"/>
              </w:rPr>
              <w:t>4</w:t>
            </w:r>
            <w:r w:rsidRPr="0042592D">
              <w:t>1</w:t>
            </w:r>
          </w:p>
        </w:tc>
      </w:tr>
      <w:tr w:rsidR="0042592D" w:rsidRPr="0042592D" w14:paraId="019FEA12" w14:textId="77777777" w:rsidTr="007F3C85">
        <w:trPr>
          <w:gridAfter w:val="1"/>
          <w:wAfter w:w="6" w:type="dxa"/>
        </w:trPr>
        <w:tc>
          <w:tcPr>
            <w:tcW w:w="456" w:type="dxa"/>
          </w:tcPr>
          <w:p w14:paraId="1A0A0DE6" w14:textId="77777777" w:rsidR="00BA22A4" w:rsidRPr="0042592D" w:rsidRDefault="00BA22A4" w:rsidP="00547CB5">
            <w:pPr>
              <w:pStyle w:val="aff1"/>
            </w:pPr>
            <w:r w:rsidRPr="0042592D">
              <w:rPr>
                <w:rFonts w:hint="eastAsia"/>
              </w:rPr>
              <w:t>2</w:t>
            </w:r>
          </w:p>
        </w:tc>
        <w:tc>
          <w:tcPr>
            <w:tcW w:w="3367" w:type="dxa"/>
          </w:tcPr>
          <w:p w14:paraId="0EC3F21F" w14:textId="77777777" w:rsidR="00BA22A4" w:rsidRPr="0042592D" w:rsidRDefault="00BA22A4" w:rsidP="00547CB5">
            <w:pPr>
              <w:pStyle w:val="aff1"/>
            </w:pPr>
            <w:r w:rsidRPr="0042592D">
              <w:rPr>
                <w:rFonts w:hint="eastAsia"/>
              </w:rPr>
              <w:t>擴大土城都市計畫</w:t>
            </w:r>
            <w:r w:rsidRPr="0042592D">
              <w:t>(</w:t>
            </w:r>
            <w:r w:rsidRPr="0042592D">
              <w:rPr>
                <w:rFonts w:hint="eastAsia"/>
              </w:rPr>
              <w:t>土城彈藥庫附近地區</w:t>
            </w:r>
            <w:r w:rsidRPr="0042592D">
              <w:t>)</w:t>
            </w:r>
          </w:p>
        </w:tc>
        <w:tc>
          <w:tcPr>
            <w:tcW w:w="1417" w:type="dxa"/>
          </w:tcPr>
          <w:p w14:paraId="0E2C4045" w14:textId="77777777" w:rsidR="00BA22A4" w:rsidRPr="0042592D" w:rsidRDefault="00BA22A4" w:rsidP="00547CB5">
            <w:pPr>
              <w:pStyle w:val="aff1"/>
            </w:pPr>
            <w:r w:rsidRPr="0042592D">
              <w:t>司法園區</w:t>
            </w:r>
            <w:r w:rsidRPr="0042592D">
              <w:t>/</w:t>
            </w:r>
            <w:r w:rsidRPr="0042592D">
              <w:t>區計公告</w:t>
            </w:r>
          </w:p>
        </w:tc>
        <w:tc>
          <w:tcPr>
            <w:tcW w:w="1276" w:type="dxa"/>
          </w:tcPr>
          <w:p w14:paraId="52AA4299" w14:textId="77777777" w:rsidR="00BA22A4" w:rsidRPr="0042592D" w:rsidRDefault="00BA22A4" w:rsidP="00547CB5">
            <w:pPr>
              <w:pStyle w:val="aff1"/>
            </w:pPr>
            <w:r w:rsidRPr="0042592D">
              <w:t>住商為主</w:t>
            </w:r>
          </w:p>
        </w:tc>
        <w:tc>
          <w:tcPr>
            <w:tcW w:w="1276" w:type="dxa"/>
            <w:vAlign w:val="center"/>
          </w:tcPr>
          <w:p w14:paraId="68C9D5E0" w14:textId="77777777" w:rsidR="00BA22A4" w:rsidRPr="0042592D" w:rsidRDefault="00BA22A4" w:rsidP="00547CB5">
            <w:pPr>
              <w:pStyle w:val="aff1"/>
              <w:jc w:val="right"/>
            </w:pPr>
            <w:r w:rsidRPr="0042592D">
              <w:t>162</w:t>
            </w:r>
          </w:p>
        </w:tc>
        <w:tc>
          <w:tcPr>
            <w:tcW w:w="1381" w:type="dxa"/>
            <w:vAlign w:val="center"/>
          </w:tcPr>
          <w:p w14:paraId="221EDA9A" w14:textId="77777777" w:rsidR="00BA22A4" w:rsidRPr="0042592D" w:rsidRDefault="00BA22A4" w:rsidP="00547CB5">
            <w:pPr>
              <w:pStyle w:val="aff1"/>
              <w:jc w:val="right"/>
            </w:pPr>
            <w:r w:rsidRPr="0042592D">
              <w:rPr>
                <w:rFonts w:hint="eastAsia"/>
              </w:rPr>
              <w:t>1</w:t>
            </w:r>
            <w:r w:rsidRPr="0042592D">
              <w:t>3</w:t>
            </w:r>
          </w:p>
          <w:p w14:paraId="14B512D3" w14:textId="77777777" w:rsidR="00BA22A4" w:rsidRPr="0042592D" w:rsidRDefault="00BA22A4" w:rsidP="00547CB5">
            <w:pPr>
              <w:pStyle w:val="aff1"/>
              <w:jc w:val="right"/>
            </w:pPr>
            <w:r w:rsidRPr="0042592D">
              <w:rPr>
                <w:rFonts w:hint="eastAsia"/>
              </w:rPr>
              <w:t>(</w:t>
            </w:r>
            <w:r w:rsidRPr="0042592D">
              <w:t>公展內容</w:t>
            </w:r>
            <w:r w:rsidRPr="0042592D">
              <w:t>)</w:t>
            </w:r>
          </w:p>
        </w:tc>
      </w:tr>
      <w:tr w:rsidR="0042592D" w:rsidRPr="0042592D" w14:paraId="37417501" w14:textId="77777777" w:rsidTr="007F3C85">
        <w:trPr>
          <w:gridAfter w:val="1"/>
          <w:wAfter w:w="6" w:type="dxa"/>
        </w:trPr>
        <w:tc>
          <w:tcPr>
            <w:tcW w:w="456" w:type="dxa"/>
          </w:tcPr>
          <w:p w14:paraId="6EE3579A" w14:textId="77777777" w:rsidR="00BA22A4" w:rsidRPr="0042592D" w:rsidRDefault="00BA22A4" w:rsidP="00547CB5">
            <w:pPr>
              <w:pStyle w:val="aff1"/>
            </w:pPr>
            <w:r w:rsidRPr="0042592D">
              <w:rPr>
                <w:rFonts w:hint="eastAsia"/>
              </w:rPr>
              <w:t>3</w:t>
            </w:r>
          </w:p>
        </w:tc>
        <w:tc>
          <w:tcPr>
            <w:tcW w:w="3367" w:type="dxa"/>
          </w:tcPr>
          <w:p w14:paraId="22A4AF73" w14:textId="77777777" w:rsidR="00BA22A4" w:rsidRPr="0042592D" w:rsidRDefault="00BA22A4" w:rsidP="00547CB5">
            <w:pPr>
              <w:pStyle w:val="aff1"/>
            </w:pPr>
            <w:r w:rsidRPr="0042592D">
              <w:rPr>
                <w:rFonts w:hint="eastAsia"/>
              </w:rPr>
              <w:t>新訂三峽麥仔園都市計畫</w:t>
            </w:r>
          </w:p>
        </w:tc>
        <w:tc>
          <w:tcPr>
            <w:tcW w:w="1417" w:type="dxa"/>
          </w:tcPr>
          <w:p w14:paraId="22EBA193" w14:textId="77777777" w:rsidR="00BA22A4" w:rsidRPr="0042592D" w:rsidRDefault="00BA22A4" w:rsidP="00547CB5">
            <w:pPr>
              <w:pStyle w:val="aff1"/>
            </w:pPr>
            <w:r w:rsidRPr="0042592D">
              <w:t>捷運</w:t>
            </w:r>
            <w:r w:rsidRPr="0042592D">
              <w:t>TOD/</w:t>
            </w:r>
            <w:r w:rsidRPr="0042592D">
              <w:t>區計公告</w:t>
            </w:r>
          </w:p>
        </w:tc>
        <w:tc>
          <w:tcPr>
            <w:tcW w:w="1276" w:type="dxa"/>
          </w:tcPr>
          <w:p w14:paraId="44A2533A" w14:textId="77777777" w:rsidR="00BA22A4" w:rsidRPr="0042592D" w:rsidRDefault="00BA22A4" w:rsidP="00547CB5">
            <w:pPr>
              <w:pStyle w:val="aff1"/>
            </w:pPr>
            <w:r w:rsidRPr="0042592D">
              <w:t>住商為主</w:t>
            </w:r>
          </w:p>
        </w:tc>
        <w:tc>
          <w:tcPr>
            <w:tcW w:w="1276" w:type="dxa"/>
            <w:vAlign w:val="center"/>
          </w:tcPr>
          <w:p w14:paraId="225FB535" w14:textId="77777777" w:rsidR="00BA22A4" w:rsidRPr="0042592D" w:rsidRDefault="00BA22A4" w:rsidP="00547CB5">
            <w:pPr>
              <w:pStyle w:val="aff1"/>
              <w:jc w:val="right"/>
            </w:pPr>
            <w:r w:rsidRPr="0042592D">
              <w:t>119</w:t>
            </w:r>
          </w:p>
        </w:tc>
        <w:tc>
          <w:tcPr>
            <w:tcW w:w="1381" w:type="dxa"/>
            <w:vAlign w:val="center"/>
          </w:tcPr>
          <w:p w14:paraId="4CB783A0" w14:textId="77777777" w:rsidR="00BA22A4" w:rsidRPr="0042592D" w:rsidRDefault="00BA22A4" w:rsidP="00547CB5">
            <w:pPr>
              <w:pStyle w:val="aff1"/>
              <w:jc w:val="right"/>
            </w:pPr>
            <w:r w:rsidRPr="0042592D">
              <w:t>83</w:t>
            </w:r>
          </w:p>
        </w:tc>
      </w:tr>
      <w:tr w:rsidR="0042592D" w:rsidRPr="0042592D" w14:paraId="554B1A41" w14:textId="77777777" w:rsidTr="007F3C85">
        <w:trPr>
          <w:gridAfter w:val="1"/>
          <w:wAfter w:w="6" w:type="dxa"/>
        </w:trPr>
        <w:tc>
          <w:tcPr>
            <w:tcW w:w="456" w:type="dxa"/>
          </w:tcPr>
          <w:p w14:paraId="65328612" w14:textId="77777777" w:rsidR="00BA22A4" w:rsidRPr="0042592D" w:rsidRDefault="00BA22A4" w:rsidP="00547CB5">
            <w:pPr>
              <w:pStyle w:val="aff1"/>
            </w:pPr>
            <w:r w:rsidRPr="0042592D">
              <w:rPr>
                <w:rFonts w:hint="eastAsia"/>
              </w:rPr>
              <w:t>4</w:t>
            </w:r>
          </w:p>
        </w:tc>
        <w:tc>
          <w:tcPr>
            <w:tcW w:w="3367" w:type="dxa"/>
          </w:tcPr>
          <w:p w14:paraId="5E4E5128" w14:textId="77777777" w:rsidR="00BA22A4" w:rsidRPr="0042592D" w:rsidRDefault="00BA22A4" w:rsidP="00547CB5">
            <w:pPr>
              <w:pStyle w:val="aff1"/>
            </w:pPr>
            <w:r w:rsidRPr="0042592D">
              <w:rPr>
                <w:rFonts w:hint="eastAsia"/>
              </w:rPr>
              <w:t>泰山楓江及新北產業園區非都市土地</w:t>
            </w:r>
          </w:p>
        </w:tc>
        <w:tc>
          <w:tcPr>
            <w:tcW w:w="1417" w:type="dxa"/>
          </w:tcPr>
          <w:p w14:paraId="7D8C4597" w14:textId="77777777" w:rsidR="00BA22A4" w:rsidRPr="0042592D" w:rsidRDefault="00BA22A4" w:rsidP="00547CB5">
            <w:pPr>
              <w:pStyle w:val="aff1"/>
            </w:pPr>
            <w:r w:rsidRPr="0042592D">
              <w:t>產業發展</w:t>
            </w:r>
            <w:r w:rsidRPr="0042592D">
              <w:t>/</w:t>
            </w:r>
            <w:r w:rsidRPr="0042592D">
              <w:t>區計公告</w:t>
            </w:r>
          </w:p>
        </w:tc>
        <w:tc>
          <w:tcPr>
            <w:tcW w:w="1276" w:type="dxa"/>
          </w:tcPr>
          <w:p w14:paraId="0956BECD" w14:textId="77777777" w:rsidR="00BA22A4" w:rsidRPr="0042592D" w:rsidRDefault="00BA22A4" w:rsidP="00547CB5">
            <w:pPr>
              <w:pStyle w:val="aff1"/>
            </w:pPr>
            <w:r w:rsidRPr="0042592D">
              <w:t>產業為主</w:t>
            </w:r>
          </w:p>
        </w:tc>
        <w:tc>
          <w:tcPr>
            <w:tcW w:w="1276" w:type="dxa"/>
            <w:vAlign w:val="center"/>
          </w:tcPr>
          <w:p w14:paraId="5FE26535" w14:textId="77777777" w:rsidR="00BA22A4" w:rsidRPr="0042592D" w:rsidRDefault="00BA22A4" w:rsidP="00547CB5">
            <w:pPr>
              <w:pStyle w:val="aff1"/>
              <w:jc w:val="right"/>
            </w:pPr>
            <w:r w:rsidRPr="0042592D">
              <w:t>256</w:t>
            </w:r>
          </w:p>
        </w:tc>
        <w:tc>
          <w:tcPr>
            <w:tcW w:w="1381" w:type="dxa"/>
            <w:vAlign w:val="center"/>
          </w:tcPr>
          <w:p w14:paraId="0B519EF0" w14:textId="77777777" w:rsidR="00BA22A4" w:rsidRPr="0042592D" w:rsidRDefault="00BA22A4" w:rsidP="00547CB5">
            <w:pPr>
              <w:pStyle w:val="aff1"/>
              <w:jc w:val="right"/>
            </w:pPr>
            <w:r w:rsidRPr="0042592D">
              <w:t>26</w:t>
            </w:r>
          </w:p>
        </w:tc>
      </w:tr>
      <w:tr w:rsidR="0042592D" w:rsidRPr="0042592D" w14:paraId="0859E167" w14:textId="77777777" w:rsidTr="007F3C85">
        <w:trPr>
          <w:gridAfter w:val="1"/>
          <w:wAfter w:w="6" w:type="dxa"/>
        </w:trPr>
        <w:tc>
          <w:tcPr>
            <w:tcW w:w="456" w:type="dxa"/>
          </w:tcPr>
          <w:p w14:paraId="3D3B0AE0" w14:textId="77777777" w:rsidR="00BA22A4" w:rsidRPr="0042592D" w:rsidRDefault="00BA22A4" w:rsidP="00547CB5">
            <w:pPr>
              <w:pStyle w:val="aff1"/>
            </w:pPr>
            <w:r w:rsidRPr="0042592D">
              <w:rPr>
                <w:rFonts w:hint="eastAsia"/>
              </w:rPr>
              <w:t>5</w:t>
            </w:r>
          </w:p>
        </w:tc>
        <w:tc>
          <w:tcPr>
            <w:tcW w:w="3367" w:type="dxa"/>
          </w:tcPr>
          <w:p w14:paraId="1D1D165C" w14:textId="77777777" w:rsidR="00BA22A4" w:rsidRPr="0042592D" w:rsidRDefault="00BA22A4" w:rsidP="00547CB5">
            <w:pPr>
              <w:pStyle w:val="aff1"/>
            </w:pPr>
            <w:r w:rsidRPr="0042592D">
              <w:rPr>
                <w:rFonts w:hint="eastAsia"/>
              </w:rPr>
              <w:t>擴大五股</w:t>
            </w:r>
            <w:r w:rsidRPr="0042592D">
              <w:t>(</w:t>
            </w:r>
            <w:r w:rsidRPr="0042592D">
              <w:rPr>
                <w:rFonts w:hint="eastAsia"/>
              </w:rPr>
              <w:t>部分更寮及水碓</w:t>
            </w:r>
            <w:r w:rsidRPr="0042592D">
              <w:t>)</w:t>
            </w:r>
            <w:r w:rsidRPr="0042592D">
              <w:rPr>
                <w:rFonts w:hint="eastAsia"/>
              </w:rPr>
              <w:t>都市計畫</w:t>
            </w:r>
          </w:p>
        </w:tc>
        <w:tc>
          <w:tcPr>
            <w:tcW w:w="1417" w:type="dxa"/>
          </w:tcPr>
          <w:p w14:paraId="7FEF78DF" w14:textId="77777777" w:rsidR="00BA22A4" w:rsidRPr="0042592D" w:rsidRDefault="00BA22A4" w:rsidP="00547CB5">
            <w:pPr>
              <w:pStyle w:val="aff1"/>
            </w:pPr>
            <w:r w:rsidRPr="0042592D">
              <w:t>產業發展</w:t>
            </w:r>
            <w:r w:rsidRPr="0042592D">
              <w:t>/</w:t>
            </w:r>
            <w:r w:rsidRPr="0042592D">
              <w:t>區計公告</w:t>
            </w:r>
          </w:p>
        </w:tc>
        <w:tc>
          <w:tcPr>
            <w:tcW w:w="1276" w:type="dxa"/>
          </w:tcPr>
          <w:p w14:paraId="20FCFEB8" w14:textId="77777777" w:rsidR="00BA22A4" w:rsidRPr="0042592D" w:rsidRDefault="00BA22A4" w:rsidP="00547CB5">
            <w:pPr>
              <w:pStyle w:val="aff1"/>
            </w:pPr>
            <w:r w:rsidRPr="0042592D">
              <w:t>產業為主</w:t>
            </w:r>
          </w:p>
        </w:tc>
        <w:tc>
          <w:tcPr>
            <w:tcW w:w="1276" w:type="dxa"/>
            <w:vAlign w:val="center"/>
          </w:tcPr>
          <w:p w14:paraId="24C4AE7D" w14:textId="77777777" w:rsidR="00BA22A4" w:rsidRPr="0042592D" w:rsidRDefault="00BA22A4" w:rsidP="00547CB5">
            <w:pPr>
              <w:pStyle w:val="aff1"/>
              <w:jc w:val="right"/>
            </w:pPr>
            <w:r w:rsidRPr="0042592D">
              <w:t>143</w:t>
            </w:r>
          </w:p>
        </w:tc>
        <w:tc>
          <w:tcPr>
            <w:tcW w:w="1381" w:type="dxa"/>
            <w:vAlign w:val="center"/>
          </w:tcPr>
          <w:p w14:paraId="2866BC7D" w14:textId="77777777" w:rsidR="00BA22A4" w:rsidRPr="0042592D" w:rsidRDefault="00BA22A4" w:rsidP="00547CB5">
            <w:pPr>
              <w:pStyle w:val="aff1"/>
              <w:jc w:val="right"/>
            </w:pPr>
            <w:r w:rsidRPr="0042592D">
              <w:t>14</w:t>
            </w:r>
          </w:p>
        </w:tc>
      </w:tr>
      <w:tr w:rsidR="0042592D" w:rsidRPr="0042592D" w14:paraId="45E4A8E4" w14:textId="77777777" w:rsidTr="007F3C85">
        <w:trPr>
          <w:gridAfter w:val="1"/>
          <w:wAfter w:w="6" w:type="dxa"/>
        </w:trPr>
        <w:tc>
          <w:tcPr>
            <w:tcW w:w="456" w:type="dxa"/>
          </w:tcPr>
          <w:p w14:paraId="7B28E5A9" w14:textId="77777777" w:rsidR="00BA22A4" w:rsidRPr="0042592D" w:rsidRDefault="00BA22A4" w:rsidP="00547CB5">
            <w:pPr>
              <w:pStyle w:val="aff1"/>
            </w:pPr>
            <w:r w:rsidRPr="0042592D">
              <w:rPr>
                <w:rFonts w:hint="eastAsia"/>
              </w:rPr>
              <w:t>6</w:t>
            </w:r>
          </w:p>
        </w:tc>
        <w:tc>
          <w:tcPr>
            <w:tcW w:w="3367" w:type="dxa"/>
          </w:tcPr>
          <w:p w14:paraId="6AFF7BE7" w14:textId="77777777" w:rsidR="00BA22A4" w:rsidRPr="0042592D" w:rsidRDefault="00BA22A4" w:rsidP="00547CB5">
            <w:pPr>
              <w:pStyle w:val="aff1"/>
            </w:pPr>
            <w:r w:rsidRPr="0042592D">
              <w:rPr>
                <w:rFonts w:hint="eastAsia"/>
              </w:rPr>
              <w:t>大柑園地區非都市土地</w:t>
            </w:r>
          </w:p>
        </w:tc>
        <w:tc>
          <w:tcPr>
            <w:tcW w:w="1417" w:type="dxa"/>
          </w:tcPr>
          <w:p w14:paraId="66414254" w14:textId="77777777" w:rsidR="00BA22A4" w:rsidRPr="0042592D" w:rsidRDefault="00BA22A4" w:rsidP="00547CB5">
            <w:pPr>
              <w:pStyle w:val="aff1"/>
            </w:pPr>
            <w:r w:rsidRPr="0042592D">
              <w:t>重大計畫</w:t>
            </w:r>
          </w:p>
        </w:tc>
        <w:tc>
          <w:tcPr>
            <w:tcW w:w="1276" w:type="dxa"/>
          </w:tcPr>
          <w:p w14:paraId="709A82A1" w14:textId="77777777" w:rsidR="00BA22A4" w:rsidRPr="0042592D" w:rsidRDefault="00BA22A4" w:rsidP="00547CB5">
            <w:pPr>
              <w:pStyle w:val="aff1"/>
            </w:pPr>
            <w:r w:rsidRPr="0042592D">
              <w:t>產業為主</w:t>
            </w:r>
          </w:p>
        </w:tc>
        <w:tc>
          <w:tcPr>
            <w:tcW w:w="1276" w:type="dxa"/>
            <w:vAlign w:val="center"/>
          </w:tcPr>
          <w:p w14:paraId="72924CD3" w14:textId="77777777" w:rsidR="00BA22A4" w:rsidRPr="0042592D" w:rsidRDefault="00BA22A4" w:rsidP="00547CB5">
            <w:pPr>
              <w:pStyle w:val="aff1"/>
              <w:jc w:val="right"/>
            </w:pPr>
            <w:r w:rsidRPr="0042592D">
              <w:t>615</w:t>
            </w:r>
          </w:p>
        </w:tc>
        <w:tc>
          <w:tcPr>
            <w:tcW w:w="1381" w:type="dxa"/>
            <w:vAlign w:val="center"/>
          </w:tcPr>
          <w:p w14:paraId="719A420C" w14:textId="77777777" w:rsidR="00BA22A4" w:rsidRPr="0042592D" w:rsidRDefault="00BA22A4" w:rsidP="00547CB5">
            <w:pPr>
              <w:pStyle w:val="aff1"/>
              <w:jc w:val="right"/>
            </w:pPr>
            <w:r w:rsidRPr="0042592D">
              <w:t>62</w:t>
            </w:r>
          </w:p>
        </w:tc>
      </w:tr>
      <w:tr w:rsidR="0042592D" w:rsidRPr="0042592D" w14:paraId="18834429" w14:textId="77777777" w:rsidTr="007F3C85">
        <w:tc>
          <w:tcPr>
            <w:tcW w:w="6516" w:type="dxa"/>
            <w:gridSpan w:val="4"/>
            <w:shd w:val="clear" w:color="auto" w:fill="F2F2F2" w:themeFill="background1" w:themeFillShade="F2"/>
          </w:tcPr>
          <w:p w14:paraId="70300745" w14:textId="77777777" w:rsidR="00BA22A4" w:rsidRPr="0042592D" w:rsidRDefault="00BA22A4" w:rsidP="00547CB5">
            <w:pPr>
              <w:pStyle w:val="aff1"/>
            </w:pPr>
            <w:r w:rsidRPr="0042592D">
              <w:t>小計</w:t>
            </w:r>
          </w:p>
        </w:tc>
        <w:tc>
          <w:tcPr>
            <w:tcW w:w="1276" w:type="dxa"/>
            <w:shd w:val="clear" w:color="auto" w:fill="F2F2F2" w:themeFill="background1" w:themeFillShade="F2"/>
            <w:vAlign w:val="center"/>
          </w:tcPr>
          <w:p w14:paraId="7D93D71A" w14:textId="77777777" w:rsidR="00BA22A4" w:rsidRPr="0042592D" w:rsidRDefault="00BA22A4" w:rsidP="00547CB5">
            <w:pPr>
              <w:pStyle w:val="aff1"/>
              <w:jc w:val="right"/>
            </w:pPr>
            <w:r w:rsidRPr="0042592D">
              <w:t>1,353</w:t>
            </w:r>
          </w:p>
        </w:tc>
        <w:tc>
          <w:tcPr>
            <w:tcW w:w="1387" w:type="dxa"/>
            <w:gridSpan w:val="2"/>
            <w:shd w:val="clear" w:color="auto" w:fill="F2F2F2" w:themeFill="background1" w:themeFillShade="F2"/>
            <w:vAlign w:val="center"/>
          </w:tcPr>
          <w:p w14:paraId="2BAFF629" w14:textId="77777777" w:rsidR="00BA22A4" w:rsidRPr="0042592D" w:rsidRDefault="00BA22A4" w:rsidP="00547CB5">
            <w:pPr>
              <w:pStyle w:val="aff1"/>
              <w:jc w:val="right"/>
            </w:pPr>
            <w:r w:rsidRPr="0042592D">
              <w:t>239</w:t>
            </w:r>
          </w:p>
        </w:tc>
      </w:tr>
      <w:tr w:rsidR="0042592D" w:rsidRPr="0042592D" w14:paraId="3AE01592" w14:textId="77777777" w:rsidTr="007F3C85">
        <w:trPr>
          <w:gridAfter w:val="1"/>
          <w:wAfter w:w="6" w:type="dxa"/>
        </w:trPr>
        <w:tc>
          <w:tcPr>
            <w:tcW w:w="456" w:type="dxa"/>
          </w:tcPr>
          <w:p w14:paraId="7EDA9462" w14:textId="77777777" w:rsidR="00BA22A4" w:rsidRPr="0042592D" w:rsidRDefault="00BA22A4" w:rsidP="00547CB5">
            <w:pPr>
              <w:pStyle w:val="aff1"/>
            </w:pPr>
            <w:r w:rsidRPr="0042592D">
              <w:rPr>
                <w:rFonts w:hint="eastAsia"/>
              </w:rPr>
              <w:t>7</w:t>
            </w:r>
          </w:p>
        </w:tc>
        <w:tc>
          <w:tcPr>
            <w:tcW w:w="3367" w:type="dxa"/>
          </w:tcPr>
          <w:p w14:paraId="227B7C59" w14:textId="77777777" w:rsidR="00BA22A4" w:rsidRPr="0042592D" w:rsidRDefault="00BA22A4" w:rsidP="00547CB5">
            <w:pPr>
              <w:pStyle w:val="aff1"/>
            </w:pPr>
            <w:r w:rsidRPr="0042592D">
              <w:rPr>
                <w:rFonts w:hint="eastAsia"/>
              </w:rPr>
              <w:t>二重疏洪道非都市土地</w:t>
            </w:r>
          </w:p>
        </w:tc>
        <w:tc>
          <w:tcPr>
            <w:tcW w:w="1417" w:type="dxa"/>
          </w:tcPr>
          <w:p w14:paraId="765E28D6" w14:textId="77777777" w:rsidR="00BA22A4" w:rsidRPr="0042592D" w:rsidRDefault="00BA22A4" w:rsidP="00547CB5">
            <w:pPr>
              <w:pStyle w:val="aff1"/>
            </w:pPr>
            <w:r w:rsidRPr="0042592D">
              <w:t>都計縫合</w:t>
            </w:r>
            <w:r w:rsidRPr="0042592D">
              <w:t>/</w:t>
            </w:r>
            <w:r w:rsidRPr="0042592D">
              <w:t>區計公告</w:t>
            </w:r>
          </w:p>
        </w:tc>
        <w:tc>
          <w:tcPr>
            <w:tcW w:w="1276" w:type="dxa"/>
          </w:tcPr>
          <w:p w14:paraId="15519706" w14:textId="77777777" w:rsidR="00BA22A4" w:rsidRPr="0042592D" w:rsidRDefault="00BA22A4" w:rsidP="00547CB5">
            <w:pPr>
              <w:pStyle w:val="aff1"/>
            </w:pPr>
            <w:r w:rsidRPr="0042592D">
              <w:t>管制為主</w:t>
            </w:r>
          </w:p>
        </w:tc>
        <w:tc>
          <w:tcPr>
            <w:tcW w:w="1276" w:type="dxa"/>
            <w:vAlign w:val="center"/>
          </w:tcPr>
          <w:p w14:paraId="761B8FA0" w14:textId="77777777" w:rsidR="00BA22A4" w:rsidRPr="0042592D" w:rsidRDefault="00BA22A4" w:rsidP="00547CB5">
            <w:pPr>
              <w:pStyle w:val="aff1"/>
              <w:jc w:val="right"/>
            </w:pPr>
            <w:r w:rsidRPr="0042592D">
              <w:rPr>
                <w:rFonts w:hint="eastAsia"/>
              </w:rPr>
              <w:t>2</w:t>
            </w:r>
            <w:r w:rsidRPr="0042592D">
              <w:t>19</w:t>
            </w:r>
          </w:p>
        </w:tc>
        <w:tc>
          <w:tcPr>
            <w:tcW w:w="1381" w:type="dxa"/>
            <w:vAlign w:val="center"/>
          </w:tcPr>
          <w:p w14:paraId="1A61F426" w14:textId="77777777" w:rsidR="00BA22A4" w:rsidRPr="0042592D" w:rsidRDefault="00BA22A4" w:rsidP="00547CB5">
            <w:pPr>
              <w:pStyle w:val="aff1"/>
              <w:jc w:val="right"/>
            </w:pPr>
            <w:r w:rsidRPr="0042592D">
              <w:t>--</w:t>
            </w:r>
          </w:p>
        </w:tc>
      </w:tr>
      <w:tr w:rsidR="0042592D" w:rsidRPr="0042592D" w14:paraId="2101D2FF" w14:textId="77777777" w:rsidTr="007F3C85">
        <w:tc>
          <w:tcPr>
            <w:tcW w:w="6516" w:type="dxa"/>
            <w:gridSpan w:val="4"/>
            <w:shd w:val="clear" w:color="auto" w:fill="F2F2F2" w:themeFill="background1" w:themeFillShade="F2"/>
          </w:tcPr>
          <w:p w14:paraId="41A84B9E" w14:textId="77777777" w:rsidR="00BA22A4" w:rsidRPr="0042592D" w:rsidRDefault="00BA22A4" w:rsidP="00547CB5">
            <w:pPr>
              <w:pStyle w:val="aff1"/>
              <w:rPr>
                <w:b/>
                <w:bCs/>
              </w:rPr>
            </w:pPr>
            <w:r w:rsidRPr="0042592D">
              <w:rPr>
                <w:b/>
                <w:bCs/>
              </w:rPr>
              <w:t>合計</w:t>
            </w:r>
          </w:p>
        </w:tc>
        <w:tc>
          <w:tcPr>
            <w:tcW w:w="1276" w:type="dxa"/>
            <w:shd w:val="clear" w:color="auto" w:fill="F2F2F2" w:themeFill="background1" w:themeFillShade="F2"/>
            <w:vAlign w:val="center"/>
          </w:tcPr>
          <w:p w14:paraId="7069D479" w14:textId="77777777" w:rsidR="00BA22A4" w:rsidRPr="0042592D" w:rsidRDefault="00BA22A4" w:rsidP="00547CB5">
            <w:pPr>
              <w:pStyle w:val="aff1"/>
              <w:jc w:val="right"/>
              <w:rPr>
                <w:b/>
                <w:bCs/>
              </w:rPr>
            </w:pPr>
            <w:r w:rsidRPr="0042592D">
              <w:rPr>
                <w:rFonts w:hint="eastAsia"/>
                <w:b/>
                <w:bCs/>
              </w:rPr>
              <w:t>1</w:t>
            </w:r>
            <w:r w:rsidRPr="0042592D">
              <w:rPr>
                <w:b/>
                <w:bCs/>
              </w:rPr>
              <w:t>,573</w:t>
            </w:r>
          </w:p>
        </w:tc>
        <w:tc>
          <w:tcPr>
            <w:tcW w:w="1387" w:type="dxa"/>
            <w:gridSpan w:val="2"/>
            <w:shd w:val="clear" w:color="auto" w:fill="F2F2F2" w:themeFill="background1" w:themeFillShade="F2"/>
            <w:vAlign w:val="center"/>
          </w:tcPr>
          <w:p w14:paraId="27090B43" w14:textId="77777777" w:rsidR="00BA22A4" w:rsidRPr="0042592D" w:rsidRDefault="00BA22A4" w:rsidP="00547CB5">
            <w:pPr>
              <w:pStyle w:val="aff1"/>
              <w:jc w:val="right"/>
              <w:rPr>
                <w:b/>
                <w:bCs/>
              </w:rPr>
            </w:pPr>
            <w:r w:rsidRPr="0042592D">
              <w:rPr>
                <w:b/>
                <w:bCs/>
              </w:rPr>
              <w:t>--</w:t>
            </w:r>
          </w:p>
        </w:tc>
      </w:tr>
    </w:tbl>
    <w:p w14:paraId="5E084951" w14:textId="1425CF94" w:rsidR="00BA22A4" w:rsidRPr="0042592D" w:rsidRDefault="00BA22A4" w:rsidP="00BA22A4">
      <w:pPr>
        <w:pStyle w:val="affff8"/>
        <w:spacing w:after="120"/>
        <w:ind w:left="1000" w:hanging="1000"/>
      </w:pPr>
      <w:r w:rsidRPr="0042592D">
        <w:rPr>
          <w:rFonts w:hint="eastAsia"/>
        </w:rPr>
        <w:t>註：</w:t>
      </w:r>
      <w:r w:rsidR="005E5787" w:rsidRPr="0042592D">
        <w:rPr>
          <w:rFonts w:hint="eastAsia"/>
        </w:rPr>
        <w:t>本表以新北市為例，</w:t>
      </w:r>
      <w:r w:rsidRPr="0042592D">
        <w:rPr>
          <w:rFonts w:hint="eastAsia"/>
        </w:rPr>
        <w:t>相關計畫範圍、計畫人口、面積、機能等規劃內容仍以實際核准之計畫為準。</w:t>
      </w:r>
    </w:p>
    <w:p w14:paraId="3F81D585" w14:textId="2AB632FF" w:rsidR="0052040B" w:rsidRPr="0042592D" w:rsidRDefault="00BA22A4" w:rsidP="0052040B">
      <w:pPr>
        <w:pStyle w:val="affff8"/>
        <w:spacing w:after="120"/>
        <w:ind w:left="1000" w:hanging="1000"/>
      </w:pPr>
      <w:r w:rsidRPr="0042592D">
        <w:rPr>
          <w:rFonts w:hint="eastAsia"/>
        </w:rPr>
        <w:t>資料來源：</w:t>
      </w:r>
      <w:r w:rsidRPr="0042592D">
        <w:t>1.</w:t>
      </w:r>
      <w:r w:rsidRPr="0042592D">
        <w:rPr>
          <w:rFonts w:hint="eastAsia"/>
        </w:rPr>
        <w:t>新北市政府，新北市區域計畫，</w:t>
      </w:r>
      <w:r w:rsidRPr="0042592D">
        <w:t xml:space="preserve">106 </w:t>
      </w:r>
      <w:r w:rsidRPr="0042592D">
        <w:rPr>
          <w:rFonts w:hint="eastAsia"/>
        </w:rPr>
        <w:t>年</w:t>
      </w:r>
      <w:r w:rsidRPr="0042592D">
        <w:t xml:space="preserve">12 </w:t>
      </w:r>
      <w:r w:rsidR="005E5787" w:rsidRPr="0042592D">
        <w:rPr>
          <w:rFonts w:hint="eastAsia"/>
        </w:rPr>
        <w:t>月</w:t>
      </w:r>
    </w:p>
    <w:p w14:paraId="1338EFB4" w14:textId="0319E698" w:rsidR="0052040B" w:rsidRPr="0042592D" w:rsidRDefault="00BA22A4" w:rsidP="0052040B">
      <w:pPr>
        <w:pStyle w:val="affff8"/>
        <w:spacing w:after="120"/>
        <w:ind w:leftChars="496" w:left="998" w:hangingChars="3" w:hanging="6"/>
      </w:pPr>
      <w:r w:rsidRPr="0042592D">
        <w:t>2.</w:t>
      </w:r>
      <w:r w:rsidRPr="0042592D">
        <w:t>新北市國土</w:t>
      </w:r>
      <w:r w:rsidRPr="0042592D">
        <w:rPr>
          <w:rFonts w:hint="eastAsia"/>
        </w:rPr>
        <w:t>計畫整理。</w:t>
      </w:r>
    </w:p>
    <w:p w14:paraId="693BC0D8" w14:textId="2FFA2FB2" w:rsidR="00624F7B" w:rsidRPr="0042592D" w:rsidRDefault="00BA22A4" w:rsidP="00BA22A4">
      <w:pPr>
        <w:pStyle w:val="1f5"/>
        <w:spacing w:before="84" w:after="84"/>
      </w:pPr>
      <w:r w:rsidRPr="0042592D">
        <w:rPr>
          <w:rFonts w:hint="eastAsia"/>
        </w:rPr>
        <w:t>(</w:t>
      </w:r>
      <w:r w:rsidR="00224DE5" w:rsidRPr="0042592D">
        <w:rPr>
          <w:rFonts w:hint="eastAsia"/>
        </w:rPr>
        <w:t>4</w:t>
      </w:r>
      <w:r w:rsidRPr="0042592D">
        <w:rPr>
          <w:rFonts w:hint="eastAsia"/>
        </w:rPr>
        <w:t>)</w:t>
      </w:r>
      <w:r w:rsidRPr="0042592D">
        <w:rPr>
          <w:rFonts w:hint="eastAsia"/>
        </w:rPr>
        <w:t>部門空間發展計畫</w:t>
      </w:r>
    </w:p>
    <w:p w14:paraId="0A50918E" w14:textId="26E8B0AD" w:rsidR="00BA22A4" w:rsidRPr="0042592D" w:rsidRDefault="00624F7B" w:rsidP="00624F7B">
      <w:pPr>
        <w:pStyle w:val="1f5"/>
        <w:spacing w:before="84" w:after="84"/>
        <w:ind w:leftChars="496" w:firstLineChars="0" w:firstLine="1"/>
      </w:pPr>
      <w:r w:rsidRPr="0042592D">
        <w:rPr>
          <w:rFonts w:hint="eastAsia"/>
        </w:rPr>
        <w:t>與</w:t>
      </w:r>
      <w:r w:rsidR="00BC2CB0" w:rsidRPr="0042592D">
        <w:rPr>
          <w:rFonts w:hint="eastAsia"/>
        </w:rPr>
        <w:t>「</w:t>
      </w:r>
      <w:r w:rsidR="00BA22A4" w:rsidRPr="0042592D">
        <w:rPr>
          <w:rFonts w:hint="eastAsia"/>
        </w:rPr>
        <w:t>污水下水道</w:t>
      </w:r>
      <w:r w:rsidR="00BC2CB0" w:rsidRPr="0042592D">
        <w:rPr>
          <w:rFonts w:hint="eastAsia"/>
        </w:rPr>
        <w:t>」</w:t>
      </w:r>
      <w:r w:rsidR="00BA22A4" w:rsidRPr="0042592D">
        <w:rPr>
          <w:rFonts w:hint="eastAsia"/>
        </w:rPr>
        <w:t>有關</w:t>
      </w:r>
      <w:r w:rsidRPr="0042592D">
        <w:rPr>
          <w:rFonts w:hint="eastAsia"/>
        </w:rPr>
        <w:t>之</w:t>
      </w:r>
      <w:r w:rsidR="00BA22A4" w:rsidRPr="0042592D">
        <w:rPr>
          <w:rFonts w:hint="eastAsia"/>
        </w:rPr>
        <w:t>內容</w:t>
      </w:r>
      <w:r w:rsidRPr="0042592D">
        <w:rPr>
          <w:rFonts w:hint="eastAsia"/>
        </w:rPr>
        <w:t>。</w:t>
      </w:r>
    </w:p>
    <w:p w14:paraId="39739678" w14:textId="77777777" w:rsidR="00BA22A4" w:rsidRPr="0042592D" w:rsidRDefault="00BA22A4" w:rsidP="00BA22A4">
      <w:pPr>
        <w:pStyle w:val="1f3"/>
        <w:spacing w:before="84" w:after="84"/>
        <w:rPr>
          <w:b/>
          <w:bCs/>
        </w:rPr>
      </w:pPr>
      <w:r w:rsidRPr="0042592D">
        <w:rPr>
          <w:rFonts w:hint="eastAsia"/>
          <w:b/>
          <w:bCs/>
        </w:rPr>
        <w:t>3.</w:t>
      </w:r>
      <w:r w:rsidRPr="0042592D">
        <w:rPr>
          <w:rFonts w:hint="eastAsia"/>
          <w:b/>
          <w:bCs/>
        </w:rPr>
        <w:t>地方重大建設計畫</w:t>
      </w:r>
    </w:p>
    <w:p w14:paraId="22605755" w14:textId="455925C5" w:rsidR="00BA22A4" w:rsidRPr="0042592D" w:rsidRDefault="00224DE5" w:rsidP="00BA22A4">
      <w:pPr>
        <w:pStyle w:val="1f3"/>
        <w:spacing w:before="84" w:after="84"/>
        <w:ind w:leftChars="340" w:left="908"/>
      </w:pPr>
      <w:r w:rsidRPr="0042592D">
        <w:rPr>
          <w:rFonts w:hint="eastAsia"/>
        </w:rPr>
        <w:t>當地</w:t>
      </w:r>
      <w:r w:rsidR="005C2B03" w:rsidRPr="0042592D">
        <w:rPr>
          <w:rFonts w:hint="eastAsia"/>
        </w:rPr>
        <w:t>重大建設計畫</w:t>
      </w:r>
      <w:r w:rsidRPr="0042592D">
        <w:rPr>
          <w:rFonts w:hint="eastAsia"/>
        </w:rPr>
        <w:t>(</w:t>
      </w:r>
      <w:r w:rsidRPr="0042592D">
        <w:rPr>
          <w:rFonts w:hint="eastAsia"/>
        </w:rPr>
        <w:t>交通、開發</w:t>
      </w:r>
      <w:r w:rsidRPr="0042592D">
        <w:rPr>
          <w:rFonts w:hint="eastAsia"/>
        </w:rPr>
        <w:t>)</w:t>
      </w:r>
      <w:r w:rsidR="005C2B03" w:rsidRPr="0042592D">
        <w:rPr>
          <w:rFonts w:hint="eastAsia"/>
        </w:rPr>
        <w:t>之</w:t>
      </w:r>
      <w:r w:rsidRPr="0042592D">
        <w:rPr>
          <w:rFonts w:hint="eastAsia"/>
        </w:rPr>
        <w:t>內容</w:t>
      </w:r>
      <w:r w:rsidR="00BA22A4" w:rsidRPr="0042592D">
        <w:rPr>
          <w:rFonts w:hint="eastAsia"/>
        </w:rPr>
        <w:t>等</w:t>
      </w:r>
      <w:r w:rsidR="00673D55" w:rsidRPr="0042592D">
        <w:rPr>
          <w:rFonts w:hint="eastAsia"/>
        </w:rPr>
        <w:t>。</w:t>
      </w:r>
    </w:p>
    <w:p w14:paraId="65031445" w14:textId="77777777" w:rsidR="00BA22A4" w:rsidRPr="0042592D" w:rsidRDefault="00BA22A4" w:rsidP="00BA22A4">
      <w:pPr>
        <w:pStyle w:val="1f3"/>
        <w:spacing w:before="84" w:after="84"/>
        <w:rPr>
          <w:b/>
          <w:bCs/>
        </w:rPr>
      </w:pPr>
      <w:r w:rsidRPr="0042592D">
        <w:rPr>
          <w:rFonts w:hint="eastAsia"/>
          <w:b/>
          <w:bCs/>
        </w:rPr>
        <w:t>4.</w:t>
      </w:r>
      <w:r w:rsidRPr="0042592D">
        <w:rPr>
          <w:rFonts w:hint="eastAsia"/>
          <w:b/>
          <w:bCs/>
        </w:rPr>
        <w:t>再生水發展與水質水量保護區之相關部門</w:t>
      </w:r>
      <w:r w:rsidRPr="0042592D">
        <w:rPr>
          <w:rFonts w:hint="eastAsia"/>
          <w:b/>
          <w:bCs/>
        </w:rPr>
        <w:t>(</w:t>
      </w:r>
      <w:r w:rsidRPr="0042592D">
        <w:rPr>
          <w:rFonts w:hint="eastAsia"/>
          <w:b/>
          <w:bCs/>
        </w:rPr>
        <w:t>會</w:t>
      </w:r>
      <w:r w:rsidRPr="0042592D">
        <w:rPr>
          <w:rFonts w:hint="eastAsia"/>
          <w:b/>
          <w:bCs/>
        </w:rPr>
        <w:t>)</w:t>
      </w:r>
      <w:r w:rsidRPr="0042592D">
        <w:rPr>
          <w:rFonts w:hint="eastAsia"/>
          <w:b/>
          <w:bCs/>
        </w:rPr>
        <w:t>之計畫。</w:t>
      </w:r>
    </w:p>
    <w:p w14:paraId="422D8457" w14:textId="77777777" w:rsidR="00BA22A4" w:rsidRPr="0042592D" w:rsidRDefault="00BA22A4" w:rsidP="00BA22A4">
      <w:pPr>
        <w:pStyle w:val="1f5"/>
        <w:spacing w:before="84" w:after="84"/>
      </w:pPr>
      <w:r w:rsidRPr="0042592D">
        <w:rPr>
          <w:rFonts w:hint="eastAsia"/>
        </w:rPr>
        <w:t>(1)</w:t>
      </w:r>
      <w:r w:rsidRPr="0042592D">
        <w:rPr>
          <w:rFonts w:hint="eastAsia"/>
        </w:rPr>
        <w:t>水資源計畫</w:t>
      </w:r>
    </w:p>
    <w:p w14:paraId="673ADF4F" w14:textId="77777777" w:rsidR="00BA22A4" w:rsidRPr="0042592D" w:rsidRDefault="00BA22A4" w:rsidP="00BA22A4">
      <w:pPr>
        <w:pStyle w:val="1f5"/>
        <w:spacing w:before="84" w:after="84"/>
        <w:ind w:leftChars="496" w:firstLineChars="0" w:firstLine="1"/>
      </w:pPr>
      <w:r w:rsidRPr="0042592D">
        <w:rPr>
          <w:rFonts w:hint="eastAsia"/>
        </w:rPr>
        <w:t>所屬河川流域範圍、用水現況，及地下水使用情形。</w:t>
      </w:r>
    </w:p>
    <w:p w14:paraId="17E7661F" w14:textId="16DF678A" w:rsidR="00BA22A4" w:rsidRPr="0042592D" w:rsidRDefault="00224DE5" w:rsidP="00BA22A4">
      <w:pPr>
        <w:pStyle w:val="1f5"/>
        <w:spacing w:before="84" w:after="84"/>
      </w:pPr>
      <w:r w:rsidRPr="0042592D">
        <w:rPr>
          <w:rFonts w:hint="eastAsia"/>
        </w:rPr>
        <w:t>(2</w:t>
      </w:r>
      <w:r w:rsidR="00BA22A4" w:rsidRPr="0042592D">
        <w:rPr>
          <w:rFonts w:hint="eastAsia"/>
        </w:rPr>
        <w:t>)</w:t>
      </w:r>
      <w:r w:rsidR="00BA22A4" w:rsidRPr="0042592D">
        <w:rPr>
          <w:rFonts w:hint="eastAsia"/>
        </w:rPr>
        <w:t>水庫集水區、水質水量保護區</w:t>
      </w:r>
      <w:r w:rsidRPr="0042592D">
        <w:rPr>
          <w:rFonts w:hint="eastAsia"/>
        </w:rPr>
        <w:t>整治計畫</w:t>
      </w:r>
    </w:p>
    <w:p w14:paraId="23456684" w14:textId="77777777" w:rsidR="00BA22A4" w:rsidRPr="0042592D" w:rsidRDefault="00BA22A4" w:rsidP="00BA22A4">
      <w:pPr>
        <w:pStyle w:val="1f5"/>
        <w:spacing w:before="84" w:after="84"/>
        <w:ind w:leftChars="496" w:firstLineChars="0" w:firstLine="1"/>
      </w:pPr>
      <w:r w:rsidRPr="0042592D">
        <w:rPr>
          <w:rFonts w:hint="eastAsia"/>
        </w:rPr>
        <w:t>面積與區位、管制作為等。</w:t>
      </w:r>
    </w:p>
    <w:p w14:paraId="387A92B9" w14:textId="246BC30D" w:rsidR="00BA22A4" w:rsidRPr="0042592D" w:rsidRDefault="00BA22A4" w:rsidP="00BA22A4">
      <w:pPr>
        <w:pStyle w:val="1f5"/>
        <w:spacing w:before="84" w:after="84"/>
      </w:pPr>
      <w:r w:rsidRPr="0042592D">
        <w:rPr>
          <w:rFonts w:hint="eastAsia"/>
        </w:rPr>
        <w:t>(</w:t>
      </w:r>
      <w:r w:rsidR="00224DE5" w:rsidRPr="0042592D">
        <w:rPr>
          <w:rFonts w:hint="eastAsia"/>
        </w:rPr>
        <w:t>3</w:t>
      </w:r>
      <w:r w:rsidRPr="0042592D">
        <w:rPr>
          <w:rFonts w:hint="eastAsia"/>
        </w:rPr>
        <w:t>)</w:t>
      </w:r>
      <w:r w:rsidRPr="0042592D">
        <w:rPr>
          <w:rFonts w:hint="eastAsia"/>
        </w:rPr>
        <w:t>水污染整治計畫</w:t>
      </w:r>
    </w:p>
    <w:p w14:paraId="3290B3E5" w14:textId="552685BD" w:rsidR="00BA22A4" w:rsidRPr="0042592D" w:rsidRDefault="00BA22A4" w:rsidP="00224DE5">
      <w:pPr>
        <w:pStyle w:val="1f5"/>
        <w:spacing w:before="84" w:after="84"/>
        <w:ind w:leftChars="496" w:firstLineChars="0" w:firstLine="1"/>
      </w:pPr>
      <w:r w:rsidRPr="0042592D">
        <w:rPr>
          <w:rFonts w:hint="eastAsia"/>
        </w:rPr>
        <w:t>計畫年期與現況用戶接管戶數、計畫污染削減量與削減率，及水質監測站分布</w:t>
      </w:r>
      <w:r w:rsidRPr="0042592D">
        <w:rPr>
          <w:rFonts w:hint="eastAsia"/>
        </w:rPr>
        <w:lastRenderedPageBreak/>
        <w:t>與</w:t>
      </w:r>
      <w:r w:rsidRPr="0042592D">
        <w:rPr>
          <w:rFonts w:hint="eastAsia"/>
        </w:rPr>
        <w:t>RPI</w:t>
      </w:r>
      <w:r w:rsidRPr="0042592D">
        <w:rPr>
          <w:rFonts w:hint="eastAsia"/>
        </w:rPr>
        <w:t>值</w:t>
      </w:r>
      <w:r w:rsidRPr="0042592D">
        <w:rPr>
          <w:rFonts w:hint="eastAsia"/>
        </w:rPr>
        <w:t>(</w:t>
      </w:r>
      <w:r w:rsidRPr="0042592D">
        <w:rPr>
          <w:rFonts w:hint="eastAsia"/>
        </w:rPr>
        <w:t>建議比較下水道普及率與</w:t>
      </w:r>
      <w:r w:rsidRPr="0042592D">
        <w:rPr>
          <w:rFonts w:hint="eastAsia"/>
        </w:rPr>
        <w:t>RPI</w:t>
      </w:r>
      <w:r w:rsidRPr="0042592D">
        <w:rPr>
          <w:rFonts w:hint="eastAsia"/>
        </w:rPr>
        <w:t>值變動趨勢</w:t>
      </w:r>
      <w:r w:rsidRPr="0042592D">
        <w:rPr>
          <w:rFonts w:hint="eastAsia"/>
        </w:rPr>
        <w:t>)</w:t>
      </w:r>
      <w:r w:rsidRPr="0042592D">
        <w:rPr>
          <w:rFonts w:hint="eastAsia"/>
        </w:rPr>
        <w:t>。</w:t>
      </w:r>
      <w:r w:rsidRPr="0042592D">
        <w:br w:type="page"/>
      </w:r>
    </w:p>
    <w:p w14:paraId="0AB10954" w14:textId="7F08ED29" w:rsidR="00A45E3A" w:rsidRPr="0042592D" w:rsidRDefault="00A45E3A" w:rsidP="00FC324C">
      <w:pPr>
        <w:pStyle w:val="111"/>
        <w:spacing w:before="120" w:after="120"/>
      </w:pPr>
      <w:bookmarkStart w:id="52" w:name="_Toc139017386"/>
      <w:r w:rsidRPr="0042592D">
        <w:rPr>
          <w:rFonts w:hint="eastAsia"/>
        </w:rPr>
        <w:lastRenderedPageBreak/>
        <w:t>3.</w:t>
      </w:r>
      <w:r w:rsidR="00414CF9" w:rsidRPr="0042592D">
        <w:rPr>
          <w:rFonts w:hint="eastAsia"/>
        </w:rPr>
        <w:t>3</w:t>
      </w:r>
      <w:r w:rsidR="00414CF9" w:rsidRPr="0042592D">
        <w:rPr>
          <w:rFonts w:hint="eastAsia"/>
        </w:rPr>
        <w:t>執行</w:t>
      </w:r>
      <w:r w:rsidRPr="0042592D">
        <w:rPr>
          <w:rFonts w:hint="eastAsia"/>
        </w:rPr>
        <w:t>現況及成果</w:t>
      </w:r>
      <w:bookmarkEnd w:id="52"/>
    </w:p>
    <w:tbl>
      <w:tblPr>
        <w:tblStyle w:val="aff7"/>
        <w:tblW w:w="0" w:type="auto"/>
        <w:tblLook w:val="04A0" w:firstRow="1" w:lastRow="0" w:firstColumn="1" w:lastColumn="0" w:noHBand="0" w:noVBand="1"/>
      </w:tblPr>
      <w:tblGrid>
        <w:gridCol w:w="9060"/>
      </w:tblGrid>
      <w:tr w:rsidR="0042592D" w:rsidRPr="0042592D" w14:paraId="730B67B9" w14:textId="77777777" w:rsidTr="00547CB5">
        <w:tc>
          <w:tcPr>
            <w:tcW w:w="9060" w:type="dxa"/>
          </w:tcPr>
          <w:p w14:paraId="12A70EBB" w14:textId="77777777" w:rsidR="008C17D7" w:rsidRPr="0042592D" w:rsidRDefault="008C17D7" w:rsidP="00547CB5">
            <w:pPr>
              <w:pStyle w:val="aff1"/>
              <w:rPr>
                <w:b/>
                <w:bCs/>
              </w:rPr>
            </w:pPr>
            <w:r w:rsidRPr="0042592D">
              <w:rPr>
                <w:rFonts w:hint="eastAsia"/>
                <w:b/>
                <w:bCs/>
              </w:rPr>
              <w:t>撰寫原則：</w:t>
            </w:r>
          </w:p>
          <w:p w14:paraId="2E32851F" w14:textId="4708288B" w:rsidR="00BD4AFA" w:rsidRPr="0042592D" w:rsidRDefault="00BD4AFA" w:rsidP="003256FC">
            <w:pPr>
              <w:pStyle w:val="aff1"/>
              <w:numPr>
                <w:ilvl w:val="0"/>
                <w:numId w:val="8"/>
              </w:numPr>
            </w:pPr>
            <w:r w:rsidRPr="0042592D">
              <w:rPr>
                <w:rFonts w:hint="eastAsia"/>
              </w:rPr>
              <w:t>盤點直轄市、縣</w:t>
            </w:r>
            <w:r w:rsidRPr="0042592D">
              <w:rPr>
                <w:rFonts w:hint="eastAsia"/>
              </w:rPr>
              <w:t>(</w:t>
            </w:r>
            <w:r w:rsidRPr="0042592D">
              <w:rPr>
                <w:rFonts w:hint="eastAsia"/>
              </w:rPr>
              <w:t>市</w:t>
            </w:r>
            <w:r w:rsidRPr="0042592D">
              <w:rPr>
                <w:rFonts w:hint="eastAsia"/>
              </w:rPr>
              <w:t>)</w:t>
            </w:r>
            <w:r w:rsidRPr="0042592D">
              <w:rPr>
                <w:rFonts w:hint="eastAsia"/>
              </w:rPr>
              <w:t>之污水下水道建設及營運管理情形</w:t>
            </w:r>
            <w:r w:rsidRPr="0042592D">
              <w:rPr>
                <w:rFonts w:hint="eastAsia"/>
              </w:rPr>
              <w:t>(</w:t>
            </w:r>
            <w:r w:rsidRPr="0042592D">
              <w:rPr>
                <w:rFonts w:hint="eastAsia"/>
              </w:rPr>
              <w:t>除公共污水下水道系統外，應包含政府與公營事業開發之工業區及科學園區的專用污水下水道系統</w:t>
            </w:r>
            <w:r w:rsidRPr="0042592D">
              <w:rPr>
                <w:rFonts w:hint="eastAsia"/>
              </w:rPr>
              <w:t>)</w:t>
            </w:r>
            <w:r w:rsidRPr="0042592D">
              <w:rPr>
                <w:rFonts w:hint="eastAsia"/>
              </w:rPr>
              <w:t>。</w:t>
            </w:r>
          </w:p>
          <w:p w14:paraId="6329B739" w14:textId="1E77E74A" w:rsidR="00BD4AFA" w:rsidRPr="0042592D" w:rsidRDefault="00BD4AFA" w:rsidP="003256FC">
            <w:pPr>
              <w:pStyle w:val="aff1"/>
              <w:numPr>
                <w:ilvl w:val="0"/>
                <w:numId w:val="8"/>
              </w:numPr>
            </w:pPr>
            <w:r w:rsidRPr="0042592D">
              <w:rPr>
                <w:rFonts w:hint="eastAsia"/>
              </w:rPr>
              <w:t>分析直轄市、縣</w:t>
            </w:r>
            <w:r w:rsidRPr="0042592D">
              <w:rPr>
                <w:rFonts w:hint="eastAsia"/>
              </w:rPr>
              <w:t>(</w:t>
            </w:r>
            <w:r w:rsidRPr="0042592D">
              <w:rPr>
                <w:rFonts w:hint="eastAsia"/>
              </w:rPr>
              <w:t>市</w:t>
            </w:r>
            <w:r w:rsidRPr="0042592D">
              <w:rPr>
                <w:rFonts w:hint="eastAsia"/>
              </w:rPr>
              <w:t>)</w:t>
            </w:r>
            <w:r w:rsidRPr="0042592D">
              <w:rPr>
                <w:rFonts w:hint="eastAsia"/>
              </w:rPr>
              <w:t>政府下水道單位人力與量能。</w:t>
            </w:r>
          </w:p>
          <w:p w14:paraId="2DECDDF2" w14:textId="55050DF1" w:rsidR="008C17D7" w:rsidRPr="0042592D" w:rsidRDefault="00BD4AFA" w:rsidP="003256FC">
            <w:pPr>
              <w:pStyle w:val="aff1"/>
              <w:numPr>
                <w:ilvl w:val="0"/>
                <w:numId w:val="8"/>
              </w:numPr>
            </w:pPr>
            <w:r w:rsidRPr="0042592D">
              <w:rPr>
                <w:rFonts w:hint="eastAsia"/>
              </w:rPr>
              <w:t>除前述二項外，如有辦理公共污水處理廠再生水推動、放流水回收再利用、污泥減量及再利用等業務，可視實際執行情形撰寫。</w:t>
            </w:r>
          </w:p>
        </w:tc>
      </w:tr>
    </w:tbl>
    <w:p w14:paraId="503EB87A" w14:textId="77777777" w:rsidR="008C17D7" w:rsidRPr="0042592D" w:rsidRDefault="008C17D7" w:rsidP="008C17D7">
      <w:pPr>
        <w:pStyle w:val="afffc"/>
        <w:spacing w:before="84" w:after="84"/>
        <w:ind w:firstLineChars="0" w:firstLine="0"/>
      </w:pPr>
      <w:r w:rsidRPr="0042592D">
        <w:rPr>
          <w:rFonts w:hint="eastAsia"/>
        </w:rPr>
        <w:t>舉例</w:t>
      </w:r>
    </w:p>
    <w:p w14:paraId="2E8042B7" w14:textId="5F5A3DD9" w:rsidR="00AA2A9F" w:rsidRPr="0042592D" w:rsidRDefault="00AA2A9F" w:rsidP="00AA2A9F">
      <w:pPr>
        <w:pStyle w:val="1f3"/>
        <w:spacing w:before="84" w:after="84"/>
        <w:rPr>
          <w:b/>
          <w:bCs/>
        </w:rPr>
      </w:pPr>
      <w:r w:rsidRPr="0042592D">
        <w:rPr>
          <w:rFonts w:hint="eastAsia"/>
          <w:b/>
          <w:bCs/>
        </w:rPr>
        <w:t>1.</w:t>
      </w:r>
      <w:r w:rsidRPr="0042592D">
        <w:rPr>
          <w:rFonts w:hint="eastAsia"/>
          <w:b/>
          <w:bCs/>
        </w:rPr>
        <w:t>公共污水下水道系統</w:t>
      </w:r>
    </w:p>
    <w:p w14:paraId="6254733B" w14:textId="04863BEF" w:rsidR="00AA2A9F" w:rsidRPr="0042592D" w:rsidRDefault="00D22463" w:rsidP="00AA2A9F">
      <w:pPr>
        <w:pStyle w:val="1f3"/>
        <w:spacing w:before="84" w:after="84"/>
        <w:ind w:leftChars="354" w:firstLineChars="0" w:firstLine="1"/>
      </w:pPr>
      <w:r w:rsidRPr="0042592D">
        <w:rPr>
          <w:rFonts w:hint="eastAsia"/>
        </w:rPr>
        <w:t>本縣</w:t>
      </w:r>
      <w:r w:rsidRPr="0042592D">
        <w:rPr>
          <w:rFonts w:hint="eastAsia"/>
        </w:rPr>
        <w:t>(</w:t>
      </w:r>
      <w:r w:rsidRPr="0042592D">
        <w:rPr>
          <w:rFonts w:hint="eastAsia"/>
        </w:rPr>
        <w:t>市</w:t>
      </w:r>
      <w:r w:rsidRPr="0042592D">
        <w:rPr>
          <w:rFonts w:hint="eastAsia"/>
        </w:rPr>
        <w:t>)</w:t>
      </w:r>
      <w:r w:rsidR="00AA2A9F" w:rsidRPr="0042592D">
        <w:rPr>
          <w:rFonts w:hint="eastAsia"/>
        </w:rPr>
        <w:t>累計至本年度之接管戶數計</w:t>
      </w:r>
      <w:r w:rsidR="00AA2A9F" w:rsidRPr="0042592D">
        <w:rPr>
          <w:rFonts w:ascii="新細明體" w:eastAsia="新細明體" w:hAnsi="新細明體" w:hint="eastAsia"/>
        </w:rPr>
        <w:t>□</w:t>
      </w:r>
      <w:r w:rsidR="00AA2A9F" w:rsidRPr="0042592D">
        <w:rPr>
          <w:rFonts w:hint="eastAsia"/>
        </w:rPr>
        <w:t>戶，包含公共污水下水道</w:t>
      </w:r>
      <w:r w:rsidR="00AA2A9F" w:rsidRPr="0042592D">
        <w:rPr>
          <w:rFonts w:ascii="新細明體" w:eastAsia="新細明體" w:hAnsi="新細明體" w:hint="eastAsia"/>
        </w:rPr>
        <w:t>□</w:t>
      </w:r>
      <w:r w:rsidR="00AA2A9F" w:rsidRPr="0042592D">
        <w:rPr>
          <w:rFonts w:hint="eastAsia"/>
        </w:rPr>
        <w:t>戶、專用污水下水道</w:t>
      </w:r>
      <w:r w:rsidR="00AA2A9F" w:rsidRPr="0042592D">
        <w:rPr>
          <w:rFonts w:ascii="新細明體" w:eastAsia="新細明體" w:hAnsi="新細明體" w:hint="eastAsia"/>
        </w:rPr>
        <w:t>□</w:t>
      </w:r>
      <w:r w:rsidR="00AA2A9F" w:rsidRPr="0042592D">
        <w:rPr>
          <w:rFonts w:hint="eastAsia"/>
        </w:rPr>
        <w:t>戶，及建築物污水處理設施</w:t>
      </w:r>
      <w:r w:rsidR="00AA2A9F" w:rsidRPr="0042592D">
        <w:rPr>
          <w:rFonts w:ascii="新細明體" w:eastAsia="新細明體" w:hAnsi="新細明體" w:hint="eastAsia"/>
        </w:rPr>
        <w:t>□</w:t>
      </w:r>
      <w:r w:rsidR="00AA2A9F" w:rsidRPr="0042592D">
        <w:rPr>
          <w:rFonts w:hint="eastAsia"/>
        </w:rPr>
        <w:t>戶</w:t>
      </w:r>
      <w:r w:rsidR="0029194C" w:rsidRPr="0042592D">
        <w:rPr>
          <w:rFonts w:hint="eastAsia"/>
        </w:rPr>
        <w:t>，公共污水下水道普及率為</w:t>
      </w:r>
      <w:r w:rsidR="0029194C" w:rsidRPr="0042592D">
        <w:rPr>
          <w:rFonts w:ascii="新細明體" w:eastAsia="新細明體" w:hAnsi="新細明體" w:hint="eastAsia"/>
        </w:rPr>
        <w:t>□</w:t>
      </w:r>
      <w:r w:rsidR="0029194C" w:rsidRPr="0042592D">
        <w:rPr>
          <w:rFonts w:hint="eastAsia"/>
        </w:rPr>
        <w:t>%</w:t>
      </w:r>
      <w:r w:rsidR="00AA2A9F" w:rsidRPr="0042592D">
        <w:rPr>
          <w:rFonts w:hint="eastAsia"/>
        </w:rPr>
        <w:t>。</w:t>
      </w:r>
    </w:p>
    <w:p w14:paraId="74000EA6" w14:textId="77777777" w:rsidR="00AA2A9F" w:rsidRPr="0042592D" w:rsidRDefault="00AA2A9F" w:rsidP="00AA2A9F">
      <w:pPr>
        <w:pStyle w:val="affff8"/>
        <w:spacing w:after="120"/>
        <w:ind w:left="1000" w:hanging="1000"/>
      </w:pPr>
      <w:r w:rsidRPr="0042592D">
        <w:rPr>
          <w:rFonts w:hint="eastAsia"/>
        </w:rPr>
        <w:t>資料來源：</w:t>
      </w:r>
      <w:r w:rsidRPr="0042592D">
        <w:rPr>
          <w:rFonts w:hint="eastAsia"/>
        </w:rPr>
        <w:t>110</w:t>
      </w:r>
      <w:r w:rsidRPr="0042592D">
        <w:rPr>
          <w:rFonts w:hint="eastAsia"/>
        </w:rPr>
        <w:t>年度污水下水道統計要覽</w:t>
      </w:r>
    </w:p>
    <w:p w14:paraId="413EDC35" w14:textId="7AA313F2" w:rsidR="00AA2A9F" w:rsidRPr="0042592D" w:rsidRDefault="00AA2A9F" w:rsidP="00AA2A9F">
      <w:pPr>
        <w:pStyle w:val="affff8"/>
        <w:spacing w:after="120"/>
        <w:ind w:left="426" w:hangingChars="213" w:hanging="426"/>
      </w:pPr>
      <w:r w:rsidRPr="0042592D">
        <w:rPr>
          <w:rFonts w:hint="eastAsia"/>
        </w:rPr>
        <w:t>註：查第一章</w:t>
      </w:r>
      <w:r w:rsidRPr="0042592D">
        <w:t xml:space="preserve">1.1-2 </w:t>
      </w:r>
      <w:r w:rsidRPr="0042592D">
        <w:t>各縣市污水下水道系統累計至</w:t>
      </w:r>
      <w:r w:rsidRPr="0042592D">
        <w:t>110</w:t>
      </w:r>
      <w:r w:rsidRPr="0042592D">
        <w:t>年度接管戶數及普及率</w:t>
      </w:r>
    </w:p>
    <w:p w14:paraId="0627FC27" w14:textId="73B210EC" w:rsidR="00224DE5" w:rsidRPr="0042592D" w:rsidRDefault="00224DE5" w:rsidP="00224DE5">
      <w:pPr>
        <w:pStyle w:val="1f3"/>
        <w:spacing w:before="84" w:after="84"/>
        <w:ind w:leftChars="354" w:firstLineChars="0" w:firstLine="1"/>
      </w:pPr>
      <w:r w:rsidRPr="0042592D">
        <w:rPr>
          <w:rFonts w:hint="eastAsia"/>
        </w:rPr>
        <w:t>在本期應彙整本縣</w:t>
      </w:r>
      <w:r w:rsidRPr="0042592D">
        <w:rPr>
          <w:rFonts w:hint="eastAsia"/>
        </w:rPr>
        <w:t>(</w:t>
      </w:r>
      <w:r w:rsidRPr="0042592D">
        <w:rPr>
          <w:rFonts w:hint="eastAsia"/>
        </w:rPr>
        <w:t>市</w:t>
      </w:r>
      <w:r w:rsidRPr="0042592D">
        <w:rPr>
          <w:rFonts w:hint="eastAsia"/>
        </w:rPr>
        <w:t>)</w:t>
      </w:r>
      <w:r w:rsidRPr="0042592D">
        <w:rPr>
          <w:rFonts w:hint="eastAsia"/>
        </w:rPr>
        <w:t>轄內之所有個案計畫之資料，下期</w:t>
      </w:r>
      <w:r w:rsidRPr="0042592D">
        <w:rPr>
          <w:rFonts w:hint="eastAsia"/>
        </w:rPr>
        <w:t>(</w:t>
      </w:r>
      <w:r w:rsidRPr="0042592D">
        <w:rPr>
          <w:rFonts w:hint="eastAsia"/>
        </w:rPr>
        <w:t>建議</w:t>
      </w:r>
      <w:r w:rsidRPr="0042592D">
        <w:rPr>
          <w:rFonts w:hint="eastAsia"/>
        </w:rPr>
        <w:t>)</w:t>
      </w:r>
      <w:r w:rsidRPr="0042592D">
        <w:rPr>
          <w:rFonts w:hint="eastAsia"/>
        </w:rPr>
        <w:t>依據前期推動成果何時推算計畫人口、計畫污水量及污染量。</w:t>
      </w:r>
    </w:p>
    <w:p w14:paraId="7AD1D4B7" w14:textId="52022516" w:rsidR="00224DE5" w:rsidRPr="0042592D" w:rsidRDefault="00224DE5" w:rsidP="00224DE5">
      <w:pPr>
        <w:pStyle w:val="a"/>
      </w:pPr>
      <w:bookmarkStart w:id="53" w:name="_Toc139017400"/>
      <w:r w:rsidRPr="0042592D">
        <w:rPr>
          <w:rFonts w:hint="eastAsia"/>
        </w:rPr>
        <w:t>各相關規劃報告(實施計畫)每人每日污水量整理表</w:t>
      </w:r>
      <w:bookmarkEnd w:id="53"/>
    </w:p>
    <w:tbl>
      <w:tblPr>
        <w:tblStyle w:val="aff7"/>
        <w:tblW w:w="0" w:type="auto"/>
        <w:tblLook w:val="04A0" w:firstRow="1" w:lastRow="0" w:firstColumn="1" w:lastColumn="0" w:noHBand="0" w:noVBand="1"/>
      </w:tblPr>
      <w:tblGrid>
        <w:gridCol w:w="3020"/>
        <w:gridCol w:w="3020"/>
        <w:gridCol w:w="3020"/>
      </w:tblGrid>
      <w:tr w:rsidR="0042592D" w:rsidRPr="0042592D" w14:paraId="70DFEDD5" w14:textId="77777777" w:rsidTr="007B74E3">
        <w:trPr>
          <w:tblHeader/>
        </w:trPr>
        <w:tc>
          <w:tcPr>
            <w:tcW w:w="3020" w:type="dxa"/>
            <w:shd w:val="clear" w:color="auto" w:fill="D9D9D9" w:themeFill="background1" w:themeFillShade="D9"/>
            <w:vAlign w:val="center"/>
          </w:tcPr>
          <w:p w14:paraId="5EDA75ED" w14:textId="77777777" w:rsidR="00224DE5" w:rsidRPr="0042592D" w:rsidRDefault="00224DE5" w:rsidP="007B74E3">
            <w:pPr>
              <w:pStyle w:val="aff1"/>
              <w:jc w:val="center"/>
            </w:pPr>
            <w:r w:rsidRPr="0042592D">
              <w:rPr>
                <w:rFonts w:hint="eastAsia"/>
              </w:rPr>
              <w:t>報告名稱</w:t>
            </w:r>
          </w:p>
        </w:tc>
        <w:tc>
          <w:tcPr>
            <w:tcW w:w="3020" w:type="dxa"/>
            <w:shd w:val="clear" w:color="auto" w:fill="D9D9D9" w:themeFill="background1" w:themeFillShade="D9"/>
            <w:vAlign w:val="center"/>
          </w:tcPr>
          <w:p w14:paraId="7DEAF244" w14:textId="77777777" w:rsidR="00224DE5" w:rsidRPr="0042592D" w:rsidRDefault="00224DE5" w:rsidP="007B74E3">
            <w:pPr>
              <w:pStyle w:val="aff1"/>
              <w:jc w:val="center"/>
            </w:pPr>
            <w:r w:rsidRPr="0042592D">
              <w:rPr>
                <w:rFonts w:hint="eastAsia"/>
              </w:rPr>
              <w:t>規劃目標年</w:t>
            </w:r>
          </w:p>
          <w:p w14:paraId="395D0D7E" w14:textId="77777777" w:rsidR="00224DE5" w:rsidRPr="0042592D" w:rsidRDefault="00224DE5" w:rsidP="007B74E3">
            <w:pPr>
              <w:pStyle w:val="aff1"/>
              <w:jc w:val="center"/>
            </w:pPr>
            <w:r w:rsidRPr="0042592D">
              <w:rPr>
                <w:rFonts w:hint="eastAsia"/>
              </w:rPr>
              <w:t>(</w:t>
            </w:r>
            <w:r w:rsidRPr="0042592D">
              <w:rPr>
                <w:rFonts w:hint="eastAsia"/>
              </w:rPr>
              <w:t>民國</w:t>
            </w:r>
            <w:r w:rsidRPr="0042592D">
              <w:rPr>
                <w:rFonts w:hint="eastAsia"/>
              </w:rPr>
              <w:t>)</w:t>
            </w:r>
          </w:p>
        </w:tc>
        <w:tc>
          <w:tcPr>
            <w:tcW w:w="3020" w:type="dxa"/>
            <w:shd w:val="clear" w:color="auto" w:fill="D9D9D9" w:themeFill="background1" w:themeFillShade="D9"/>
            <w:vAlign w:val="center"/>
          </w:tcPr>
          <w:p w14:paraId="41DB7F1A" w14:textId="77777777" w:rsidR="00224DE5" w:rsidRPr="0042592D" w:rsidRDefault="00224DE5" w:rsidP="007B74E3">
            <w:pPr>
              <w:pStyle w:val="aff1"/>
              <w:jc w:val="center"/>
            </w:pPr>
            <w:r w:rsidRPr="0042592D">
              <w:rPr>
                <w:rFonts w:hint="eastAsia"/>
              </w:rPr>
              <w:t>每人每日污水量</w:t>
            </w:r>
          </w:p>
          <w:p w14:paraId="1CA7EA9B" w14:textId="77777777" w:rsidR="00224DE5" w:rsidRPr="0042592D" w:rsidRDefault="00224DE5" w:rsidP="007B74E3">
            <w:pPr>
              <w:pStyle w:val="aff1"/>
              <w:jc w:val="center"/>
            </w:pPr>
            <w:r w:rsidRPr="0042592D">
              <w:rPr>
                <w:rFonts w:hint="eastAsia"/>
              </w:rPr>
              <w:t>(</w:t>
            </w:r>
            <m:oMath>
              <m:r>
                <m:rPr>
                  <m:scr m:val="script"/>
                </m:rPr>
                <w:rPr>
                  <w:rFonts w:ascii="Cambria Math" w:hAnsi="Cambria Math"/>
                </w:rPr>
                <m:t>l</m:t>
              </m:r>
            </m:oMath>
            <w:r w:rsidRPr="0042592D">
              <w:rPr>
                <w:rFonts w:hint="eastAsia"/>
              </w:rPr>
              <w:t>p</w:t>
            </w:r>
            <w:r w:rsidRPr="0042592D">
              <w:t>cd)</w:t>
            </w:r>
          </w:p>
        </w:tc>
      </w:tr>
      <w:tr w:rsidR="0042592D" w:rsidRPr="0042592D" w14:paraId="69EB1133" w14:textId="77777777" w:rsidTr="007B74E3">
        <w:tc>
          <w:tcPr>
            <w:tcW w:w="3020" w:type="dxa"/>
          </w:tcPr>
          <w:p w14:paraId="59B4070D" w14:textId="77777777" w:rsidR="00224DE5" w:rsidRPr="0042592D" w:rsidRDefault="00224DE5" w:rsidP="007B74E3">
            <w:pPr>
              <w:pStyle w:val="aff1"/>
            </w:pPr>
          </w:p>
        </w:tc>
        <w:tc>
          <w:tcPr>
            <w:tcW w:w="3020" w:type="dxa"/>
          </w:tcPr>
          <w:p w14:paraId="6A7F7588" w14:textId="77777777" w:rsidR="00224DE5" w:rsidRPr="0042592D" w:rsidRDefault="00224DE5" w:rsidP="007B74E3">
            <w:pPr>
              <w:pStyle w:val="aff1"/>
            </w:pPr>
          </w:p>
        </w:tc>
        <w:tc>
          <w:tcPr>
            <w:tcW w:w="3020" w:type="dxa"/>
          </w:tcPr>
          <w:p w14:paraId="36CCCD41" w14:textId="77777777" w:rsidR="00224DE5" w:rsidRPr="0042592D" w:rsidRDefault="00224DE5" w:rsidP="007B74E3">
            <w:pPr>
              <w:pStyle w:val="aff1"/>
            </w:pPr>
          </w:p>
        </w:tc>
      </w:tr>
      <w:tr w:rsidR="0042592D" w:rsidRPr="0042592D" w14:paraId="17A6B2F7" w14:textId="77777777" w:rsidTr="007B74E3">
        <w:tc>
          <w:tcPr>
            <w:tcW w:w="3020" w:type="dxa"/>
          </w:tcPr>
          <w:p w14:paraId="79FFC284" w14:textId="77777777" w:rsidR="00224DE5" w:rsidRPr="0042592D" w:rsidRDefault="00224DE5" w:rsidP="007B74E3">
            <w:pPr>
              <w:pStyle w:val="aff1"/>
            </w:pPr>
          </w:p>
        </w:tc>
        <w:tc>
          <w:tcPr>
            <w:tcW w:w="3020" w:type="dxa"/>
          </w:tcPr>
          <w:p w14:paraId="63D63EDB" w14:textId="77777777" w:rsidR="00224DE5" w:rsidRPr="0042592D" w:rsidRDefault="00224DE5" w:rsidP="007B74E3">
            <w:pPr>
              <w:pStyle w:val="aff1"/>
            </w:pPr>
          </w:p>
        </w:tc>
        <w:tc>
          <w:tcPr>
            <w:tcW w:w="3020" w:type="dxa"/>
          </w:tcPr>
          <w:p w14:paraId="2D364FF8" w14:textId="77777777" w:rsidR="00224DE5" w:rsidRPr="0042592D" w:rsidRDefault="00224DE5" w:rsidP="007B74E3">
            <w:pPr>
              <w:pStyle w:val="aff1"/>
            </w:pPr>
          </w:p>
        </w:tc>
      </w:tr>
      <w:tr w:rsidR="0042592D" w:rsidRPr="0042592D" w14:paraId="611D3A43" w14:textId="77777777" w:rsidTr="007B74E3">
        <w:tc>
          <w:tcPr>
            <w:tcW w:w="3020" w:type="dxa"/>
          </w:tcPr>
          <w:p w14:paraId="712C6759" w14:textId="77777777" w:rsidR="00224DE5" w:rsidRPr="0042592D" w:rsidRDefault="00224DE5" w:rsidP="007B74E3">
            <w:pPr>
              <w:pStyle w:val="aff1"/>
            </w:pPr>
          </w:p>
        </w:tc>
        <w:tc>
          <w:tcPr>
            <w:tcW w:w="3020" w:type="dxa"/>
          </w:tcPr>
          <w:p w14:paraId="4F85B552" w14:textId="77777777" w:rsidR="00224DE5" w:rsidRPr="0042592D" w:rsidRDefault="00224DE5" w:rsidP="007B74E3">
            <w:pPr>
              <w:pStyle w:val="aff1"/>
            </w:pPr>
          </w:p>
        </w:tc>
        <w:tc>
          <w:tcPr>
            <w:tcW w:w="3020" w:type="dxa"/>
          </w:tcPr>
          <w:p w14:paraId="5789EB85" w14:textId="77777777" w:rsidR="00224DE5" w:rsidRPr="0042592D" w:rsidRDefault="00224DE5" w:rsidP="007B74E3">
            <w:pPr>
              <w:pStyle w:val="aff1"/>
            </w:pPr>
          </w:p>
        </w:tc>
      </w:tr>
      <w:tr w:rsidR="0042592D" w:rsidRPr="0042592D" w14:paraId="7718E585" w14:textId="77777777" w:rsidTr="007B74E3">
        <w:tc>
          <w:tcPr>
            <w:tcW w:w="3020" w:type="dxa"/>
          </w:tcPr>
          <w:p w14:paraId="3950FA3A" w14:textId="77777777" w:rsidR="00224DE5" w:rsidRPr="0042592D" w:rsidRDefault="00224DE5" w:rsidP="007B74E3">
            <w:pPr>
              <w:pStyle w:val="aff1"/>
            </w:pPr>
          </w:p>
        </w:tc>
        <w:tc>
          <w:tcPr>
            <w:tcW w:w="3020" w:type="dxa"/>
          </w:tcPr>
          <w:p w14:paraId="729C4D65" w14:textId="77777777" w:rsidR="00224DE5" w:rsidRPr="0042592D" w:rsidRDefault="00224DE5" w:rsidP="007B74E3">
            <w:pPr>
              <w:pStyle w:val="aff1"/>
            </w:pPr>
          </w:p>
        </w:tc>
        <w:tc>
          <w:tcPr>
            <w:tcW w:w="3020" w:type="dxa"/>
          </w:tcPr>
          <w:p w14:paraId="71522316" w14:textId="77777777" w:rsidR="00224DE5" w:rsidRPr="0042592D" w:rsidRDefault="00224DE5" w:rsidP="007B74E3">
            <w:pPr>
              <w:pStyle w:val="aff1"/>
            </w:pPr>
          </w:p>
        </w:tc>
      </w:tr>
      <w:tr w:rsidR="0042592D" w:rsidRPr="0042592D" w14:paraId="4C0E9C7D" w14:textId="77777777" w:rsidTr="007B74E3">
        <w:tc>
          <w:tcPr>
            <w:tcW w:w="3020" w:type="dxa"/>
          </w:tcPr>
          <w:p w14:paraId="112A1A21" w14:textId="77777777" w:rsidR="00224DE5" w:rsidRPr="0042592D" w:rsidRDefault="00224DE5" w:rsidP="007B74E3">
            <w:pPr>
              <w:pStyle w:val="aff1"/>
            </w:pPr>
          </w:p>
        </w:tc>
        <w:tc>
          <w:tcPr>
            <w:tcW w:w="3020" w:type="dxa"/>
          </w:tcPr>
          <w:p w14:paraId="17390C61" w14:textId="77777777" w:rsidR="00224DE5" w:rsidRPr="0042592D" w:rsidRDefault="00224DE5" w:rsidP="007B74E3">
            <w:pPr>
              <w:pStyle w:val="aff1"/>
            </w:pPr>
          </w:p>
        </w:tc>
        <w:tc>
          <w:tcPr>
            <w:tcW w:w="3020" w:type="dxa"/>
          </w:tcPr>
          <w:p w14:paraId="029C950C" w14:textId="77777777" w:rsidR="00224DE5" w:rsidRPr="0042592D" w:rsidRDefault="00224DE5" w:rsidP="007B74E3">
            <w:pPr>
              <w:pStyle w:val="aff1"/>
            </w:pPr>
          </w:p>
        </w:tc>
      </w:tr>
    </w:tbl>
    <w:p w14:paraId="67964AEA" w14:textId="66D8537B" w:rsidR="00224DE5" w:rsidRPr="0042592D" w:rsidRDefault="00224DE5" w:rsidP="00224DE5">
      <w:pPr>
        <w:pStyle w:val="a"/>
      </w:pPr>
      <w:bookmarkStart w:id="54" w:name="_Toc139017401"/>
      <w:r w:rsidRPr="0042592D">
        <w:rPr>
          <w:rFonts w:hint="eastAsia"/>
        </w:rPr>
        <w:t>各相關規劃報告(實施計畫)家庭污水水質及每人每日污染量整理表</w:t>
      </w:r>
      <w:bookmarkEnd w:id="54"/>
    </w:p>
    <w:tbl>
      <w:tblPr>
        <w:tblStyle w:val="aff7"/>
        <w:tblW w:w="0" w:type="auto"/>
        <w:tblLook w:val="04A0" w:firstRow="1" w:lastRow="0" w:firstColumn="1" w:lastColumn="0" w:noHBand="0" w:noVBand="1"/>
      </w:tblPr>
      <w:tblGrid>
        <w:gridCol w:w="1518"/>
        <w:gridCol w:w="1556"/>
        <w:gridCol w:w="1412"/>
        <w:gridCol w:w="1407"/>
        <w:gridCol w:w="1412"/>
        <w:gridCol w:w="1682"/>
      </w:tblGrid>
      <w:tr w:rsidR="0042592D" w:rsidRPr="0042592D" w14:paraId="1CDD5792" w14:textId="77777777" w:rsidTr="00856A7A">
        <w:trPr>
          <w:tblHeader/>
        </w:trPr>
        <w:tc>
          <w:tcPr>
            <w:tcW w:w="1518" w:type="dxa"/>
            <w:vMerge w:val="restart"/>
            <w:shd w:val="clear" w:color="auto" w:fill="D9D9D9" w:themeFill="background1" w:themeFillShade="D9"/>
            <w:vAlign w:val="center"/>
          </w:tcPr>
          <w:p w14:paraId="0BC4EC3F" w14:textId="77777777" w:rsidR="00224DE5" w:rsidRPr="0042592D" w:rsidRDefault="00224DE5" w:rsidP="007B74E3">
            <w:pPr>
              <w:pStyle w:val="aff1"/>
              <w:jc w:val="center"/>
            </w:pPr>
            <w:r w:rsidRPr="0042592D">
              <w:rPr>
                <w:rFonts w:hint="eastAsia"/>
              </w:rPr>
              <w:t>報告名稱</w:t>
            </w:r>
          </w:p>
        </w:tc>
        <w:tc>
          <w:tcPr>
            <w:tcW w:w="1556" w:type="dxa"/>
            <w:vMerge w:val="restart"/>
            <w:shd w:val="clear" w:color="auto" w:fill="D9D9D9" w:themeFill="background1" w:themeFillShade="D9"/>
            <w:vAlign w:val="center"/>
          </w:tcPr>
          <w:p w14:paraId="1CA7DC52" w14:textId="77777777" w:rsidR="00224DE5" w:rsidRPr="0042592D" w:rsidRDefault="00224DE5" w:rsidP="007B74E3">
            <w:pPr>
              <w:pStyle w:val="aff1"/>
              <w:jc w:val="center"/>
            </w:pPr>
            <w:r w:rsidRPr="0042592D">
              <w:rPr>
                <w:rFonts w:hint="eastAsia"/>
              </w:rPr>
              <w:t>規劃目標年</w:t>
            </w:r>
          </w:p>
          <w:p w14:paraId="6EBBE870" w14:textId="77777777" w:rsidR="00224DE5" w:rsidRPr="0042592D" w:rsidRDefault="00224DE5" w:rsidP="007B74E3">
            <w:pPr>
              <w:pStyle w:val="aff1"/>
              <w:jc w:val="center"/>
            </w:pPr>
            <w:r w:rsidRPr="0042592D">
              <w:rPr>
                <w:rFonts w:hint="eastAsia"/>
              </w:rPr>
              <w:t>(</w:t>
            </w:r>
            <w:r w:rsidRPr="0042592D">
              <w:rPr>
                <w:rFonts w:hint="eastAsia"/>
              </w:rPr>
              <w:t>民國</w:t>
            </w:r>
            <w:r w:rsidRPr="0042592D">
              <w:rPr>
                <w:rFonts w:hint="eastAsia"/>
              </w:rPr>
              <w:t>)</w:t>
            </w:r>
          </w:p>
        </w:tc>
        <w:tc>
          <w:tcPr>
            <w:tcW w:w="2819" w:type="dxa"/>
            <w:gridSpan w:val="2"/>
            <w:shd w:val="clear" w:color="auto" w:fill="D9D9D9" w:themeFill="background1" w:themeFillShade="D9"/>
            <w:vAlign w:val="center"/>
          </w:tcPr>
          <w:p w14:paraId="39D108CC" w14:textId="77777777" w:rsidR="00224DE5" w:rsidRPr="0042592D" w:rsidRDefault="00224DE5" w:rsidP="007B74E3">
            <w:pPr>
              <w:pStyle w:val="aff1"/>
              <w:jc w:val="center"/>
            </w:pPr>
            <w:r w:rsidRPr="0042592D">
              <w:rPr>
                <w:rFonts w:hint="eastAsia"/>
              </w:rPr>
              <w:t>污水水質</w:t>
            </w:r>
            <w:r w:rsidRPr="0042592D">
              <w:rPr>
                <w:rFonts w:hint="eastAsia"/>
              </w:rPr>
              <w:t>(</w:t>
            </w:r>
            <w:r w:rsidRPr="0042592D">
              <w:t>mg/L)</w:t>
            </w:r>
          </w:p>
        </w:tc>
        <w:tc>
          <w:tcPr>
            <w:tcW w:w="3094" w:type="dxa"/>
            <w:gridSpan w:val="2"/>
            <w:shd w:val="clear" w:color="auto" w:fill="D9D9D9" w:themeFill="background1" w:themeFillShade="D9"/>
            <w:vAlign w:val="center"/>
          </w:tcPr>
          <w:p w14:paraId="234B5A8B" w14:textId="77777777" w:rsidR="00224DE5" w:rsidRPr="0042592D" w:rsidRDefault="00224DE5" w:rsidP="007B74E3">
            <w:pPr>
              <w:pStyle w:val="aff1"/>
              <w:jc w:val="center"/>
            </w:pPr>
            <w:r w:rsidRPr="0042592D">
              <w:rPr>
                <w:rFonts w:hint="eastAsia"/>
              </w:rPr>
              <w:t>每人每日污染量</w:t>
            </w:r>
            <w:r w:rsidRPr="0042592D">
              <w:rPr>
                <w:rFonts w:hint="eastAsia"/>
              </w:rPr>
              <w:t>(</w:t>
            </w:r>
            <w:r w:rsidRPr="0042592D">
              <w:t>gpcd)</w:t>
            </w:r>
          </w:p>
        </w:tc>
      </w:tr>
      <w:tr w:rsidR="0042592D" w:rsidRPr="0042592D" w14:paraId="2BA9A1EC" w14:textId="77777777" w:rsidTr="00856A7A">
        <w:trPr>
          <w:tblHeader/>
        </w:trPr>
        <w:tc>
          <w:tcPr>
            <w:tcW w:w="1518" w:type="dxa"/>
            <w:vMerge/>
            <w:shd w:val="clear" w:color="auto" w:fill="D9D9D9" w:themeFill="background1" w:themeFillShade="D9"/>
            <w:vAlign w:val="center"/>
          </w:tcPr>
          <w:p w14:paraId="7275440B" w14:textId="77777777" w:rsidR="00224DE5" w:rsidRPr="0042592D" w:rsidRDefault="00224DE5" w:rsidP="007B74E3">
            <w:pPr>
              <w:pStyle w:val="aff1"/>
              <w:jc w:val="center"/>
            </w:pPr>
          </w:p>
        </w:tc>
        <w:tc>
          <w:tcPr>
            <w:tcW w:w="1556" w:type="dxa"/>
            <w:vMerge/>
            <w:shd w:val="clear" w:color="auto" w:fill="D9D9D9" w:themeFill="background1" w:themeFillShade="D9"/>
            <w:vAlign w:val="center"/>
          </w:tcPr>
          <w:p w14:paraId="17C04931" w14:textId="77777777" w:rsidR="00224DE5" w:rsidRPr="0042592D" w:rsidRDefault="00224DE5" w:rsidP="007B74E3">
            <w:pPr>
              <w:pStyle w:val="aff1"/>
              <w:jc w:val="center"/>
            </w:pPr>
          </w:p>
        </w:tc>
        <w:tc>
          <w:tcPr>
            <w:tcW w:w="1412" w:type="dxa"/>
            <w:shd w:val="clear" w:color="auto" w:fill="D9D9D9" w:themeFill="background1" w:themeFillShade="D9"/>
            <w:vAlign w:val="center"/>
          </w:tcPr>
          <w:p w14:paraId="46C4A58E" w14:textId="77777777" w:rsidR="00224DE5" w:rsidRPr="0042592D" w:rsidRDefault="00740CEB" w:rsidP="007B74E3">
            <w:pPr>
              <w:pStyle w:val="aff1"/>
              <w:jc w:val="center"/>
            </w:pPr>
            <m:oMathPara>
              <m:oMath>
                <m:sSub>
                  <m:sSubPr>
                    <m:ctrlPr>
                      <w:rPr>
                        <w:rFonts w:ascii="Cambria Math" w:eastAsia="新細明體" w:hAnsi="Cambria Math" w:cs="Times New Roman"/>
                        <w:i/>
                        <w:sz w:val="20"/>
                        <w:szCs w:val="20"/>
                      </w:rPr>
                    </m:ctrlPr>
                  </m:sSubPr>
                  <m:e>
                    <m:r>
                      <w:rPr>
                        <w:rFonts w:ascii="Cambria Math" w:hAnsi="Cambria Math"/>
                      </w:rPr>
                      <m:t>BOD</m:t>
                    </m:r>
                  </m:e>
                  <m:sub>
                    <m:r>
                      <w:rPr>
                        <w:rFonts w:ascii="Cambria Math" w:hAnsi="Cambria Math"/>
                      </w:rPr>
                      <m:t>5</m:t>
                    </m:r>
                  </m:sub>
                </m:sSub>
              </m:oMath>
            </m:oMathPara>
          </w:p>
        </w:tc>
        <w:tc>
          <w:tcPr>
            <w:tcW w:w="1407" w:type="dxa"/>
            <w:shd w:val="clear" w:color="auto" w:fill="D9D9D9" w:themeFill="background1" w:themeFillShade="D9"/>
            <w:vAlign w:val="center"/>
          </w:tcPr>
          <w:p w14:paraId="011020BE" w14:textId="77777777" w:rsidR="00224DE5" w:rsidRPr="0042592D" w:rsidRDefault="00224DE5" w:rsidP="007B74E3">
            <w:pPr>
              <w:pStyle w:val="aff1"/>
              <w:jc w:val="center"/>
            </w:pPr>
            <m:oMathPara>
              <m:oMath>
                <m:r>
                  <w:rPr>
                    <w:rFonts w:ascii="Cambria Math" w:hAnsi="Cambria Math"/>
                  </w:rPr>
                  <m:t>SS</m:t>
                </m:r>
              </m:oMath>
            </m:oMathPara>
          </w:p>
        </w:tc>
        <w:tc>
          <w:tcPr>
            <w:tcW w:w="1412" w:type="dxa"/>
            <w:shd w:val="clear" w:color="auto" w:fill="D9D9D9" w:themeFill="background1" w:themeFillShade="D9"/>
            <w:vAlign w:val="center"/>
          </w:tcPr>
          <w:p w14:paraId="62C4B891" w14:textId="77777777" w:rsidR="00224DE5" w:rsidRPr="0042592D" w:rsidRDefault="00740CEB" w:rsidP="007B74E3">
            <w:pPr>
              <w:pStyle w:val="aff1"/>
              <w:jc w:val="center"/>
            </w:pPr>
            <m:oMathPara>
              <m:oMath>
                <m:sSub>
                  <m:sSubPr>
                    <m:ctrlPr>
                      <w:rPr>
                        <w:rFonts w:ascii="Cambria Math" w:eastAsia="新細明體" w:hAnsi="Cambria Math" w:cs="Times New Roman"/>
                        <w:i/>
                        <w:sz w:val="20"/>
                        <w:szCs w:val="20"/>
                      </w:rPr>
                    </m:ctrlPr>
                  </m:sSubPr>
                  <m:e>
                    <m:r>
                      <w:rPr>
                        <w:rFonts w:ascii="Cambria Math" w:hAnsi="Cambria Math"/>
                      </w:rPr>
                      <m:t>BOD</m:t>
                    </m:r>
                  </m:e>
                  <m:sub>
                    <m:r>
                      <w:rPr>
                        <w:rFonts w:ascii="Cambria Math" w:hAnsi="Cambria Math"/>
                      </w:rPr>
                      <m:t>5</m:t>
                    </m:r>
                  </m:sub>
                </m:sSub>
              </m:oMath>
            </m:oMathPara>
          </w:p>
        </w:tc>
        <w:tc>
          <w:tcPr>
            <w:tcW w:w="1682" w:type="dxa"/>
            <w:shd w:val="clear" w:color="auto" w:fill="D9D9D9" w:themeFill="background1" w:themeFillShade="D9"/>
            <w:vAlign w:val="center"/>
          </w:tcPr>
          <w:p w14:paraId="2FE97E93" w14:textId="77777777" w:rsidR="00224DE5" w:rsidRPr="0042592D" w:rsidRDefault="00224DE5" w:rsidP="007B74E3">
            <w:pPr>
              <w:pStyle w:val="aff1"/>
              <w:jc w:val="center"/>
            </w:pPr>
            <m:oMathPara>
              <m:oMath>
                <m:r>
                  <w:rPr>
                    <w:rFonts w:ascii="Cambria Math" w:hAnsi="Cambria Math"/>
                  </w:rPr>
                  <m:t>SS</m:t>
                </m:r>
              </m:oMath>
            </m:oMathPara>
          </w:p>
        </w:tc>
      </w:tr>
      <w:tr w:rsidR="0042592D" w:rsidRPr="0042592D" w14:paraId="051E11F5" w14:textId="77777777" w:rsidTr="00856A7A">
        <w:tc>
          <w:tcPr>
            <w:tcW w:w="1518" w:type="dxa"/>
          </w:tcPr>
          <w:p w14:paraId="25B5B061" w14:textId="77777777" w:rsidR="00224DE5" w:rsidRPr="0042592D" w:rsidRDefault="00224DE5" w:rsidP="007B74E3">
            <w:pPr>
              <w:pStyle w:val="aff1"/>
            </w:pPr>
          </w:p>
        </w:tc>
        <w:tc>
          <w:tcPr>
            <w:tcW w:w="1556" w:type="dxa"/>
          </w:tcPr>
          <w:p w14:paraId="463C4451" w14:textId="77777777" w:rsidR="00224DE5" w:rsidRPr="0042592D" w:rsidRDefault="00224DE5" w:rsidP="007B74E3">
            <w:pPr>
              <w:pStyle w:val="aff1"/>
            </w:pPr>
          </w:p>
        </w:tc>
        <w:tc>
          <w:tcPr>
            <w:tcW w:w="1412" w:type="dxa"/>
          </w:tcPr>
          <w:p w14:paraId="1115B16B" w14:textId="77777777" w:rsidR="00224DE5" w:rsidRPr="0042592D" w:rsidRDefault="00224DE5" w:rsidP="007B74E3">
            <w:pPr>
              <w:pStyle w:val="aff1"/>
            </w:pPr>
          </w:p>
        </w:tc>
        <w:tc>
          <w:tcPr>
            <w:tcW w:w="1407" w:type="dxa"/>
          </w:tcPr>
          <w:p w14:paraId="08440F1F" w14:textId="77777777" w:rsidR="00224DE5" w:rsidRPr="0042592D" w:rsidRDefault="00224DE5" w:rsidP="007B74E3">
            <w:pPr>
              <w:pStyle w:val="aff1"/>
            </w:pPr>
          </w:p>
        </w:tc>
        <w:tc>
          <w:tcPr>
            <w:tcW w:w="1412" w:type="dxa"/>
          </w:tcPr>
          <w:p w14:paraId="3604C30C" w14:textId="77777777" w:rsidR="00224DE5" w:rsidRPr="0042592D" w:rsidRDefault="00224DE5" w:rsidP="007B74E3">
            <w:pPr>
              <w:pStyle w:val="aff1"/>
            </w:pPr>
          </w:p>
        </w:tc>
        <w:tc>
          <w:tcPr>
            <w:tcW w:w="1682" w:type="dxa"/>
          </w:tcPr>
          <w:p w14:paraId="6FBB7255" w14:textId="77777777" w:rsidR="00224DE5" w:rsidRPr="0042592D" w:rsidRDefault="00224DE5" w:rsidP="007B74E3">
            <w:pPr>
              <w:pStyle w:val="aff1"/>
            </w:pPr>
          </w:p>
        </w:tc>
      </w:tr>
      <w:tr w:rsidR="0042592D" w:rsidRPr="0042592D" w14:paraId="2355F4C0" w14:textId="77777777" w:rsidTr="00856A7A">
        <w:tc>
          <w:tcPr>
            <w:tcW w:w="1518" w:type="dxa"/>
          </w:tcPr>
          <w:p w14:paraId="6DA386D8" w14:textId="77777777" w:rsidR="00224DE5" w:rsidRPr="0042592D" w:rsidRDefault="00224DE5" w:rsidP="007B74E3">
            <w:pPr>
              <w:pStyle w:val="aff1"/>
            </w:pPr>
          </w:p>
        </w:tc>
        <w:tc>
          <w:tcPr>
            <w:tcW w:w="1556" w:type="dxa"/>
          </w:tcPr>
          <w:p w14:paraId="3578F811" w14:textId="77777777" w:rsidR="00224DE5" w:rsidRPr="0042592D" w:rsidRDefault="00224DE5" w:rsidP="007B74E3">
            <w:pPr>
              <w:pStyle w:val="aff1"/>
            </w:pPr>
          </w:p>
        </w:tc>
        <w:tc>
          <w:tcPr>
            <w:tcW w:w="1412" w:type="dxa"/>
          </w:tcPr>
          <w:p w14:paraId="7CD177B8" w14:textId="77777777" w:rsidR="00224DE5" w:rsidRPr="0042592D" w:rsidRDefault="00224DE5" w:rsidP="007B74E3">
            <w:pPr>
              <w:pStyle w:val="aff1"/>
            </w:pPr>
          </w:p>
        </w:tc>
        <w:tc>
          <w:tcPr>
            <w:tcW w:w="1407" w:type="dxa"/>
          </w:tcPr>
          <w:p w14:paraId="0AEABBFE" w14:textId="77777777" w:rsidR="00224DE5" w:rsidRPr="0042592D" w:rsidRDefault="00224DE5" w:rsidP="007B74E3">
            <w:pPr>
              <w:pStyle w:val="aff1"/>
            </w:pPr>
          </w:p>
        </w:tc>
        <w:tc>
          <w:tcPr>
            <w:tcW w:w="1412" w:type="dxa"/>
          </w:tcPr>
          <w:p w14:paraId="6A3AB359" w14:textId="77777777" w:rsidR="00224DE5" w:rsidRPr="0042592D" w:rsidRDefault="00224DE5" w:rsidP="007B74E3">
            <w:pPr>
              <w:pStyle w:val="aff1"/>
            </w:pPr>
          </w:p>
        </w:tc>
        <w:tc>
          <w:tcPr>
            <w:tcW w:w="1682" w:type="dxa"/>
          </w:tcPr>
          <w:p w14:paraId="68FF4063" w14:textId="77777777" w:rsidR="00224DE5" w:rsidRPr="0042592D" w:rsidRDefault="00224DE5" w:rsidP="007B74E3">
            <w:pPr>
              <w:pStyle w:val="aff1"/>
            </w:pPr>
          </w:p>
        </w:tc>
      </w:tr>
      <w:tr w:rsidR="0042592D" w:rsidRPr="0042592D" w14:paraId="0408003C" w14:textId="77777777" w:rsidTr="00856A7A">
        <w:tc>
          <w:tcPr>
            <w:tcW w:w="1518" w:type="dxa"/>
          </w:tcPr>
          <w:p w14:paraId="339B3AF9" w14:textId="77777777" w:rsidR="00224DE5" w:rsidRPr="0042592D" w:rsidRDefault="00224DE5" w:rsidP="007B74E3">
            <w:pPr>
              <w:pStyle w:val="aff1"/>
            </w:pPr>
          </w:p>
        </w:tc>
        <w:tc>
          <w:tcPr>
            <w:tcW w:w="1556" w:type="dxa"/>
          </w:tcPr>
          <w:p w14:paraId="65323866" w14:textId="77777777" w:rsidR="00224DE5" w:rsidRPr="0042592D" w:rsidRDefault="00224DE5" w:rsidP="007B74E3">
            <w:pPr>
              <w:pStyle w:val="aff1"/>
            </w:pPr>
          </w:p>
        </w:tc>
        <w:tc>
          <w:tcPr>
            <w:tcW w:w="1412" w:type="dxa"/>
          </w:tcPr>
          <w:p w14:paraId="52AA8801" w14:textId="77777777" w:rsidR="00224DE5" w:rsidRPr="0042592D" w:rsidRDefault="00224DE5" w:rsidP="007B74E3">
            <w:pPr>
              <w:pStyle w:val="aff1"/>
            </w:pPr>
          </w:p>
        </w:tc>
        <w:tc>
          <w:tcPr>
            <w:tcW w:w="1407" w:type="dxa"/>
          </w:tcPr>
          <w:p w14:paraId="73307E3A" w14:textId="77777777" w:rsidR="00224DE5" w:rsidRPr="0042592D" w:rsidRDefault="00224DE5" w:rsidP="007B74E3">
            <w:pPr>
              <w:pStyle w:val="aff1"/>
            </w:pPr>
          </w:p>
        </w:tc>
        <w:tc>
          <w:tcPr>
            <w:tcW w:w="1412" w:type="dxa"/>
          </w:tcPr>
          <w:p w14:paraId="26677E8B" w14:textId="77777777" w:rsidR="00224DE5" w:rsidRPr="0042592D" w:rsidRDefault="00224DE5" w:rsidP="007B74E3">
            <w:pPr>
              <w:pStyle w:val="aff1"/>
            </w:pPr>
          </w:p>
        </w:tc>
        <w:tc>
          <w:tcPr>
            <w:tcW w:w="1682" w:type="dxa"/>
          </w:tcPr>
          <w:p w14:paraId="6B6E5D8E" w14:textId="77777777" w:rsidR="00224DE5" w:rsidRPr="0042592D" w:rsidRDefault="00224DE5" w:rsidP="007B74E3">
            <w:pPr>
              <w:pStyle w:val="aff1"/>
            </w:pPr>
          </w:p>
        </w:tc>
      </w:tr>
      <w:tr w:rsidR="0042592D" w:rsidRPr="0042592D" w14:paraId="14691C48" w14:textId="77777777" w:rsidTr="00856A7A">
        <w:tc>
          <w:tcPr>
            <w:tcW w:w="1518" w:type="dxa"/>
          </w:tcPr>
          <w:p w14:paraId="41FDA3C9" w14:textId="77777777" w:rsidR="00224DE5" w:rsidRPr="0042592D" w:rsidRDefault="00224DE5" w:rsidP="007B74E3">
            <w:pPr>
              <w:pStyle w:val="aff1"/>
            </w:pPr>
          </w:p>
        </w:tc>
        <w:tc>
          <w:tcPr>
            <w:tcW w:w="1556" w:type="dxa"/>
          </w:tcPr>
          <w:p w14:paraId="3A813361" w14:textId="77777777" w:rsidR="00224DE5" w:rsidRPr="0042592D" w:rsidRDefault="00224DE5" w:rsidP="007B74E3">
            <w:pPr>
              <w:pStyle w:val="aff1"/>
            </w:pPr>
          </w:p>
        </w:tc>
        <w:tc>
          <w:tcPr>
            <w:tcW w:w="1412" w:type="dxa"/>
          </w:tcPr>
          <w:p w14:paraId="099CF685" w14:textId="77777777" w:rsidR="00224DE5" w:rsidRPr="0042592D" w:rsidRDefault="00224DE5" w:rsidP="007B74E3">
            <w:pPr>
              <w:pStyle w:val="aff1"/>
            </w:pPr>
          </w:p>
        </w:tc>
        <w:tc>
          <w:tcPr>
            <w:tcW w:w="1407" w:type="dxa"/>
          </w:tcPr>
          <w:p w14:paraId="65A9FD78" w14:textId="77777777" w:rsidR="00224DE5" w:rsidRPr="0042592D" w:rsidRDefault="00224DE5" w:rsidP="007B74E3">
            <w:pPr>
              <w:pStyle w:val="aff1"/>
            </w:pPr>
          </w:p>
        </w:tc>
        <w:tc>
          <w:tcPr>
            <w:tcW w:w="1412" w:type="dxa"/>
          </w:tcPr>
          <w:p w14:paraId="456DC46D" w14:textId="77777777" w:rsidR="00224DE5" w:rsidRPr="0042592D" w:rsidRDefault="00224DE5" w:rsidP="007B74E3">
            <w:pPr>
              <w:pStyle w:val="aff1"/>
            </w:pPr>
          </w:p>
        </w:tc>
        <w:tc>
          <w:tcPr>
            <w:tcW w:w="1682" w:type="dxa"/>
          </w:tcPr>
          <w:p w14:paraId="1F156FA7" w14:textId="77777777" w:rsidR="00224DE5" w:rsidRPr="0042592D" w:rsidRDefault="00224DE5" w:rsidP="007B74E3">
            <w:pPr>
              <w:pStyle w:val="aff1"/>
            </w:pPr>
          </w:p>
        </w:tc>
      </w:tr>
    </w:tbl>
    <w:p w14:paraId="6E5E05A7" w14:textId="77777777" w:rsidR="00200682" w:rsidRPr="0042592D" w:rsidRDefault="00200682" w:rsidP="00200682">
      <w:pPr>
        <w:pStyle w:val="affff8"/>
        <w:spacing w:after="120"/>
        <w:ind w:left="1000" w:hanging="1000"/>
      </w:pPr>
      <w:r w:rsidRPr="0042592D">
        <w:rPr>
          <w:rFonts w:hint="eastAsia"/>
        </w:rPr>
        <w:t>註：參考自「臺北縣污水下水道系統整體檢討規劃報告</w:t>
      </w:r>
      <w:r w:rsidRPr="0042592D">
        <w:rPr>
          <w:rFonts w:hint="eastAsia"/>
        </w:rPr>
        <w:t>(</w:t>
      </w:r>
      <w:r w:rsidRPr="0042592D">
        <w:rPr>
          <w:rFonts w:hint="eastAsia"/>
        </w:rPr>
        <w:t>民國</w:t>
      </w:r>
      <w:r w:rsidRPr="0042592D">
        <w:rPr>
          <w:rFonts w:hint="eastAsia"/>
        </w:rPr>
        <w:t>98</w:t>
      </w:r>
      <w:r w:rsidRPr="0042592D">
        <w:rPr>
          <w:rFonts w:hint="eastAsia"/>
        </w:rPr>
        <w:t>年</w:t>
      </w:r>
      <w:r w:rsidRPr="0042592D">
        <w:rPr>
          <w:rFonts w:hint="eastAsia"/>
        </w:rPr>
        <w:t>12</w:t>
      </w:r>
      <w:r w:rsidRPr="0042592D">
        <w:rPr>
          <w:rFonts w:hint="eastAsia"/>
        </w:rPr>
        <w:t>月</w:t>
      </w:r>
      <w:r w:rsidRPr="0042592D">
        <w:rPr>
          <w:rFonts w:hint="eastAsia"/>
        </w:rPr>
        <w:t>)</w:t>
      </w:r>
      <w:r w:rsidRPr="0042592D">
        <w:rPr>
          <w:rFonts w:hint="eastAsia"/>
        </w:rPr>
        <w:t>」。</w:t>
      </w:r>
    </w:p>
    <w:p w14:paraId="1B348A6B" w14:textId="77777777" w:rsidR="00200682" w:rsidRPr="0042592D" w:rsidRDefault="00200682" w:rsidP="00224DE5">
      <w:pPr>
        <w:pStyle w:val="1f3"/>
        <w:spacing w:before="84" w:after="84"/>
        <w:ind w:leftChars="340" w:left="680" w:firstLineChars="0" w:firstLine="0"/>
      </w:pPr>
      <w:r w:rsidRPr="0042592D">
        <w:br w:type="page"/>
      </w:r>
    </w:p>
    <w:p w14:paraId="0DEC7370" w14:textId="1EA42BE4" w:rsidR="00224DE5" w:rsidRPr="0042592D" w:rsidRDefault="00224DE5" w:rsidP="00224DE5">
      <w:pPr>
        <w:pStyle w:val="1f3"/>
        <w:spacing w:before="84" w:after="84"/>
        <w:ind w:leftChars="340" w:left="680" w:firstLineChars="0" w:firstLine="0"/>
      </w:pPr>
      <w:r w:rsidRPr="0042592D">
        <w:rPr>
          <w:rFonts w:hint="eastAsia"/>
        </w:rPr>
        <w:lastRenderedPageBreak/>
        <w:t>本縣</w:t>
      </w:r>
      <w:r w:rsidRPr="0042592D">
        <w:rPr>
          <w:rFonts w:hint="eastAsia"/>
        </w:rPr>
        <w:t>(</w:t>
      </w:r>
      <w:r w:rsidRPr="0042592D">
        <w:rPr>
          <w:rFonts w:hint="eastAsia"/>
        </w:rPr>
        <w:t>市</w:t>
      </w:r>
      <w:r w:rsidRPr="0042592D">
        <w:rPr>
          <w:rFonts w:hint="eastAsia"/>
        </w:rPr>
        <w:t>)</w:t>
      </w:r>
      <w:r w:rsidRPr="0042592D">
        <w:rPr>
          <w:rFonts w:hint="eastAsia"/>
        </w:rPr>
        <w:t>共計</w:t>
      </w:r>
      <w:r w:rsidRPr="0042592D">
        <w:rPr>
          <w:rFonts w:asciiTheme="minorEastAsia" w:eastAsiaTheme="minorEastAsia" w:hAnsiTheme="minorEastAsia" w:hint="eastAsia"/>
        </w:rPr>
        <w:t>□</w:t>
      </w:r>
      <w:r w:rsidRPr="0042592D">
        <w:rPr>
          <w:rFonts w:hint="eastAsia"/>
        </w:rPr>
        <w:t>個系統，各系統之建設執行成果，含分期或分年工程項目、數量及經費執行成果，以及用戶接管執行成果。</w:t>
      </w:r>
    </w:p>
    <w:p w14:paraId="43154436" w14:textId="77777777" w:rsidR="00224DE5" w:rsidRPr="0042592D" w:rsidRDefault="00224DE5" w:rsidP="003256FC">
      <w:pPr>
        <w:pStyle w:val="1f3"/>
        <w:numPr>
          <w:ilvl w:val="0"/>
          <w:numId w:val="13"/>
        </w:numPr>
        <w:spacing w:before="84" w:after="84"/>
        <w:ind w:leftChars="340" w:left="1160" w:firstLineChars="0"/>
      </w:pPr>
      <w:r w:rsidRPr="0042592D">
        <w:rPr>
          <w:rFonts w:asciiTheme="minorEastAsia" w:eastAsiaTheme="minorEastAsia" w:hAnsiTheme="minorEastAsia" w:hint="eastAsia"/>
        </w:rPr>
        <w:t>▲▲</w:t>
      </w:r>
      <w:r w:rsidRPr="0042592D">
        <w:rPr>
          <w:rFonts w:hint="eastAsia"/>
        </w:rPr>
        <w:t>系統</w:t>
      </w:r>
    </w:p>
    <w:p w14:paraId="21E6B21F" w14:textId="77777777" w:rsidR="00224DE5" w:rsidRPr="0042592D" w:rsidRDefault="00224DE5" w:rsidP="00224DE5">
      <w:pPr>
        <w:pStyle w:val="1f3"/>
        <w:spacing w:before="84" w:after="84"/>
        <w:ind w:leftChars="580" w:left="1160" w:firstLineChars="0" w:firstLine="0"/>
      </w:pPr>
      <w:r w:rsidRPr="0042592D">
        <w:rPr>
          <w:rFonts w:hint="eastAsia"/>
        </w:rPr>
        <w:t>計畫範圍、計畫目標年、計畫人口、計畫污水量及污染量，及污水處理廠容量及用地面積。</w:t>
      </w:r>
    </w:p>
    <w:p w14:paraId="2A4C1552" w14:textId="77777777" w:rsidR="00224DE5" w:rsidRPr="0042592D" w:rsidRDefault="00224DE5" w:rsidP="003256FC">
      <w:pPr>
        <w:pStyle w:val="1f3"/>
        <w:numPr>
          <w:ilvl w:val="0"/>
          <w:numId w:val="13"/>
        </w:numPr>
        <w:spacing w:before="84" w:after="84"/>
        <w:ind w:leftChars="340" w:left="1160" w:firstLineChars="0"/>
      </w:pPr>
      <w:r w:rsidRPr="0042592D">
        <w:rPr>
          <w:rFonts w:asciiTheme="minorEastAsia" w:eastAsiaTheme="minorEastAsia" w:hAnsiTheme="minorEastAsia" w:hint="eastAsia"/>
        </w:rPr>
        <w:t>△△</w:t>
      </w:r>
      <w:r w:rsidRPr="0042592D">
        <w:rPr>
          <w:rFonts w:hint="eastAsia"/>
        </w:rPr>
        <w:t>系統</w:t>
      </w:r>
      <w:r w:rsidRPr="0042592D">
        <w:t xml:space="preserve"> </w:t>
      </w:r>
    </w:p>
    <w:p w14:paraId="43DABE42" w14:textId="77777777" w:rsidR="00224DE5" w:rsidRPr="0042592D" w:rsidRDefault="00224DE5" w:rsidP="00224DE5">
      <w:pPr>
        <w:pStyle w:val="1f3"/>
        <w:spacing w:before="84" w:after="84"/>
        <w:ind w:leftChars="580" w:left="1160" w:firstLineChars="0" w:firstLine="0"/>
      </w:pPr>
      <w:r w:rsidRPr="0042592D">
        <w:rPr>
          <w:rFonts w:hint="eastAsia"/>
        </w:rPr>
        <w:t>計畫範圍、計畫目標年、計畫人口、計畫污水量及污染量，及污水處理廠容量及用地面積。</w:t>
      </w:r>
    </w:p>
    <w:p w14:paraId="39C1D127" w14:textId="77777777" w:rsidR="00224DE5" w:rsidRPr="0042592D" w:rsidRDefault="00224DE5" w:rsidP="003256FC">
      <w:pPr>
        <w:pStyle w:val="1f3"/>
        <w:numPr>
          <w:ilvl w:val="0"/>
          <w:numId w:val="13"/>
        </w:numPr>
        <w:spacing w:before="84" w:after="84"/>
        <w:ind w:leftChars="340" w:left="1160" w:firstLineChars="0"/>
      </w:pPr>
      <w:r w:rsidRPr="0042592D">
        <w:rPr>
          <w:rFonts w:asciiTheme="minorEastAsia" w:eastAsiaTheme="minorEastAsia" w:hAnsiTheme="minorEastAsia" w:hint="eastAsia"/>
        </w:rPr>
        <w:t>◇◇</w:t>
      </w:r>
      <w:r w:rsidRPr="0042592D">
        <w:rPr>
          <w:rFonts w:hint="eastAsia"/>
        </w:rPr>
        <w:t>系統</w:t>
      </w:r>
    </w:p>
    <w:p w14:paraId="391630A5" w14:textId="419525B2" w:rsidR="00197EAD" w:rsidRPr="0042592D" w:rsidRDefault="00224DE5" w:rsidP="00224DE5">
      <w:pPr>
        <w:pStyle w:val="1f3"/>
        <w:spacing w:before="84" w:after="84"/>
        <w:ind w:leftChars="580" w:left="1160" w:firstLineChars="0" w:firstLine="0"/>
      </w:pPr>
      <w:r w:rsidRPr="0042592D">
        <w:rPr>
          <w:rFonts w:hint="eastAsia"/>
        </w:rPr>
        <w:t>計畫範圍、計畫目標年、計畫人口、計畫污水量及污染量，及污水處理廠容量及用地面積。</w:t>
      </w:r>
    </w:p>
    <w:p w14:paraId="11D3ED8A" w14:textId="77777777" w:rsidR="00197EAD" w:rsidRPr="0042592D" w:rsidRDefault="00197EAD">
      <w:pPr>
        <w:widowControl/>
        <w:rPr>
          <w:rFonts w:eastAsia="微軟正黑體" w:cs="Arial"/>
          <w:sz w:val="24"/>
          <w:szCs w:val="24"/>
        </w:rPr>
      </w:pPr>
      <w:r w:rsidRPr="0042592D">
        <w:br w:type="page"/>
      </w:r>
    </w:p>
    <w:p w14:paraId="49CABFBC" w14:textId="77777777" w:rsidR="00197EAD" w:rsidRPr="0042592D" w:rsidRDefault="00197EAD" w:rsidP="00197EAD">
      <w:pPr>
        <w:pStyle w:val="a"/>
        <w:sectPr w:rsidR="00197EAD" w:rsidRPr="0042592D" w:rsidSect="00363D67">
          <w:headerReference w:type="even" r:id="rId19"/>
          <w:pgSz w:w="11906" w:h="16838" w:code="9"/>
          <w:pgMar w:top="1304" w:right="1418" w:bottom="1247" w:left="1418" w:header="851" w:footer="737" w:gutter="0"/>
          <w:pgBorders w:offsetFrom="page">
            <w:top w:val="dotted" w:sz="4" w:space="24" w:color="auto"/>
            <w:left w:val="dotted" w:sz="4" w:space="24" w:color="auto"/>
            <w:bottom w:val="dotted" w:sz="4" w:space="24" w:color="auto"/>
            <w:right w:val="dotted" w:sz="4" w:space="24" w:color="auto"/>
          </w:pgBorders>
          <w:cols w:space="425"/>
          <w:docGrid w:linePitch="360"/>
        </w:sectPr>
      </w:pPr>
    </w:p>
    <w:p w14:paraId="1AE3C1BE" w14:textId="0396C330" w:rsidR="00197EAD" w:rsidRPr="0042592D" w:rsidRDefault="00197EAD" w:rsidP="00197EAD">
      <w:pPr>
        <w:pStyle w:val="a"/>
      </w:pPr>
      <w:bookmarkStart w:id="55" w:name="_Toc139017402"/>
      <w:r w:rsidRPr="0042592D">
        <w:rPr>
          <w:rFonts w:hint="eastAsia"/>
        </w:rPr>
        <w:lastRenderedPageBreak/>
        <w:t>○○縣(市)各系統分期(年度)建設執行成果表</w:t>
      </w:r>
      <w:bookmarkEnd w:id="55"/>
    </w:p>
    <w:tbl>
      <w:tblPr>
        <w:tblW w:w="14491" w:type="dxa"/>
        <w:tblInd w:w="-34" w:type="dxa"/>
        <w:tblLayout w:type="fixed"/>
        <w:tblCellMar>
          <w:left w:w="10" w:type="dxa"/>
          <w:right w:w="10" w:type="dxa"/>
        </w:tblCellMar>
        <w:tblLook w:val="04A0" w:firstRow="1" w:lastRow="0" w:firstColumn="1" w:lastColumn="0" w:noHBand="0" w:noVBand="1"/>
      </w:tblPr>
      <w:tblGrid>
        <w:gridCol w:w="738"/>
        <w:gridCol w:w="1276"/>
        <w:gridCol w:w="1786"/>
        <w:gridCol w:w="3715"/>
        <w:gridCol w:w="3716"/>
        <w:gridCol w:w="1701"/>
        <w:gridCol w:w="1559"/>
      </w:tblGrid>
      <w:tr w:rsidR="0042592D" w:rsidRPr="0042592D" w14:paraId="3089709A" w14:textId="77777777" w:rsidTr="007B74E3">
        <w:trPr>
          <w:tblHeader/>
        </w:trPr>
        <w:tc>
          <w:tcPr>
            <w:tcW w:w="7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8C5291" w14:textId="77777777" w:rsidR="00197EAD" w:rsidRPr="0042592D" w:rsidRDefault="00197EAD" w:rsidP="007B74E3">
            <w:pPr>
              <w:pStyle w:val="aff1"/>
              <w:jc w:val="center"/>
            </w:pPr>
            <w:r w:rsidRPr="0042592D">
              <w:rPr>
                <w:rFonts w:hint="eastAsia"/>
              </w:rPr>
              <w:t>系統</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8485586" w14:textId="77777777" w:rsidR="00197EAD" w:rsidRPr="0042592D" w:rsidRDefault="00197EAD" w:rsidP="007B74E3">
            <w:pPr>
              <w:pStyle w:val="aff1"/>
              <w:jc w:val="center"/>
            </w:pPr>
            <w:r w:rsidRPr="0042592D">
              <w:t>分期</w:t>
            </w:r>
          </w:p>
        </w:tc>
        <w:tc>
          <w:tcPr>
            <w:tcW w:w="17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A05CF24" w14:textId="77777777" w:rsidR="00197EAD" w:rsidRPr="0042592D" w:rsidRDefault="00197EAD" w:rsidP="007B74E3">
            <w:pPr>
              <w:pStyle w:val="aff1"/>
              <w:jc w:val="center"/>
            </w:pPr>
            <w:r w:rsidRPr="0042592D">
              <w:t>工作項目</w:t>
            </w:r>
          </w:p>
        </w:tc>
        <w:tc>
          <w:tcPr>
            <w:tcW w:w="37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BE893A2" w14:textId="77777777" w:rsidR="00197EAD" w:rsidRPr="0042592D" w:rsidRDefault="00197EAD" w:rsidP="007B74E3">
            <w:pPr>
              <w:pStyle w:val="aff1"/>
              <w:jc w:val="center"/>
            </w:pPr>
            <w:r w:rsidRPr="0042592D">
              <w:t>計畫內容</w:t>
            </w:r>
          </w:p>
        </w:tc>
        <w:tc>
          <w:tcPr>
            <w:tcW w:w="37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4749BD9" w14:textId="77777777" w:rsidR="00197EAD" w:rsidRPr="0042592D" w:rsidRDefault="00197EAD" w:rsidP="007B74E3">
            <w:pPr>
              <w:pStyle w:val="aff1"/>
              <w:jc w:val="center"/>
            </w:pPr>
            <w:r w:rsidRPr="0042592D">
              <w:t>建設成果</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88BA030" w14:textId="77777777" w:rsidR="00197EAD" w:rsidRPr="0042592D" w:rsidRDefault="00197EAD" w:rsidP="007B74E3">
            <w:pPr>
              <w:pStyle w:val="aff1"/>
              <w:jc w:val="center"/>
            </w:pPr>
            <w:r w:rsidRPr="0042592D">
              <w:t>計畫核定總工程費</w:t>
            </w:r>
            <w:r w:rsidRPr="0042592D">
              <w:t>(</w:t>
            </w:r>
            <w:r w:rsidRPr="0042592D">
              <w:t>仟元</w:t>
            </w:r>
            <w:r w:rsidRPr="0042592D">
              <w:t>)</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F8D0870" w14:textId="77777777" w:rsidR="00197EAD" w:rsidRPr="0042592D" w:rsidRDefault="00197EAD" w:rsidP="007B74E3">
            <w:pPr>
              <w:pStyle w:val="aff1"/>
              <w:jc w:val="center"/>
            </w:pPr>
            <w:r w:rsidRPr="0042592D">
              <w:t>決算總工程費</w:t>
            </w:r>
            <w:r w:rsidRPr="0042592D">
              <w:t>(</w:t>
            </w:r>
            <w:r w:rsidRPr="0042592D">
              <w:t>仟元</w:t>
            </w:r>
            <w:r w:rsidRPr="0042592D">
              <w:t>)</w:t>
            </w:r>
          </w:p>
        </w:tc>
      </w:tr>
      <w:tr w:rsidR="0042592D" w:rsidRPr="0042592D" w14:paraId="0D4E49EB" w14:textId="77777777" w:rsidTr="007B74E3">
        <w:tc>
          <w:tcPr>
            <w:tcW w:w="738" w:type="dxa"/>
            <w:vMerge w:val="restart"/>
            <w:tcBorders>
              <w:top w:val="single" w:sz="4" w:space="0" w:color="000000"/>
              <w:left w:val="single" w:sz="4" w:space="0" w:color="000000"/>
              <w:right w:val="single" w:sz="4" w:space="0" w:color="000000"/>
            </w:tcBorders>
          </w:tcPr>
          <w:p w14:paraId="23B19B77" w14:textId="77777777" w:rsidR="00197EAD" w:rsidRPr="0042592D" w:rsidRDefault="00197EAD" w:rsidP="007B74E3">
            <w:pPr>
              <w:pStyle w:val="aff1"/>
              <w:rPr>
                <w:rFonts w:asciiTheme="minorEastAsia" w:eastAsiaTheme="minorEastAsia" w:hAnsiTheme="minorEastAsia"/>
              </w:rPr>
            </w:pPr>
            <w:r w:rsidRPr="0042592D">
              <w:rPr>
                <w:rFonts w:asciiTheme="minorEastAsia" w:eastAsiaTheme="minorEastAsia" w:hAnsiTheme="minorEastAsia" w:hint="eastAsia"/>
              </w:rPr>
              <w:t>▲▲</w:t>
            </w:r>
          </w:p>
          <w:p w14:paraId="6FA5DDB3" w14:textId="77777777" w:rsidR="00197EAD" w:rsidRPr="0042592D" w:rsidRDefault="00197EAD" w:rsidP="007B74E3">
            <w:pPr>
              <w:pStyle w:val="aff1"/>
            </w:pPr>
            <w:r w:rsidRPr="0042592D">
              <w:t>系統</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70214" w14:textId="77777777" w:rsidR="00197EAD" w:rsidRPr="0042592D" w:rsidRDefault="00197EAD" w:rsidP="007B74E3">
            <w:pPr>
              <w:pStyle w:val="aff1"/>
              <w:rPr>
                <w:rFonts w:asciiTheme="minorEastAsia" w:eastAsiaTheme="minorEastAsia" w:hAnsiTheme="minorEastAsia"/>
              </w:rPr>
            </w:pPr>
            <w:r w:rsidRPr="0042592D">
              <w:rPr>
                <w:rFonts w:asciiTheme="minorEastAsia" w:eastAsiaTheme="minorEastAsia" w:hAnsiTheme="minorEastAsia"/>
              </w:rPr>
              <w:t>第一期(○○年~○○年)</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7A263" w14:textId="77777777" w:rsidR="00197EAD" w:rsidRPr="0042592D" w:rsidRDefault="00197EAD" w:rsidP="007B74E3">
            <w:pPr>
              <w:pStyle w:val="aff1"/>
            </w:pPr>
            <w:r w:rsidRPr="0042592D">
              <w:t>管線</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DAA19"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35DC5"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11C7E"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EE405" w14:textId="77777777" w:rsidR="00197EAD" w:rsidRPr="0042592D" w:rsidRDefault="00197EAD" w:rsidP="007B74E3">
            <w:pPr>
              <w:pStyle w:val="aff1"/>
              <w:rPr>
                <w:rFonts w:asciiTheme="minorEastAsia" w:eastAsiaTheme="minorEastAsia" w:hAnsiTheme="minorEastAsia"/>
              </w:rPr>
            </w:pPr>
          </w:p>
        </w:tc>
      </w:tr>
      <w:tr w:rsidR="0042592D" w:rsidRPr="0042592D" w14:paraId="001257D1" w14:textId="77777777" w:rsidTr="007B74E3">
        <w:tc>
          <w:tcPr>
            <w:tcW w:w="738" w:type="dxa"/>
            <w:vMerge/>
            <w:tcBorders>
              <w:left w:val="single" w:sz="4" w:space="0" w:color="000000"/>
              <w:right w:val="single" w:sz="4" w:space="0" w:color="000000"/>
            </w:tcBorders>
          </w:tcPr>
          <w:p w14:paraId="0F767565"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25FEF" w14:textId="77777777" w:rsidR="00197EAD" w:rsidRPr="0042592D" w:rsidRDefault="00197EAD" w:rsidP="007B74E3">
            <w:pPr>
              <w:pStyle w:val="aff1"/>
              <w:rPr>
                <w:rFonts w:asciiTheme="minorEastAsia" w:eastAsiaTheme="minorEastAsia" w:hAnsiTheme="minorEastAsia"/>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72F29" w14:textId="77777777" w:rsidR="00197EAD" w:rsidRPr="0042592D" w:rsidRDefault="00197EAD" w:rsidP="007B74E3">
            <w:pPr>
              <w:pStyle w:val="aff1"/>
            </w:pPr>
            <w:r w:rsidRPr="0042592D">
              <w:t>用戶接管</w:t>
            </w:r>
            <w:r w:rsidRPr="0042592D">
              <w:t>(</w:t>
            </w:r>
            <w:r w:rsidRPr="0042592D">
              <w:t>戶</w:t>
            </w:r>
            <w:r w:rsidRPr="0042592D">
              <w:t>)</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921D7"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42F51"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7F3CB"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08384" w14:textId="77777777" w:rsidR="00197EAD" w:rsidRPr="0042592D" w:rsidRDefault="00197EAD" w:rsidP="007B74E3">
            <w:pPr>
              <w:pStyle w:val="aff1"/>
              <w:rPr>
                <w:rFonts w:asciiTheme="minorEastAsia" w:eastAsiaTheme="minorEastAsia" w:hAnsiTheme="minorEastAsia"/>
              </w:rPr>
            </w:pPr>
          </w:p>
        </w:tc>
      </w:tr>
      <w:tr w:rsidR="0042592D" w:rsidRPr="0042592D" w14:paraId="0BF0D53D" w14:textId="77777777" w:rsidTr="007B74E3">
        <w:tc>
          <w:tcPr>
            <w:tcW w:w="738" w:type="dxa"/>
            <w:vMerge/>
            <w:tcBorders>
              <w:left w:val="single" w:sz="4" w:space="0" w:color="000000"/>
              <w:right w:val="single" w:sz="4" w:space="0" w:color="000000"/>
            </w:tcBorders>
          </w:tcPr>
          <w:p w14:paraId="5ABF9FE0"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4200" w14:textId="77777777" w:rsidR="00197EAD" w:rsidRPr="0042592D" w:rsidRDefault="00197EAD" w:rsidP="007B74E3">
            <w:pPr>
              <w:pStyle w:val="aff1"/>
              <w:rPr>
                <w:rFonts w:asciiTheme="minorEastAsia" w:eastAsiaTheme="minorEastAsia" w:hAnsiTheme="minorEastAsia"/>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1B126" w14:textId="77777777" w:rsidR="00197EAD" w:rsidRPr="0042592D" w:rsidRDefault="00197EAD" w:rsidP="007B74E3">
            <w:pPr>
              <w:pStyle w:val="aff1"/>
            </w:pPr>
            <w:r w:rsidRPr="0042592D">
              <w:t>污水廠</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5CCA8" w14:textId="77777777" w:rsidR="00197EAD" w:rsidRPr="0042592D" w:rsidRDefault="00197EAD" w:rsidP="007B74E3">
            <w:pPr>
              <w:pStyle w:val="aff1"/>
            </w:pPr>
            <w:r w:rsidRPr="0042592D">
              <w:t>處理水量</w:t>
            </w:r>
            <w:r w:rsidRPr="0042592D">
              <w:t>Qave=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184E" w14:textId="77777777" w:rsidR="00197EAD" w:rsidRPr="0042592D" w:rsidRDefault="00197EAD" w:rsidP="007B74E3">
            <w:pPr>
              <w:pStyle w:val="aff1"/>
            </w:pPr>
            <w:r w:rsidRPr="0042592D">
              <w:t>處理水量</w:t>
            </w:r>
            <w:r w:rsidRPr="0042592D">
              <w:t>Qave=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48EC"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83E74" w14:textId="77777777" w:rsidR="00197EAD" w:rsidRPr="0042592D" w:rsidRDefault="00197EAD" w:rsidP="007B74E3">
            <w:pPr>
              <w:pStyle w:val="aff1"/>
              <w:rPr>
                <w:rFonts w:asciiTheme="minorEastAsia" w:eastAsiaTheme="minorEastAsia" w:hAnsiTheme="minorEastAsia"/>
              </w:rPr>
            </w:pPr>
          </w:p>
        </w:tc>
      </w:tr>
      <w:tr w:rsidR="0042592D" w:rsidRPr="0042592D" w14:paraId="5EABFD10" w14:textId="77777777" w:rsidTr="007B74E3">
        <w:tc>
          <w:tcPr>
            <w:tcW w:w="738" w:type="dxa"/>
            <w:vMerge/>
            <w:tcBorders>
              <w:left w:val="single" w:sz="4" w:space="0" w:color="000000"/>
              <w:right w:val="single" w:sz="4" w:space="0" w:color="000000"/>
            </w:tcBorders>
          </w:tcPr>
          <w:p w14:paraId="31314A9F"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877D9" w14:textId="77777777" w:rsidR="00197EAD" w:rsidRPr="0042592D" w:rsidRDefault="00197EAD" w:rsidP="007B74E3">
            <w:pPr>
              <w:pStyle w:val="aff1"/>
              <w:rPr>
                <w:rFonts w:asciiTheme="minorEastAsia" w:eastAsiaTheme="minorEastAsia" w:hAnsiTheme="minorEastAsia"/>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AA19E" w14:textId="77777777" w:rsidR="00197EAD" w:rsidRPr="0042592D" w:rsidRDefault="00197EAD" w:rsidP="007B74E3">
            <w:pPr>
              <w:pStyle w:val="aff1"/>
            </w:pPr>
            <w:r w:rsidRPr="0042592D">
              <w:t>用地取得</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6DF73"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70954"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DD174"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92562" w14:textId="77777777" w:rsidR="00197EAD" w:rsidRPr="0042592D" w:rsidRDefault="00197EAD" w:rsidP="007B74E3">
            <w:pPr>
              <w:pStyle w:val="aff1"/>
              <w:rPr>
                <w:rFonts w:asciiTheme="minorEastAsia" w:eastAsiaTheme="minorEastAsia" w:hAnsiTheme="minorEastAsia"/>
              </w:rPr>
            </w:pPr>
          </w:p>
        </w:tc>
      </w:tr>
      <w:tr w:rsidR="0042592D" w:rsidRPr="0042592D" w14:paraId="287F086B" w14:textId="77777777" w:rsidTr="007B74E3">
        <w:tc>
          <w:tcPr>
            <w:tcW w:w="738" w:type="dxa"/>
            <w:vMerge/>
            <w:tcBorders>
              <w:left w:val="single" w:sz="4" w:space="0" w:color="000000"/>
              <w:right w:val="single" w:sz="4" w:space="0" w:color="000000"/>
            </w:tcBorders>
          </w:tcPr>
          <w:p w14:paraId="07182E33" w14:textId="77777777" w:rsidR="00197EAD" w:rsidRPr="0042592D" w:rsidRDefault="00197EAD" w:rsidP="007B74E3">
            <w:pPr>
              <w:pStyle w:val="aff1"/>
              <w:rPr>
                <w:rFonts w:asciiTheme="minorEastAsia" w:eastAsiaTheme="minorEastAsia" w:hAnsiTheme="minorEastAsia"/>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116C5" w14:textId="77777777" w:rsidR="00197EAD" w:rsidRPr="0042592D" w:rsidRDefault="00197EAD" w:rsidP="007B74E3">
            <w:pPr>
              <w:pStyle w:val="aff1"/>
              <w:rPr>
                <w:rFonts w:asciiTheme="minorEastAsia" w:eastAsiaTheme="minorEastAsia" w:hAnsiTheme="minorEastAsia"/>
              </w:rPr>
            </w:pPr>
            <w:r w:rsidRPr="0042592D">
              <w:rPr>
                <w:rFonts w:asciiTheme="minorEastAsia" w:eastAsiaTheme="minorEastAsia" w:hAnsiTheme="minorEastAsia"/>
              </w:rPr>
              <w:t>第二期(○○年~○○年)</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35EE8" w14:textId="77777777" w:rsidR="00197EAD" w:rsidRPr="0042592D" w:rsidRDefault="00197EAD" w:rsidP="007B74E3">
            <w:pPr>
              <w:pStyle w:val="aff1"/>
            </w:pPr>
            <w:r w:rsidRPr="0042592D">
              <w:t>管線</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CADDE"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6F159"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592B0"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93BFC" w14:textId="77777777" w:rsidR="00197EAD" w:rsidRPr="0042592D" w:rsidRDefault="00197EAD" w:rsidP="007B74E3">
            <w:pPr>
              <w:pStyle w:val="aff1"/>
              <w:rPr>
                <w:rFonts w:asciiTheme="minorEastAsia" w:eastAsiaTheme="minorEastAsia" w:hAnsiTheme="minorEastAsia"/>
              </w:rPr>
            </w:pPr>
          </w:p>
        </w:tc>
      </w:tr>
      <w:tr w:rsidR="0042592D" w:rsidRPr="0042592D" w14:paraId="46DAED4B" w14:textId="77777777" w:rsidTr="007B74E3">
        <w:tc>
          <w:tcPr>
            <w:tcW w:w="738" w:type="dxa"/>
            <w:vMerge/>
            <w:tcBorders>
              <w:left w:val="single" w:sz="4" w:space="0" w:color="000000"/>
              <w:right w:val="single" w:sz="4" w:space="0" w:color="000000"/>
            </w:tcBorders>
          </w:tcPr>
          <w:p w14:paraId="2C72AA7E"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37166" w14:textId="77777777" w:rsidR="00197EAD" w:rsidRPr="0042592D" w:rsidRDefault="00197EAD" w:rsidP="007B74E3">
            <w:pPr>
              <w:pStyle w:val="aff1"/>
              <w:rPr>
                <w:rFonts w:asciiTheme="minorEastAsia" w:eastAsiaTheme="minorEastAsia" w:hAnsiTheme="minorEastAsia"/>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236CA" w14:textId="77777777" w:rsidR="00197EAD" w:rsidRPr="0042592D" w:rsidRDefault="00197EAD" w:rsidP="007B74E3">
            <w:pPr>
              <w:pStyle w:val="aff1"/>
            </w:pPr>
            <w:r w:rsidRPr="0042592D">
              <w:t>用戶接管</w:t>
            </w:r>
            <w:r w:rsidRPr="0042592D">
              <w:t>(</w:t>
            </w:r>
            <w:r w:rsidRPr="0042592D">
              <w:t>戶</w:t>
            </w:r>
            <w:r w:rsidRPr="0042592D">
              <w:t>)</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CA9F6"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1469E"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EE5CE"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2D179" w14:textId="77777777" w:rsidR="00197EAD" w:rsidRPr="0042592D" w:rsidRDefault="00197EAD" w:rsidP="007B74E3">
            <w:pPr>
              <w:pStyle w:val="aff1"/>
              <w:rPr>
                <w:rFonts w:asciiTheme="minorEastAsia" w:eastAsiaTheme="minorEastAsia" w:hAnsiTheme="minorEastAsia"/>
              </w:rPr>
            </w:pPr>
          </w:p>
        </w:tc>
      </w:tr>
      <w:tr w:rsidR="0042592D" w:rsidRPr="0042592D" w14:paraId="0E2178CC" w14:textId="77777777" w:rsidTr="007B74E3">
        <w:tc>
          <w:tcPr>
            <w:tcW w:w="738" w:type="dxa"/>
            <w:vMerge/>
            <w:tcBorders>
              <w:left w:val="single" w:sz="4" w:space="0" w:color="000000"/>
              <w:right w:val="single" w:sz="4" w:space="0" w:color="000000"/>
            </w:tcBorders>
          </w:tcPr>
          <w:p w14:paraId="57CE2405"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8C27D" w14:textId="77777777" w:rsidR="00197EAD" w:rsidRPr="0042592D" w:rsidRDefault="00197EAD" w:rsidP="007B74E3">
            <w:pPr>
              <w:pStyle w:val="aff1"/>
              <w:rPr>
                <w:rFonts w:asciiTheme="minorEastAsia" w:eastAsiaTheme="minorEastAsia" w:hAnsiTheme="minorEastAsia"/>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9F3BF" w14:textId="77777777" w:rsidR="00197EAD" w:rsidRPr="0042592D" w:rsidRDefault="00197EAD" w:rsidP="007B74E3">
            <w:pPr>
              <w:pStyle w:val="aff1"/>
            </w:pPr>
            <w:r w:rsidRPr="0042592D">
              <w:t>污水廠</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8EB63" w14:textId="77777777" w:rsidR="00197EAD" w:rsidRPr="0042592D" w:rsidRDefault="00197EAD" w:rsidP="007B74E3">
            <w:pPr>
              <w:pStyle w:val="aff1"/>
            </w:pPr>
            <w:r w:rsidRPr="0042592D">
              <w:t>處理水量</w:t>
            </w:r>
            <w:r w:rsidRPr="0042592D">
              <w:t>Qave=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AF854" w14:textId="77777777" w:rsidR="00197EAD" w:rsidRPr="0042592D" w:rsidRDefault="00197EAD" w:rsidP="007B74E3">
            <w:pPr>
              <w:pStyle w:val="aff1"/>
            </w:pPr>
            <w:r w:rsidRPr="0042592D">
              <w:t>處理水量</w:t>
            </w:r>
            <w:r w:rsidRPr="0042592D">
              <w:t>Qave=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56D4E"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F2B6B" w14:textId="77777777" w:rsidR="00197EAD" w:rsidRPr="0042592D" w:rsidRDefault="00197EAD" w:rsidP="007B74E3">
            <w:pPr>
              <w:pStyle w:val="aff1"/>
              <w:rPr>
                <w:rFonts w:asciiTheme="minorEastAsia" w:eastAsiaTheme="minorEastAsia" w:hAnsiTheme="minorEastAsia"/>
              </w:rPr>
            </w:pPr>
          </w:p>
        </w:tc>
      </w:tr>
      <w:tr w:rsidR="0042592D" w:rsidRPr="0042592D" w14:paraId="65A61604" w14:textId="77777777" w:rsidTr="007B74E3">
        <w:tc>
          <w:tcPr>
            <w:tcW w:w="738" w:type="dxa"/>
            <w:vMerge/>
            <w:tcBorders>
              <w:left w:val="single" w:sz="4" w:space="0" w:color="000000"/>
              <w:right w:val="single" w:sz="4" w:space="0" w:color="000000"/>
            </w:tcBorders>
          </w:tcPr>
          <w:p w14:paraId="3523E42E"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589C9" w14:textId="77777777" w:rsidR="00197EAD" w:rsidRPr="0042592D" w:rsidRDefault="00197EAD" w:rsidP="007B74E3">
            <w:pPr>
              <w:pStyle w:val="aff1"/>
              <w:rPr>
                <w:rFonts w:asciiTheme="minorEastAsia" w:eastAsiaTheme="minorEastAsia" w:hAnsiTheme="minorEastAsia"/>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3AC07" w14:textId="77777777" w:rsidR="00197EAD" w:rsidRPr="0042592D" w:rsidRDefault="00197EAD" w:rsidP="007B74E3">
            <w:pPr>
              <w:pStyle w:val="aff1"/>
            </w:pPr>
            <w:r w:rsidRPr="0042592D">
              <w:t>用地取得</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B5160"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D98A1"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540A3"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997C" w14:textId="77777777" w:rsidR="00197EAD" w:rsidRPr="0042592D" w:rsidRDefault="00197EAD" w:rsidP="007B74E3">
            <w:pPr>
              <w:pStyle w:val="aff1"/>
              <w:rPr>
                <w:rFonts w:asciiTheme="minorEastAsia" w:eastAsiaTheme="minorEastAsia" w:hAnsiTheme="minorEastAsia"/>
              </w:rPr>
            </w:pPr>
          </w:p>
        </w:tc>
      </w:tr>
      <w:tr w:rsidR="0042592D" w:rsidRPr="0042592D" w14:paraId="1886A630" w14:textId="77777777" w:rsidTr="007B74E3">
        <w:tc>
          <w:tcPr>
            <w:tcW w:w="738" w:type="dxa"/>
            <w:vMerge/>
            <w:tcBorders>
              <w:left w:val="single" w:sz="4" w:space="0" w:color="000000"/>
              <w:right w:val="single" w:sz="4" w:space="0" w:color="000000"/>
            </w:tcBorders>
          </w:tcPr>
          <w:p w14:paraId="2FA78DEB" w14:textId="77777777" w:rsidR="00197EAD" w:rsidRPr="0042592D" w:rsidRDefault="00197EAD" w:rsidP="007B74E3">
            <w:pPr>
              <w:pStyle w:val="aff1"/>
              <w:rPr>
                <w:rFonts w:asciiTheme="minorEastAsia" w:eastAsiaTheme="minorEastAsia" w:hAnsiTheme="minorEastAsia"/>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C2A84" w14:textId="77777777" w:rsidR="00197EAD" w:rsidRPr="0042592D" w:rsidRDefault="00197EAD" w:rsidP="007B74E3">
            <w:pPr>
              <w:pStyle w:val="aff1"/>
              <w:rPr>
                <w:rFonts w:asciiTheme="minorEastAsia" w:eastAsiaTheme="minorEastAsia" w:hAnsiTheme="minorEastAsia"/>
              </w:rPr>
            </w:pPr>
            <w:r w:rsidRPr="0042592D">
              <w:rPr>
                <w:rFonts w:asciiTheme="minorEastAsia" w:eastAsiaTheme="minorEastAsia" w:hAnsiTheme="minorEastAsia"/>
              </w:rPr>
              <w:t>全期(○○年~○○年)</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7E1FE" w14:textId="77777777" w:rsidR="00197EAD" w:rsidRPr="0042592D" w:rsidRDefault="00197EAD" w:rsidP="007B74E3">
            <w:pPr>
              <w:pStyle w:val="aff1"/>
            </w:pPr>
            <w:r w:rsidRPr="0042592D">
              <w:t>管線</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5B785"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E58E3"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4C1B4"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7C393" w14:textId="77777777" w:rsidR="00197EAD" w:rsidRPr="0042592D" w:rsidRDefault="00197EAD" w:rsidP="007B74E3">
            <w:pPr>
              <w:pStyle w:val="aff1"/>
              <w:rPr>
                <w:rFonts w:asciiTheme="minorEastAsia" w:eastAsiaTheme="minorEastAsia" w:hAnsiTheme="minorEastAsia"/>
              </w:rPr>
            </w:pPr>
          </w:p>
        </w:tc>
      </w:tr>
      <w:tr w:rsidR="0042592D" w:rsidRPr="0042592D" w14:paraId="1C735599" w14:textId="77777777" w:rsidTr="007B74E3">
        <w:tc>
          <w:tcPr>
            <w:tcW w:w="738" w:type="dxa"/>
            <w:vMerge/>
            <w:tcBorders>
              <w:left w:val="single" w:sz="4" w:space="0" w:color="000000"/>
              <w:right w:val="single" w:sz="4" w:space="0" w:color="000000"/>
            </w:tcBorders>
          </w:tcPr>
          <w:p w14:paraId="00A2335E"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94BE7" w14:textId="77777777" w:rsidR="00197EAD" w:rsidRPr="0042592D" w:rsidRDefault="00197EAD" w:rsidP="007B74E3">
            <w:pPr>
              <w:pStyle w:val="aff1"/>
              <w:rPr>
                <w:rFonts w:asciiTheme="minorEastAsia" w:eastAsiaTheme="minorEastAsia" w:hAnsiTheme="minorEastAsia"/>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1C3F2" w14:textId="77777777" w:rsidR="00197EAD" w:rsidRPr="0042592D" w:rsidRDefault="00197EAD" w:rsidP="007B74E3">
            <w:pPr>
              <w:pStyle w:val="aff1"/>
            </w:pPr>
            <w:r w:rsidRPr="0042592D">
              <w:t>用戶接管</w:t>
            </w:r>
            <w:r w:rsidRPr="0042592D">
              <w:t>(</w:t>
            </w:r>
            <w:r w:rsidRPr="0042592D">
              <w:t>戶</w:t>
            </w:r>
            <w:r w:rsidRPr="0042592D">
              <w:t>)</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6F6DB"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8DE2A"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FCA59"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2910C" w14:textId="77777777" w:rsidR="00197EAD" w:rsidRPr="0042592D" w:rsidRDefault="00197EAD" w:rsidP="007B74E3">
            <w:pPr>
              <w:pStyle w:val="aff1"/>
              <w:rPr>
                <w:rFonts w:asciiTheme="minorEastAsia" w:eastAsiaTheme="minorEastAsia" w:hAnsiTheme="minorEastAsia"/>
              </w:rPr>
            </w:pPr>
          </w:p>
        </w:tc>
      </w:tr>
      <w:tr w:rsidR="0042592D" w:rsidRPr="0042592D" w14:paraId="461FB8E6" w14:textId="77777777" w:rsidTr="007B74E3">
        <w:tc>
          <w:tcPr>
            <w:tcW w:w="738" w:type="dxa"/>
            <w:vMerge/>
            <w:tcBorders>
              <w:left w:val="single" w:sz="4" w:space="0" w:color="000000"/>
              <w:right w:val="single" w:sz="4" w:space="0" w:color="000000"/>
            </w:tcBorders>
          </w:tcPr>
          <w:p w14:paraId="0FA79910"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7C36B" w14:textId="77777777" w:rsidR="00197EAD" w:rsidRPr="0042592D" w:rsidRDefault="00197EAD" w:rsidP="007B74E3">
            <w:pPr>
              <w:pStyle w:val="aff1"/>
              <w:rPr>
                <w:rFonts w:asciiTheme="minorEastAsia" w:eastAsiaTheme="minorEastAsia" w:hAnsiTheme="minorEastAsia"/>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0BA15" w14:textId="77777777" w:rsidR="00197EAD" w:rsidRPr="0042592D" w:rsidRDefault="00197EAD" w:rsidP="007B74E3">
            <w:pPr>
              <w:pStyle w:val="aff1"/>
            </w:pPr>
            <w:r w:rsidRPr="0042592D">
              <w:t>污水廠</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FAC24" w14:textId="77777777" w:rsidR="00197EAD" w:rsidRPr="0042592D" w:rsidRDefault="00197EAD" w:rsidP="007B74E3">
            <w:pPr>
              <w:pStyle w:val="aff1"/>
            </w:pPr>
            <w:r w:rsidRPr="0042592D">
              <w:t>處理水量</w:t>
            </w:r>
            <w:r w:rsidRPr="0042592D">
              <w:t>Qave=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BCC39" w14:textId="77777777" w:rsidR="00197EAD" w:rsidRPr="0042592D" w:rsidRDefault="00197EAD" w:rsidP="007B74E3">
            <w:pPr>
              <w:pStyle w:val="aff1"/>
            </w:pPr>
            <w:r w:rsidRPr="0042592D">
              <w:t>處理水量</w:t>
            </w:r>
            <w:r w:rsidRPr="0042592D">
              <w:t>Qave=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69D2B"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85B34" w14:textId="77777777" w:rsidR="00197EAD" w:rsidRPr="0042592D" w:rsidRDefault="00197EAD" w:rsidP="007B74E3">
            <w:pPr>
              <w:pStyle w:val="aff1"/>
              <w:rPr>
                <w:rFonts w:asciiTheme="minorEastAsia" w:eastAsiaTheme="minorEastAsia" w:hAnsiTheme="minorEastAsia"/>
              </w:rPr>
            </w:pPr>
          </w:p>
        </w:tc>
      </w:tr>
      <w:tr w:rsidR="0042592D" w:rsidRPr="0042592D" w14:paraId="79AD8514" w14:textId="77777777" w:rsidTr="007B74E3">
        <w:tc>
          <w:tcPr>
            <w:tcW w:w="738" w:type="dxa"/>
            <w:vMerge/>
            <w:tcBorders>
              <w:left w:val="single" w:sz="4" w:space="0" w:color="000000"/>
              <w:bottom w:val="single" w:sz="4" w:space="0" w:color="000000"/>
              <w:right w:val="single" w:sz="4" w:space="0" w:color="000000"/>
            </w:tcBorders>
          </w:tcPr>
          <w:p w14:paraId="4A0535AF"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94427" w14:textId="77777777" w:rsidR="00197EAD" w:rsidRPr="0042592D" w:rsidRDefault="00197EAD" w:rsidP="007B74E3">
            <w:pPr>
              <w:pStyle w:val="aff1"/>
              <w:rPr>
                <w:rFonts w:asciiTheme="minorEastAsia" w:eastAsiaTheme="minorEastAsia" w:hAnsiTheme="minorEastAsia"/>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8743E" w14:textId="77777777" w:rsidR="00197EAD" w:rsidRPr="0042592D" w:rsidRDefault="00197EAD" w:rsidP="007B74E3">
            <w:pPr>
              <w:pStyle w:val="aff1"/>
            </w:pPr>
            <w:r w:rsidRPr="0042592D">
              <w:t>用地取得</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053D4"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CB5AC"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2502A"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A3C70" w14:textId="77777777" w:rsidR="00197EAD" w:rsidRPr="0042592D" w:rsidRDefault="00197EAD" w:rsidP="007B74E3">
            <w:pPr>
              <w:pStyle w:val="aff1"/>
              <w:rPr>
                <w:rFonts w:asciiTheme="minorEastAsia" w:eastAsiaTheme="minorEastAsia" w:hAnsiTheme="minorEastAsia"/>
              </w:rPr>
            </w:pPr>
          </w:p>
        </w:tc>
      </w:tr>
      <w:tr w:rsidR="0042592D" w:rsidRPr="0042592D" w14:paraId="2E7DBADE" w14:textId="77777777" w:rsidTr="007B74E3">
        <w:tc>
          <w:tcPr>
            <w:tcW w:w="738" w:type="dxa"/>
            <w:vMerge w:val="restart"/>
            <w:tcBorders>
              <w:top w:val="single" w:sz="4" w:space="0" w:color="000000"/>
              <w:left w:val="single" w:sz="4" w:space="0" w:color="000000"/>
              <w:right w:val="single" w:sz="4" w:space="0" w:color="000000"/>
            </w:tcBorders>
          </w:tcPr>
          <w:p w14:paraId="10D73BCA" w14:textId="77777777" w:rsidR="00197EAD" w:rsidRPr="0042592D" w:rsidRDefault="00197EAD" w:rsidP="007B74E3">
            <w:pPr>
              <w:pStyle w:val="aff1"/>
              <w:rPr>
                <w:rFonts w:asciiTheme="minorEastAsia" w:eastAsiaTheme="minorEastAsia" w:hAnsiTheme="minorEastAsia"/>
              </w:rPr>
            </w:pPr>
            <w:r w:rsidRPr="0042592D">
              <w:rPr>
                <w:rFonts w:asciiTheme="minorEastAsia" w:eastAsiaTheme="minorEastAsia" w:hAnsiTheme="minorEastAsia" w:hint="eastAsia"/>
              </w:rPr>
              <w:t>△△</w:t>
            </w:r>
          </w:p>
          <w:p w14:paraId="2C1D8109" w14:textId="77777777" w:rsidR="00197EAD" w:rsidRPr="0042592D" w:rsidRDefault="00197EAD" w:rsidP="007B74E3">
            <w:pPr>
              <w:pStyle w:val="aff1"/>
              <w:rPr>
                <w:rFonts w:asciiTheme="minorEastAsia" w:eastAsiaTheme="minorEastAsia" w:hAnsiTheme="minorEastAsia"/>
              </w:rPr>
            </w:pPr>
            <w:r w:rsidRPr="0042592D">
              <w:t>系統</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C0925" w14:textId="77777777" w:rsidR="00197EAD" w:rsidRPr="0042592D" w:rsidRDefault="00197EAD" w:rsidP="007B74E3">
            <w:pPr>
              <w:pStyle w:val="aff1"/>
            </w:pPr>
            <w:r w:rsidRPr="0042592D">
              <w:t>第一期</w:t>
            </w:r>
            <w:r w:rsidRPr="0042592D">
              <w:t>(○○</w:t>
            </w:r>
            <w:r w:rsidRPr="0042592D">
              <w:t>年</w:t>
            </w:r>
            <w:r w:rsidRPr="0042592D">
              <w:t>~○○</w:t>
            </w:r>
            <w:r w:rsidRPr="0042592D">
              <w:t>年</w:t>
            </w:r>
            <w:r w:rsidRPr="0042592D">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7FDF" w14:textId="77777777" w:rsidR="00197EAD" w:rsidRPr="0042592D" w:rsidRDefault="00197EAD" w:rsidP="007B74E3">
            <w:pPr>
              <w:pStyle w:val="aff1"/>
            </w:pPr>
            <w:r w:rsidRPr="0042592D">
              <w:t>管線</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6707"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604B"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CF48A"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E1D0F" w14:textId="77777777" w:rsidR="00197EAD" w:rsidRPr="0042592D" w:rsidRDefault="00197EAD" w:rsidP="007B74E3">
            <w:pPr>
              <w:pStyle w:val="aff1"/>
              <w:rPr>
                <w:rFonts w:asciiTheme="minorEastAsia" w:eastAsiaTheme="minorEastAsia" w:hAnsiTheme="minorEastAsia"/>
              </w:rPr>
            </w:pPr>
          </w:p>
        </w:tc>
      </w:tr>
      <w:tr w:rsidR="0042592D" w:rsidRPr="0042592D" w14:paraId="11859BBA" w14:textId="77777777" w:rsidTr="007B74E3">
        <w:tc>
          <w:tcPr>
            <w:tcW w:w="738" w:type="dxa"/>
            <w:vMerge/>
            <w:tcBorders>
              <w:left w:val="single" w:sz="4" w:space="0" w:color="000000"/>
              <w:right w:val="single" w:sz="4" w:space="0" w:color="000000"/>
            </w:tcBorders>
          </w:tcPr>
          <w:p w14:paraId="28769836"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A26FB"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66371" w14:textId="77777777" w:rsidR="00197EAD" w:rsidRPr="0042592D" w:rsidRDefault="00197EAD" w:rsidP="007B74E3">
            <w:pPr>
              <w:pStyle w:val="aff1"/>
            </w:pPr>
            <w:r w:rsidRPr="0042592D">
              <w:t>用戶接管</w:t>
            </w:r>
            <w:r w:rsidRPr="0042592D">
              <w:t>(</w:t>
            </w:r>
            <w:r w:rsidRPr="0042592D">
              <w:t>戶</w:t>
            </w:r>
            <w:r w:rsidRPr="0042592D">
              <w:t>)</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1D459"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C1C33"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2770C"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DADEA" w14:textId="77777777" w:rsidR="00197EAD" w:rsidRPr="0042592D" w:rsidRDefault="00197EAD" w:rsidP="007B74E3">
            <w:pPr>
              <w:pStyle w:val="aff1"/>
              <w:rPr>
                <w:rFonts w:asciiTheme="minorEastAsia" w:eastAsiaTheme="minorEastAsia" w:hAnsiTheme="minorEastAsia"/>
              </w:rPr>
            </w:pPr>
          </w:p>
        </w:tc>
      </w:tr>
      <w:tr w:rsidR="0042592D" w:rsidRPr="0042592D" w14:paraId="135535B6" w14:textId="77777777" w:rsidTr="007B74E3">
        <w:tc>
          <w:tcPr>
            <w:tcW w:w="738" w:type="dxa"/>
            <w:vMerge/>
            <w:tcBorders>
              <w:left w:val="single" w:sz="4" w:space="0" w:color="000000"/>
              <w:right w:val="single" w:sz="4" w:space="0" w:color="000000"/>
            </w:tcBorders>
          </w:tcPr>
          <w:p w14:paraId="4DB3E2C2"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F06CE"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4D239" w14:textId="77777777" w:rsidR="00197EAD" w:rsidRPr="0042592D" w:rsidRDefault="00197EAD" w:rsidP="007B74E3">
            <w:pPr>
              <w:pStyle w:val="aff1"/>
            </w:pPr>
            <w:r w:rsidRPr="0042592D">
              <w:t>污水廠</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8FD4" w14:textId="77777777" w:rsidR="00197EAD" w:rsidRPr="0042592D" w:rsidRDefault="00197EAD" w:rsidP="007B74E3">
            <w:pPr>
              <w:pStyle w:val="aff1"/>
            </w:pPr>
            <w:r w:rsidRPr="0042592D">
              <w:t>處理水量</w:t>
            </w:r>
            <w:r w:rsidRPr="0042592D">
              <w:t>Qave=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7778E" w14:textId="77777777" w:rsidR="00197EAD" w:rsidRPr="0042592D" w:rsidRDefault="00197EAD" w:rsidP="007B74E3">
            <w:pPr>
              <w:pStyle w:val="aff1"/>
            </w:pPr>
            <w:r w:rsidRPr="0042592D">
              <w:t>處理水量</w:t>
            </w:r>
            <w:r w:rsidRPr="0042592D">
              <w:t>Qave=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25DA1"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E9132" w14:textId="77777777" w:rsidR="00197EAD" w:rsidRPr="0042592D" w:rsidRDefault="00197EAD" w:rsidP="007B74E3">
            <w:pPr>
              <w:pStyle w:val="aff1"/>
              <w:rPr>
                <w:rFonts w:asciiTheme="minorEastAsia" w:eastAsiaTheme="minorEastAsia" w:hAnsiTheme="minorEastAsia"/>
              </w:rPr>
            </w:pPr>
          </w:p>
        </w:tc>
      </w:tr>
      <w:tr w:rsidR="0042592D" w:rsidRPr="0042592D" w14:paraId="5603E790" w14:textId="77777777" w:rsidTr="007B74E3">
        <w:tc>
          <w:tcPr>
            <w:tcW w:w="738" w:type="dxa"/>
            <w:vMerge/>
            <w:tcBorders>
              <w:left w:val="single" w:sz="4" w:space="0" w:color="000000"/>
              <w:right w:val="single" w:sz="4" w:space="0" w:color="000000"/>
            </w:tcBorders>
          </w:tcPr>
          <w:p w14:paraId="46FA350C"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1F477"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C2A50" w14:textId="77777777" w:rsidR="00197EAD" w:rsidRPr="0042592D" w:rsidRDefault="00197EAD" w:rsidP="007B74E3">
            <w:pPr>
              <w:pStyle w:val="aff1"/>
            </w:pPr>
            <w:r w:rsidRPr="0042592D">
              <w:t>用地取得</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FF191"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30B7D"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C7CA5"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6B5A8" w14:textId="77777777" w:rsidR="00197EAD" w:rsidRPr="0042592D" w:rsidRDefault="00197EAD" w:rsidP="007B74E3">
            <w:pPr>
              <w:pStyle w:val="aff1"/>
              <w:rPr>
                <w:rFonts w:asciiTheme="minorEastAsia" w:eastAsiaTheme="minorEastAsia" w:hAnsiTheme="minorEastAsia"/>
              </w:rPr>
            </w:pPr>
          </w:p>
        </w:tc>
      </w:tr>
      <w:tr w:rsidR="0042592D" w:rsidRPr="0042592D" w14:paraId="76165426" w14:textId="77777777" w:rsidTr="007B74E3">
        <w:tc>
          <w:tcPr>
            <w:tcW w:w="738" w:type="dxa"/>
            <w:vMerge/>
            <w:tcBorders>
              <w:left w:val="single" w:sz="4" w:space="0" w:color="000000"/>
              <w:right w:val="single" w:sz="4" w:space="0" w:color="000000"/>
            </w:tcBorders>
          </w:tcPr>
          <w:p w14:paraId="6ED770FA" w14:textId="77777777" w:rsidR="00197EAD" w:rsidRPr="0042592D" w:rsidRDefault="00197EAD" w:rsidP="007B74E3">
            <w:pPr>
              <w:pStyle w:val="aff1"/>
              <w:rPr>
                <w:rFonts w:asciiTheme="minorEastAsia" w:eastAsiaTheme="minorEastAsia" w:hAnsiTheme="minorEastAsia"/>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615B7" w14:textId="77777777" w:rsidR="00197EAD" w:rsidRPr="0042592D" w:rsidRDefault="00197EAD" w:rsidP="007B74E3">
            <w:pPr>
              <w:pStyle w:val="aff1"/>
            </w:pPr>
            <w:r w:rsidRPr="0042592D">
              <w:t>第二期</w:t>
            </w:r>
            <w:r w:rsidRPr="0042592D">
              <w:t>(○○</w:t>
            </w:r>
            <w:r w:rsidRPr="0042592D">
              <w:t>年</w:t>
            </w:r>
            <w:r w:rsidRPr="0042592D">
              <w:t>~○○</w:t>
            </w:r>
            <w:r w:rsidRPr="0042592D">
              <w:t>年</w:t>
            </w:r>
            <w:r w:rsidRPr="0042592D">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BE0BA" w14:textId="77777777" w:rsidR="00197EAD" w:rsidRPr="0042592D" w:rsidRDefault="00197EAD" w:rsidP="007B74E3">
            <w:pPr>
              <w:pStyle w:val="aff1"/>
            </w:pPr>
            <w:r w:rsidRPr="0042592D">
              <w:t>管線</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911D8"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E4FE0"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B3E5D"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41E2C" w14:textId="77777777" w:rsidR="00197EAD" w:rsidRPr="0042592D" w:rsidRDefault="00197EAD" w:rsidP="007B74E3">
            <w:pPr>
              <w:pStyle w:val="aff1"/>
              <w:rPr>
                <w:rFonts w:asciiTheme="minorEastAsia" w:eastAsiaTheme="minorEastAsia" w:hAnsiTheme="minorEastAsia"/>
              </w:rPr>
            </w:pPr>
          </w:p>
        </w:tc>
      </w:tr>
      <w:tr w:rsidR="0042592D" w:rsidRPr="0042592D" w14:paraId="72D9CC2E" w14:textId="77777777" w:rsidTr="007B74E3">
        <w:tc>
          <w:tcPr>
            <w:tcW w:w="738" w:type="dxa"/>
            <w:vMerge/>
            <w:tcBorders>
              <w:left w:val="single" w:sz="4" w:space="0" w:color="000000"/>
              <w:right w:val="single" w:sz="4" w:space="0" w:color="000000"/>
            </w:tcBorders>
          </w:tcPr>
          <w:p w14:paraId="51A731A9"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903FA"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A50A8" w14:textId="77777777" w:rsidR="00197EAD" w:rsidRPr="0042592D" w:rsidRDefault="00197EAD" w:rsidP="007B74E3">
            <w:pPr>
              <w:pStyle w:val="aff1"/>
            </w:pPr>
            <w:r w:rsidRPr="0042592D">
              <w:t>用戶接管</w:t>
            </w:r>
            <w:r w:rsidRPr="0042592D">
              <w:t>(</w:t>
            </w:r>
            <w:r w:rsidRPr="0042592D">
              <w:t>戶</w:t>
            </w:r>
            <w:r w:rsidRPr="0042592D">
              <w:t>)</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517C5"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DB923"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41BA8"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5A864" w14:textId="77777777" w:rsidR="00197EAD" w:rsidRPr="0042592D" w:rsidRDefault="00197EAD" w:rsidP="007B74E3">
            <w:pPr>
              <w:pStyle w:val="aff1"/>
              <w:rPr>
                <w:rFonts w:asciiTheme="minorEastAsia" w:eastAsiaTheme="minorEastAsia" w:hAnsiTheme="minorEastAsia"/>
              </w:rPr>
            </w:pPr>
          </w:p>
        </w:tc>
      </w:tr>
      <w:tr w:rsidR="0042592D" w:rsidRPr="0042592D" w14:paraId="0D88D64D" w14:textId="77777777" w:rsidTr="007B74E3">
        <w:tc>
          <w:tcPr>
            <w:tcW w:w="738" w:type="dxa"/>
            <w:vMerge/>
            <w:tcBorders>
              <w:left w:val="single" w:sz="4" w:space="0" w:color="000000"/>
              <w:right w:val="single" w:sz="4" w:space="0" w:color="000000"/>
            </w:tcBorders>
          </w:tcPr>
          <w:p w14:paraId="287B0855"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B7608"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BB984" w14:textId="77777777" w:rsidR="00197EAD" w:rsidRPr="0042592D" w:rsidRDefault="00197EAD" w:rsidP="007B74E3">
            <w:pPr>
              <w:pStyle w:val="aff1"/>
            </w:pPr>
            <w:r w:rsidRPr="0042592D">
              <w:t>污水廠</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8E807" w14:textId="77777777" w:rsidR="00197EAD" w:rsidRPr="0042592D" w:rsidRDefault="00197EAD" w:rsidP="007B74E3">
            <w:pPr>
              <w:pStyle w:val="aff1"/>
            </w:pPr>
            <w:r w:rsidRPr="0042592D">
              <w:t>處理水量</w:t>
            </w:r>
            <w:r w:rsidRPr="0042592D">
              <w:t>Qave=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A1DAC" w14:textId="77777777" w:rsidR="00197EAD" w:rsidRPr="0042592D" w:rsidRDefault="00197EAD" w:rsidP="007B74E3">
            <w:pPr>
              <w:pStyle w:val="aff1"/>
            </w:pPr>
            <w:r w:rsidRPr="0042592D">
              <w:t>處理水量</w:t>
            </w:r>
            <w:r w:rsidRPr="0042592D">
              <w:t>Qave=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1341D"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91434" w14:textId="77777777" w:rsidR="00197EAD" w:rsidRPr="0042592D" w:rsidRDefault="00197EAD" w:rsidP="007B74E3">
            <w:pPr>
              <w:pStyle w:val="aff1"/>
              <w:rPr>
                <w:rFonts w:asciiTheme="minorEastAsia" w:eastAsiaTheme="minorEastAsia" w:hAnsiTheme="minorEastAsia"/>
              </w:rPr>
            </w:pPr>
          </w:p>
        </w:tc>
      </w:tr>
      <w:tr w:rsidR="0042592D" w:rsidRPr="0042592D" w14:paraId="1D8D67F8" w14:textId="77777777" w:rsidTr="007B74E3">
        <w:tc>
          <w:tcPr>
            <w:tcW w:w="738" w:type="dxa"/>
            <w:vMerge/>
            <w:tcBorders>
              <w:left w:val="single" w:sz="4" w:space="0" w:color="000000"/>
              <w:right w:val="single" w:sz="4" w:space="0" w:color="000000"/>
            </w:tcBorders>
          </w:tcPr>
          <w:p w14:paraId="5591FF6B"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09598"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7CD5E" w14:textId="77777777" w:rsidR="00197EAD" w:rsidRPr="0042592D" w:rsidRDefault="00197EAD" w:rsidP="007B74E3">
            <w:pPr>
              <w:pStyle w:val="aff1"/>
            </w:pPr>
            <w:r w:rsidRPr="0042592D">
              <w:t>用地取得</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E9797"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A7338"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2EC61"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3388D" w14:textId="77777777" w:rsidR="00197EAD" w:rsidRPr="0042592D" w:rsidRDefault="00197EAD" w:rsidP="007B74E3">
            <w:pPr>
              <w:pStyle w:val="aff1"/>
              <w:rPr>
                <w:rFonts w:asciiTheme="minorEastAsia" w:eastAsiaTheme="minorEastAsia" w:hAnsiTheme="minorEastAsia"/>
              </w:rPr>
            </w:pPr>
          </w:p>
        </w:tc>
      </w:tr>
      <w:tr w:rsidR="0042592D" w:rsidRPr="0042592D" w14:paraId="1FCFF329" w14:textId="77777777" w:rsidTr="007B74E3">
        <w:tc>
          <w:tcPr>
            <w:tcW w:w="738" w:type="dxa"/>
            <w:vMerge/>
            <w:tcBorders>
              <w:left w:val="single" w:sz="4" w:space="0" w:color="000000"/>
              <w:right w:val="single" w:sz="4" w:space="0" w:color="000000"/>
            </w:tcBorders>
          </w:tcPr>
          <w:p w14:paraId="54DA5A67" w14:textId="77777777" w:rsidR="00197EAD" w:rsidRPr="0042592D" w:rsidRDefault="00197EAD" w:rsidP="007B74E3">
            <w:pPr>
              <w:pStyle w:val="aff1"/>
              <w:rPr>
                <w:rFonts w:asciiTheme="minorEastAsia" w:eastAsiaTheme="minorEastAsia" w:hAnsiTheme="minorEastAsia"/>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AFBEE" w14:textId="77777777" w:rsidR="00197EAD" w:rsidRPr="0042592D" w:rsidRDefault="00197EAD" w:rsidP="007B74E3">
            <w:pPr>
              <w:pStyle w:val="aff1"/>
            </w:pPr>
            <w:r w:rsidRPr="0042592D">
              <w:t>全期</w:t>
            </w:r>
            <w:r w:rsidRPr="0042592D">
              <w:t>(○○</w:t>
            </w:r>
            <w:r w:rsidRPr="0042592D">
              <w:t>年</w:t>
            </w:r>
            <w:r w:rsidRPr="0042592D">
              <w:t>~○○</w:t>
            </w:r>
            <w:r w:rsidRPr="0042592D">
              <w:t>年</w:t>
            </w:r>
            <w:r w:rsidRPr="0042592D">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FC37D" w14:textId="77777777" w:rsidR="00197EAD" w:rsidRPr="0042592D" w:rsidRDefault="00197EAD" w:rsidP="007B74E3">
            <w:pPr>
              <w:pStyle w:val="aff1"/>
            </w:pPr>
            <w:r w:rsidRPr="0042592D">
              <w:t>管線</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B46B6"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lastRenderedPageBreak/>
              <w:t>ψ600mm</w:t>
            </w:r>
            <w:r w:rsidRPr="0042592D">
              <w:rPr>
                <w:rFonts w:asciiTheme="minorEastAsia" w:eastAsiaTheme="minorEastAsia" w:hAnsiTheme="minorEastAsia"/>
              </w:rPr>
              <w:t>○○○</w:t>
            </w:r>
            <w:r w:rsidRPr="0042592D">
              <w:t>m</w:t>
            </w:r>
            <w:r w:rsidRPr="0042592D">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485B6" w14:textId="77777777" w:rsidR="00197EAD" w:rsidRPr="0042592D" w:rsidRDefault="00197EAD" w:rsidP="007B74E3">
            <w:pPr>
              <w:pStyle w:val="aff1"/>
            </w:pPr>
            <w:r w:rsidRPr="0042592D">
              <w:lastRenderedPageBreak/>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lastRenderedPageBreak/>
              <w:t>ψ600mm</w:t>
            </w:r>
            <w:r w:rsidRPr="0042592D">
              <w:rPr>
                <w:rFonts w:asciiTheme="minorEastAsia" w:eastAsiaTheme="minorEastAsia" w:hAnsiTheme="minorEastAsia"/>
              </w:rPr>
              <w:t>○○○</w:t>
            </w:r>
            <w:r w:rsidRPr="0042592D">
              <w:t>m</w:t>
            </w:r>
            <w:r w:rsidRPr="0042592D">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A8FE6"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F6344" w14:textId="77777777" w:rsidR="00197EAD" w:rsidRPr="0042592D" w:rsidRDefault="00197EAD" w:rsidP="007B74E3">
            <w:pPr>
              <w:pStyle w:val="aff1"/>
              <w:rPr>
                <w:rFonts w:asciiTheme="minorEastAsia" w:eastAsiaTheme="minorEastAsia" w:hAnsiTheme="minorEastAsia"/>
              </w:rPr>
            </w:pPr>
          </w:p>
        </w:tc>
      </w:tr>
      <w:tr w:rsidR="0042592D" w:rsidRPr="0042592D" w14:paraId="09CFABAA" w14:textId="77777777" w:rsidTr="007B74E3">
        <w:tc>
          <w:tcPr>
            <w:tcW w:w="738" w:type="dxa"/>
            <w:vMerge/>
            <w:tcBorders>
              <w:left w:val="single" w:sz="4" w:space="0" w:color="000000"/>
              <w:right w:val="single" w:sz="4" w:space="0" w:color="000000"/>
            </w:tcBorders>
          </w:tcPr>
          <w:p w14:paraId="07B01C01"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EF702"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6B462" w14:textId="77777777" w:rsidR="00197EAD" w:rsidRPr="0042592D" w:rsidRDefault="00197EAD" w:rsidP="007B74E3">
            <w:pPr>
              <w:pStyle w:val="aff1"/>
            </w:pPr>
            <w:r w:rsidRPr="0042592D">
              <w:t>用戶接管</w:t>
            </w:r>
            <w:r w:rsidRPr="0042592D">
              <w:t>(</w:t>
            </w:r>
            <w:r w:rsidRPr="0042592D">
              <w:t>戶</w:t>
            </w:r>
            <w:r w:rsidRPr="0042592D">
              <w:t>)</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2F755"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748A7"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B012B"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88192" w14:textId="77777777" w:rsidR="00197EAD" w:rsidRPr="0042592D" w:rsidRDefault="00197EAD" w:rsidP="007B74E3">
            <w:pPr>
              <w:pStyle w:val="aff1"/>
              <w:rPr>
                <w:rFonts w:asciiTheme="minorEastAsia" w:eastAsiaTheme="minorEastAsia" w:hAnsiTheme="minorEastAsia"/>
              </w:rPr>
            </w:pPr>
          </w:p>
        </w:tc>
      </w:tr>
      <w:tr w:rsidR="0042592D" w:rsidRPr="0042592D" w14:paraId="362B5E8A" w14:textId="77777777" w:rsidTr="007B74E3">
        <w:tc>
          <w:tcPr>
            <w:tcW w:w="738" w:type="dxa"/>
            <w:vMerge/>
            <w:tcBorders>
              <w:left w:val="single" w:sz="4" w:space="0" w:color="000000"/>
              <w:right w:val="single" w:sz="4" w:space="0" w:color="000000"/>
            </w:tcBorders>
          </w:tcPr>
          <w:p w14:paraId="7EF94244"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1CAB"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8B099" w14:textId="77777777" w:rsidR="00197EAD" w:rsidRPr="0042592D" w:rsidRDefault="00197EAD" w:rsidP="007B74E3">
            <w:pPr>
              <w:pStyle w:val="aff1"/>
            </w:pPr>
            <w:r w:rsidRPr="0042592D">
              <w:t>污水廠</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BCDAE" w14:textId="77777777" w:rsidR="00197EAD" w:rsidRPr="0042592D" w:rsidRDefault="00197EAD" w:rsidP="007B74E3">
            <w:pPr>
              <w:pStyle w:val="aff1"/>
            </w:pPr>
            <w:r w:rsidRPr="0042592D">
              <w:t>處理水量</w:t>
            </w:r>
            <w:r w:rsidRPr="0042592D">
              <w:t>Qave=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E357F" w14:textId="77777777" w:rsidR="00197EAD" w:rsidRPr="0042592D" w:rsidRDefault="00197EAD" w:rsidP="007B74E3">
            <w:pPr>
              <w:pStyle w:val="aff1"/>
            </w:pPr>
            <w:r w:rsidRPr="0042592D">
              <w:t>處理水量</w:t>
            </w:r>
            <w:r w:rsidRPr="0042592D">
              <w:t>Qave=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72632"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13CEF" w14:textId="77777777" w:rsidR="00197EAD" w:rsidRPr="0042592D" w:rsidRDefault="00197EAD" w:rsidP="007B74E3">
            <w:pPr>
              <w:pStyle w:val="aff1"/>
              <w:rPr>
                <w:rFonts w:asciiTheme="minorEastAsia" w:eastAsiaTheme="minorEastAsia" w:hAnsiTheme="minorEastAsia"/>
              </w:rPr>
            </w:pPr>
          </w:p>
        </w:tc>
      </w:tr>
      <w:tr w:rsidR="0042592D" w:rsidRPr="0042592D" w14:paraId="610D1AA3" w14:textId="77777777" w:rsidTr="007B74E3">
        <w:tc>
          <w:tcPr>
            <w:tcW w:w="738" w:type="dxa"/>
            <w:vMerge/>
            <w:tcBorders>
              <w:left w:val="single" w:sz="4" w:space="0" w:color="000000"/>
              <w:bottom w:val="single" w:sz="4" w:space="0" w:color="000000"/>
              <w:right w:val="single" w:sz="4" w:space="0" w:color="000000"/>
            </w:tcBorders>
          </w:tcPr>
          <w:p w14:paraId="38D69313"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5098F"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C7BA0" w14:textId="77777777" w:rsidR="00197EAD" w:rsidRPr="0042592D" w:rsidRDefault="00197EAD" w:rsidP="007B74E3">
            <w:pPr>
              <w:pStyle w:val="aff1"/>
            </w:pPr>
            <w:r w:rsidRPr="0042592D">
              <w:t>用地取得</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FB0AC"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98097"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6ECFC"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E4801" w14:textId="77777777" w:rsidR="00197EAD" w:rsidRPr="0042592D" w:rsidRDefault="00197EAD" w:rsidP="007B74E3">
            <w:pPr>
              <w:pStyle w:val="aff1"/>
              <w:rPr>
                <w:rFonts w:asciiTheme="minorEastAsia" w:eastAsiaTheme="minorEastAsia" w:hAnsiTheme="minorEastAsia"/>
              </w:rPr>
            </w:pPr>
          </w:p>
        </w:tc>
      </w:tr>
      <w:tr w:rsidR="0042592D" w:rsidRPr="0042592D" w14:paraId="7F8A9437" w14:textId="77777777" w:rsidTr="007B74E3">
        <w:tc>
          <w:tcPr>
            <w:tcW w:w="738" w:type="dxa"/>
            <w:vMerge w:val="restart"/>
            <w:tcBorders>
              <w:top w:val="single" w:sz="4" w:space="0" w:color="000000"/>
              <w:left w:val="single" w:sz="4" w:space="0" w:color="000000"/>
              <w:right w:val="single" w:sz="4" w:space="0" w:color="000000"/>
            </w:tcBorders>
          </w:tcPr>
          <w:p w14:paraId="4EC3DBF8" w14:textId="77777777" w:rsidR="00197EAD" w:rsidRPr="0042592D" w:rsidRDefault="00197EAD" w:rsidP="007B74E3">
            <w:pPr>
              <w:pStyle w:val="aff1"/>
              <w:rPr>
                <w:rFonts w:asciiTheme="minorEastAsia" w:eastAsiaTheme="minorEastAsia" w:hAnsiTheme="minorEastAsia"/>
              </w:rPr>
            </w:pPr>
            <w:r w:rsidRPr="0042592D">
              <w:rPr>
                <w:rFonts w:asciiTheme="minorEastAsia" w:eastAsiaTheme="minorEastAsia" w:hAnsiTheme="minorEastAsia" w:hint="eastAsia"/>
              </w:rPr>
              <w:t>◇◇</w:t>
            </w:r>
          </w:p>
          <w:p w14:paraId="4ADAA37E" w14:textId="77777777" w:rsidR="00197EAD" w:rsidRPr="0042592D" w:rsidRDefault="00197EAD" w:rsidP="007B74E3">
            <w:pPr>
              <w:pStyle w:val="aff1"/>
              <w:rPr>
                <w:rFonts w:asciiTheme="minorEastAsia" w:eastAsiaTheme="minorEastAsia" w:hAnsiTheme="minorEastAsia"/>
              </w:rPr>
            </w:pPr>
            <w:r w:rsidRPr="0042592D">
              <w:t>系統</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EEFEA" w14:textId="77777777" w:rsidR="00197EAD" w:rsidRPr="0042592D" w:rsidRDefault="00197EAD" w:rsidP="007B74E3">
            <w:pPr>
              <w:pStyle w:val="aff1"/>
            </w:pPr>
            <w:r w:rsidRPr="0042592D">
              <w:t>第一期</w:t>
            </w:r>
            <w:r w:rsidRPr="0042592D">
              <w:t>(○○</w:t>
            </w:r>
            <w:r w:rsidRPr="0042592D">
              <w:t>年</w:t>
            </w:r>
            <w:r w:rsidRPr="0042592D">
              <w:t>~○○</w:t>
            </w:r>
            <w:r w:rsidRPr="0042592D">
              <w:t>年</w:t>
            </w:r>
            <w:r w:rsidRPr="0042592D">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6C75C" w14:textId="77777777" w:rsidR="00197EAD" w:rsidRPr="0042592D" w:rsidRDefault="00197EAD" w:rsidP="007B74E3">
            <w:pPr>
              <w:pStyle w:val="aff1"/>
            </w:pPr>
            <w:r w:rsidRPr="0042592D">
              <w:t>管線</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B0F15"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E5972"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A2276"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8DD9D" w14:textId="77777777" w:rsidR="00197EAD" w:rsidRPr="0042592D" w:rsidRDefault="00197EAD" w:rsidP="007B74E3">
            <w:pPr>
              <w:pStyle w:val="aff1"/>
              <w:rPr>
                <w:rFonts w:asciiTheme="minorEastAsia" w:eastAsiaTheme="minorEastAsia" w:hAnsiTheme="minorEastAsia"/>
              </w:rPr>
            </w:pPr>
          </w:p>
        </w:tc>
      </w:tr>
      <w:tr w:rsidR="0042592D" w:rsidRPr="0042592D" w14:paraId="49795CBC" w14:textId="77777777" w:rsidTr="007B74E3">
        <w:tc>
          <w:tcPr>
            <w:tcW w:w="738" w:type="dxa"/>
            <w:vMerge/>
            <w:tcBorders>
              <w:left w:val="single" w:sz="4" w:space="0" w:color="000000"/>
              <w:right w:val="single" w:sz="4" w:space="0" w:color="000000"/>
            </w:tcBorders>
          </w:tcPr>
          <w:p w14:paraId="02650D6D"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0C36B"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5E23F" w14:textId="77777777" w:rsidR="00197EAD" w:rsidRPr="0042592D" w:rsidRDefault="00197EAD" w:rsidP="007B74E3">
            <w:pPr>
              <w:pStyle w:val="aff1"/>
            </w:pPr>
            <w:r w:rsidRPr="0042592D">
              <w:t>用戶接管</w:t>
            </w:r>
            <w:r w:rsidRPr="0042592D">
              <w:t>(</w:t>
            </w:r>
            <w:r w:rsidRPr="0042592D">
              <w:t>戶</w:t>
            </w:r>
            <w:r w:rsidRPr="0042592D">
              <w:t>)</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57DE7"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BD9DD"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1D00C"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73140" w14:textId="77777777" w:rsidR="00197EAD" w:rsidRPr="0042592D" w:rsidRDefault="00197EAD" w:rsidP="007B74E3">
            <w:pPr>
              <w:pStyle w:val="aff1"/>
              <w:rPr>
                <w:rFonts w:asciiTheme="minorEastAsia" w:eastAsiaTheme="minorEastAsia" w:hAnsiTheme="minorEastAsia"/>
              </w:rPr>
            </w:pPr>
          </w:p>
        </w:tc>
      </w:tr>
      <w:tr w:rsidR="0042592D" w:rsidRPr="0042592D" w14:paraId="41B93392" w14:textId="77777777" w:rsidTr="007B74E3">
        <w:tc>
          <w:tcPr>
            <w:tcW w:w="738" w:type="dxa"/>
            <w:vMerge/>
            <w:tcBorders>
              <w:left w:val="single" w:sz="4" w:space="0" w:color="000000"/>
              <w:right w:val="single" w:sz="4" w:space="0" w:color="000000"/>
            </w:tcBorders>
          </w:tcPr>
          <w:p w14:paraId="4FE77522"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57536"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E8CFC" w14:textId="77777777" w:rsidR="00197EAD" w:rsidRPr="0042592D" w:rsidRDefault="00197EAD" w:rsidP="007B74E3">
            <w:pPr>
              <w:pStyle w:val="aff1"/>
            </w:pPr>
            <w:r w:rsidRPr="0042592D">
              <w:t>污水廠</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35677" w14:textId="77777777" w:rsidR="00197EAD" w:rsidRPr="0042592D" w:rsidRDefault="00197EAD" w:rsidP="007B74E3">
            <w:pPr>
              <w:pStyle w:val="aff1"/>
            </w:pPr>
            <w:r w:rsidRPr="0042592D">
              <w:t>處理水量</w:t>
            </w:r>
            <w:r w:rsidRPr="0042592D">
              <w:t>Qave=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918E8" w14:textId="77777777" w:rsidR="00197EAD" w:rsidRPr="0042592D" w:rsidRDefault="00197EAD" w:rsidP="007B74E3">
            <w:pPr>
              <w:pStyle w:val="aff1"/>
            </w:pPr>
            <w:r w:rsidRPr="0042592D">
              <w:t>處理水量</w:t>
            </w:r>
            <w:r w:rsidRPr="0042592D">
              <w:t>Qave=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D318F"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2F40B" w14:textId="77777777" w:rsidR="00197EAD" w:rsidRPr="0042592D" w:rsidRDefault="00197EAD" w:rsidP="007B74E3">
            <w:pPr>
              <w:pStyle w:val="aff1"/>
              <w:rPr>
                <w:rFonts w:asciiTheme="minorEastAsia" w:eastAsiaTheme="minorEastAsia" w:hAnsiTheme="minorEastAsia"/>
              </w:rPr>
            </w:pPr>
          </w:p>
        </w:tc>
      </w:tr>
      <w:tr w:rsidR="0042592D" w:rsidRPr="0042592D" w14:paraId="7F3AB1DC" w14:textId="77777777" w:rsidTr="007B74E3">
        <w:tc>
          <w:tcPr>
            <w:tcW w:w="738" w:type="dxa"/>
            <w:vMerge/>
            <w:tcBorders>
              <w:left w:val="single" w:sz="4" w:space="0" w:color="000000"/>
              <w:right w:val="single" w:sz="4" w:space="0" w:color="000000"/>
            </w:tcBorders>
          </w:tcPr>
          <w:p w14:paraId="78FC3F54"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6AD0"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C5340" w14:textId="77777777" w:rsidR="00197EAD" w:rsidRPr="0042592D" w:rsidRDefault="00197EAD" w:rsidP="007B74E3">
            <w:pPr>
              <w:pStyle w:val="aff1"/>
            </w:pPr>
            <w:r w:rsidRPr="0042592D">
              <w:t>用地取得</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2A61A"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B11A1"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033B0"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BDDD9" w14:textId="77777777" w:rsidR="00197EAD" w:rsidRPr="0042592D" w:rsidRDefault="00197EAD" w:rsidP="007B74E3">
            <w:pPr>
              <w:pStyle w:val="aff1"/>
              <w:rPr>
                <w:rFonts w:asciiTheme="minorEastAsia" w:eastAsiaTheme="minorEastAsia" w:hAnsiTheme="minorEastAsia"/>
              </w:rPr>
            </w:pPr>
          </w:p>
        </w:tc>
      </w:tr>
      <w:tr w:rsidR="0042592D" w:rsidRPr="0042592D" w14:paraId="75B6EC68" w14:textId="77777777" w:rsidTr="007B74E3">
        <w:tc>
          <w:tcPr>
            <w:tcW w:w="738" w:type="dxa"/>
            <w:vMerge/>
            <w:tcBorders>
              <w:left w:val="single" w:sz="4" w:space="0" w:color="000000"/>
              <w:right w:val="single" w:sz="4" w:space="0" w:color="000000"/>
            </w:tcBorders>
          </w:tcPr>
          <w:p w14:paraId="09C63192" w14:textId="77777777" w:rsidR="00197EAD" w:rsidRPr="0042592D" w:rsidRDefault="00197EAD" w:rsidP="007B74E3">
            <w:pPr>
              <w:pStyle w:val="aff1"/>
              <w:rPr>
                <w:rFonts w:asciiTheme="minorEastAsia" w:eastAsiaTheme="minorEastAsia" w:hAnsiTheme="minorEastAsia"/>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87034" w14:textId="77777777" w:rsidR="00197EAD" w:rsidRPr="0042592D" w:rsidRDefault="00197EAD" w:rsidP="007B74E3">
            <w:pPr>
              <w:pStyle w:val="aff1"/>
            </w:pPr>
            <w:r w:rsidRPr="0042592D">
              <w:t>第二期</w:t>
            </w:r>
            <w:r w:rsidRPr="0042592D">
              <w:t>(○○</w:t>
            </w:r>
            <w:r w:rsidRPr="0042592D">
              <w:t>年</w:t>
            </w:r>
            <w:r w:rsidRPr="0042592D">
              <w:t>~○○</w:t>
            </w:r>
            <w:r w:rsidRPr="0042592D">
              <w:t>年</w:t>
            </w:r>
            <w:r w:rsidRPr="0042592D">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53D47" w14:textId="77777777" w:rsidR="00197EAD" w:rsidRPr="0042592D" w:rsidRDefault="00197EAD" w:rsidP="007B74E3">
            <w:pPr>
              <w:pStyle w:val="aff1"/>
            </w:pPr>
            <w:r w:rsidRPr="0042592D">
              <w:t>管線</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CA415"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FAAEB"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CEBC9"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E65DF" w14:textId="77777777" w:rsidR="00197EAD" w:rsidRPr="0042592D" w:rsidRDefault="00197EAD" w:rsidP="007B74E3">
            <w:pPr>
              <w:pStyle w:val="aff1"/>
              <w:rPr>
                <w:rFonts w:asciiTheme="minorEastAsia" w:eastAsiaTheme="minorEastAsia" w:hAnsiTheme="minorEastAsia"/>
              </w:rPr>
            </w:pPr>
          </w:p>
        </w:tc>
      </w:tr>
      <w:tr w:rsidR="0042592D" w:rsidRPr="0042592D" w14:paraId="369C3800" w14:textId="77777777" w:rsidTr="007B74E3">
        <w:tc>
          <w:tcPr>
            <w:tcW w:w="738" w:type="dxa"/>
            <w:vMerge/>
            <w:tcBorders>
              <w:left w:val="single" w:sz="4" w:space="0" w:color="000000"/>
              <w:right w:val="single" w:sz="4" w:space="0" w:color="000000"/>
            </w:tcBorders>
          </w:tcPr>
          <w:p w14:paraId="05984E2B"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B68D1"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0DF4F" w14:textId="77777777" w:rsidR="00197EAD" w:rsidRPr="0042592D" w:rsidRDefault="00197EAD" w:rsidP="007B74E3">
            <w:pPr>
              <w:pStyle w:val="aff1"/>
            </w:pPr>
            <w:r w:rsidRPr="0042592D">
              <w:t>用戶接管</w:t>
            </w:r>
            <w:r w:rsidRPr="0042592D">
              <w:t>(</w:t>
            </w:r>
            <w:r w:rsidRPr="0042592D">
              <w:t>戶</w:t>
            </w:r>
            <w:r w:rsidRPr="0042592D">
              <w:t>)</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BB2F"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0B99E"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D9713"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981FA" w14:textId="77777777" w:rsidR="00197EAD" w:rsidRPr="0042592D" w:rsidRDefault="00197EAD" w:rsidP="007B74E3">
            <w:pPr>
              <w:pStyle w:val="aff1"/>
              <w:rPr>
                <w:rFonts w:asciiTheme="minorEastAsia" w:eastAsiaTheme="minorEastAsia" w:hAnsiTheme="minorEastAsia"/>
              </w:rPr>
            </w:pPr>
          </w:p>
        </w:tc>
      </w:tr>
      <w:tr w:rsidR="0042592D" w:rsidRPr="0042592D" w14:paraId="07582FF6" w14:textId="77777777" w:rsidTr="007B74E3">
        <w:tc>
          <w:tcPr>
            <w:tcW w:w="738" w:type="dxa"/>
            <w:vMerge/>
            <w:tcBorders>
              <w:left w:val="single" w:sz="4" w:space="0" w:color="000000"/>
              <w:right w:val="single" w:sz="4" w:space="0" w:color="000000"/>
            </w:tcBorders>
          </w:tcPr>
          <w:p w14:paraId="221D2C39"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407A"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463E2" w14:textId="77777777" w:rsidR="00197EAD" w:rsidRPr="0042592D" w:rsidRDefault="00197EAD" w:rsidP="007B74E3">
            <w:pPr>
              <w:pStyle w:val="aff1"/>
            </w:pPr>
            <w:r w:rsidRPr="0042592D">
              <w:t>污水廠</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8AD99" w14:textId="77777777" w:rsidR="00197EAD" w:rsidRPr="0042592D" w:rsidRDefault="00197EAD" w:rsidP="007B74E3">
            <w:pPr>
              <w:pStyle w:val="aff1"/>
            </w:pPr>
            <w:r w:rsidRPr="0042592D">
              <w:t>處理水量</w:t>
            </w:r>
            <w:r w:rsidRPr="0042592D">
              <w:t>Qave=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8678E" w14:textId="77777777" w:rsidR="00197EAD" w:rsidRPr="0042592D" w:rsidRDefault="00197EAD" w:rsidP="007B74E3">
            <w:pPr>
              <w:pStyle w:val="aff1"/>
            </w:pPr>
            <w:r w:rsidRPr="0042592D">
              <w:t>處理水量</w:t>
            </w:r>
            <w:r w:rsidRPr="0042592D">
              <w:t>Qave=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96311"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A5628" w14:textId="77777777" w:rsidR="00197EAD" w:rsidRPr="0042592D" w:rsidRDefault="00197EAD" w:rsidP="007B74E3">
            <w:pPr>
              <w:pStyle w:val="aff1"/>
              <w:rPr>
                <w:rFonts w:asciiTheme="minorEastAsia" w:eastAsiaTheme="minorEastAsia" w:hAnsiTheme="minorEastAsia"/>
              </w:rPr>
            </w:pPr>
          </w:p>
        </w:tc>
      </w:tr>
      <w:tr w:rsidR="0042592D" w:rsidRPr="0042592D" w14:paraId="0CCC6098" w14:textId="77777777" w:rsidTr="007B74E3">
        <w:tc>
          <w:tcPr>
            <w:tcW w:w="738" w:type="dxa"/>
            <w:vMerge/>
            <w:tcBorders>
              <w:left w:val="single" w:sz="4" w:space="0" w:color="000000"/>
              <w:right w:val="single" w:sz="4" w:space="0" w:color="000000"/>
            </w:tcBorders>
          </w:tcPr>
          <w:p w14:paraId="5D34B00E"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2F20F"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D15A6" w14:textId="77777777" w:rsidR="00197EAD" w:rsidRPr="0042592D" w:rsidRDefault="00197EAD" w:rsidP="007B74E3">
            <w:pPr>
              <w:pStyle w:val="aff1"/>
            </w:pPr>
            <w:r w:rsidRPr="0042592D">
              <w:t>用地取得</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43FE0"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31B30"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6DDBA"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4E184" w14:textId="77777777" w:rsidR="00197EAD" w:rsidRPr="0042592D" w:rsidRDefault="00197EAD" w:rsidP="007B74E3">
            <w:pPr>
              <w:pStyle w:val="aff1"/>
              <w:rPr>
                <w:rFonts w:asciiTheme="minorEastAsia" w:eastAsiaTheme="minorEastAsia" w:hAnsiTheme="minorEastAsia"/>
              </w:rPr>
            </w:pPr>
          </w:p>
        </w:tc>
      </w:tr>
      <w:tr w:rsidR="0042592D" w:rsidRPr="0042592D" w14:paraId="3CD6353E" w14:textId="77777777" w:rsidTr="007B74E3">
        <w:tc>
          <w:tcPr>
            <w:tcW w:w="738" w:type="dxa"/>
            <w:vMerge/>
            <w:tcBorders>
              <w:left w:val="single" w:sz="4" w:space="0" w:color="000000"/>
              <w:right w:val="single" w:sz="4" w:space="0" w:color="000000"/>
            </w:tcBorders>
          </w:tcPr>
          <w:p w14:paraId="17A26051" w14:textId="77777777" w:rsidR="00197EAD" w:rsidRPr="0042592D" w:rsidRDefault="00197EAD" w:rsidP="007B74E3">
            <w:pPr>
              <w:pStyle w:val="aff1"/>
              <w:rPr>
                <w:rFonts w:asciiTheme="minorEastAsia" w:eastAsiaTheme="minorEastAsia" w:hAnsiTheme="minorEastAsia"/>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5C6A3" w14:textId="77777777" w:rsidR="00197EAD" w:rsidRPr="0042592D" w:rsidRDefault="00197EAD" w:rsidP="007B74E3">
            <w:pPr>
              <w:pStyle w:val="aff1"/>
            </w:pPr>
            <w:r w:rsidRPr="0042592D">
              <w:t>全期</w:t>
            </w:r>
            <w:r w:rsidRPr="0042592D">
              <w:t>(○○</w:t>
            </w:r>
            <w:r w:rsidRPr="0042592D">
              <w:t>年</w:t>
            </w:r>
            <w:r w:rsidRPr="0042592D">
              <w:t>~○○</w:t>
            </w:r>
            <w:r w:rsidRPr="0042592D">
              <w:t>年</w:t>
            </w:r>
            <w:r w:rsidRPr="0042592D">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2326F" w14:textId="77777777" w:rsidR="00197EAD" w:rsidRPr="0042592D" w:rsidRDefault="00197EAD" w:rsidP="007B74E3">
            <w:pPr>
              <w:pStyle w:val="aff1"/>
            </w:pPr>
            <w:r w:rsidRPr="0042592D">
              <w:t>管線</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9049"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D10B2" w14:textId="77777777" w:rsidR="00197EAD" w:rsidRPr="0042592D" w:rsidRDefault="00197EAD" w:rsidP="007B74E3">
            <w:pPr>
              <w:pStyle w:val="aff1"/>
            </w:pPr>
            <w:r w:rsidRPr="0042592D">
              <w:t>ψ300mm</w:t>
            </w:r>
            <w:r w:rsidRPr="0042592D">
              <w:t>以下</w:t>
            </w:r>
            <w:r w:rsidRPr="0042592D">
              <w:rPr>
                <w:rFonts w:asciiTheme="minorEastAsia" w:eastAsiaTheme="minorEastAsia" w:hAnsiTheme="minorEastAsia"/>
              </w:rPr>
              <w:t>○○○</w:t>
            </w:r>
            <w:r w:rsidRPr="0042592D">
              <w:t>m</w:t>
            </w:r>
            <w:r w:rsidRPr="0042592D">
              <w:t>，</w:t>
            </w:r>
            <w:r w:rsidRPr="0042592D">
              <w:t>ψ300mm~ψ600mm</w:t>
            </w:r>
            <w:r w:rsidRPr="0042592D">
              <w:rPr>
                <w:rFonts w:asciiTheme="minorEastAsia" w:eastAsiaTheme="minorEastAsia" w:hAnsiTheme="minorEastAsia"/>
              </w:rPr>
              <w:t>○○○</w:t>
            </w:r>
            <w:r w:rsidRPr="0042592D">
              <w:t>m</w:t>
            </w:r>
            <w:r w:rsidRPr="0042592D">
              <w:t>，大於</w:t>
            </w:r>
            <w:r w:rsidRPr="0042592D">
              <w:t>ψ600mm</w:t>
            </w:r>
            <w:r w:rsidRPr="0042592D">
              <w:rPr>
                <w:rFonts w:asciiTheme="minorEastAsia" w:eastAsiaTheme="minorEastAsia" w:hAnsiTheme="minorEastAsia"/>
              </w:rPr>
              <w:t>○○○</w:t>
            </w:r>
            <w:r w:rsidRPr="0042592D">
              <w:t>m</w:t>
            </w:r>
            <w:r w:rsidRPr="0042592D">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63DC8"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CCF36" w14:textId="77777777" w:rsidR="00197EAD" w:rsidRPr="0042592D" w:rsidRDefault="00197EAD" w:rsidP="007B74E3">
            <w:pPr>
              <w:pStyle w:val="aff1"/>
              <w:rPr>
                <w:rFonts w:asciiTheme="minorEastAsia" w:eastAsiaTheme="minorEastAsia" w:hAnsiTheme="minorEastAsia"/>
              </w:rPr>
            </w:pPr>
          </w:p>
        </w:tc>
      </w:tr>
      <w:tr w:rsidR="0042592D" w:rsidRPr="0042592D" w14:paraId="46FA4042" w14:textId="77777777" w:rsidTr="007B74E3">
        <w:tc>
          <w:tcPr>
            <w:tcW w:w="738" w:type="dxa"/>
            <w:vMerge/>
            <w:tcBorders>
              <w:left w:val="single" w:sz="4" w:space="0" w:color="000000"/>
              <w:right w:val="single" w:sz="4" w:space="0" w:color="000000"/>
            </w:tcBorders>
          </w:tcPr>
          <w:p w14:paraId="00C55136"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9353F"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C874E" w14:textId="77777777" w:rsidR="00197EAD" w:rsidRPr="0042592D" w:rsidRDefault="00197EAD" w:rsidP="007B74E3">
            <w:pPr>
              <w:pStyle w:val="aff1"/>
            </w:pPr>
            <w:r w:rsidRPr="0042592D">
              <w:t>用戶接管</w:t>
            </w:r>
            <w:r w:rsidRPr="0042592D">
              <w:t>(</w:t>
            </w:r>
            <w:r w:rsidRPr="0042592D">
              <w:t>戶</w:t>
            </w:r>
            <w:r w:rsidRPr="0042592D">
              <w:t>)</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FA361"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688D" w14:textId="77777777" w:rsidR="00197EAD" w:rsidRPr="0042592D" w:rsidRDefault="00197EAD" w:rsidP="007B74E3">
            <w:pPr>
              <w:pStyle w:val="aff1"/>
            </w:pPr>
            <w:r w:rsidRPr="0042592D">
              <w:rPr>
                <w:rFonts w:asciiTheme="minorEastAsia" w:eastAsiaTheme="minorEastAsia" w:hAnsiTheme="minorEastAsia"/>
              </w:rPr>
              <w:t>○○○</w:t>
            </w:r>
            <w:r w:rsidRPr="0042592D">
              <w:t>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B86D"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DF7DB" w14:textId="77777777" w:rsidR="00197EAD" w:rsidRPr="0042592D" w:rsidRDefault="00197EAD" w:rsidP="007B74E3">
            <w:pPr>
              <w:pStyle w:val="aff1"/>
              <w:rPr>
                <w:rFonts w:asciiTheme="minorEastAsia" w:eastAsiaTheme="minorEastAsia" w:hAnsiTheme="minorEastAsia"/>
              </w:rPr>
            </w:pPr>
          </w:p>
        </w:tc>
      </w:tr>
      <w:tr w:rsidR="0042592D" w:rsidRPr="0042592D" w14:paraId="61450AE2" w14:textId="77777777" w:rsidTr="007B74E3">
        <w:tc>
          <w:tcPr>
            <w:tcW w:w="738" w:type="dxa"/>
            <w:vMerge/>
            <w:tcBorders>
              <w:left w:val="single" w:sz="4" w:space="0" w:color="000000"/>
              <w:right w:val="single" w:sz="4" w:space="0" w:color="000000"/>
            </w:tcBorders>
          </w:tcPr>
          <w:p w14:paraId="09800A8F"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1B69E"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77462" w14:textId="77777777" w:rsidR="00197EAD" w:rsidRPr="0042592D" w:rsidRDefault="00197EAD" w:rsidP="007B74E3">
            <w:pPr>
              <w:pStyle w:val="aff1"/>
            </w:pPr>
            <w:r w:rsidRPr="0042592D">
              <w:t>污水廠</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8BB27" w14:textId="77777777" w:rsidR="00197EAD" w:rsidRPr="0042592D" w:rsidRDefault="00197EAD" w:rsidP="007B74E3">
            <w:pPr>
              <w:pStyle w:val="aff1"/>
            </w:pPr>
            <w:r w:rsidRPr="0042592D">
              <w:t>處理水量</w:t>
            </w:r>
            <w:r w:rsidRPr="0042592D">
              <w:t>Qave=</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0A236" w14:textId="77777777" w:rsidR="00197EAD" w:rsidRPr="0042592D" w:rsidRDefault="00197EAD" w:rsidP="007B74E3">
            <w:pPr>
              <w:pStyle w:val="aff1"/>
            </w:pPr>
            <w:r w:rsidRPr="0042592D">
              <w:t>處理水量</w:t>
            </w:r>
            <w:r w:rsidRPr="0042592D">
              <w:t>Qave=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B9954"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60FB3" w14:textId="77777777" w:rsidR="00197EAD" w:rsidRPr="0042592D" w:rsidRDefault="00197EAD" w:rsidP="007B74E3">
            <w:pPr>
              <w:pStyle w:val="aff1"/>
              <w:rPr>
                <w:rFonts w:asciiTheme="minorEastAsia" w:eastAsiaTheme="minorEastAsia" w:hAnsiTheme="minorEastAsia"/>
              </w:rPr>
            </w:pPr>
          </w:p>
        </w:tc>
      </w:tr>
      <w:tr w:rsidR="0042592D" w:rsidRPr="0042592D" w14:paraId="3DF9C7A6" w14:textId="77777777" w:rsidTr="007B74E3">
        <w:tc>
          <w:tcPr>
            <w:tcW w:w="738" w:type="dxa"/>
            <w:vMerge/>
            <w:tcBorders>
              <w:left w:val="single" w:sz="4" w:space="0" w:color="000000"/>
              <w:bottom w:val="single" w:sz="4" w:space="0" w:color="000000"/>
              <w:right w:val="single" w:sz="4" w:space="0" w:color="000000"/>
            </w:tcBorders>
          </w:tcPr>
          <w:p w14:paraId="30BF7D88" w14:textId="77777777" w:rsidR="00197EAD" w:rsidRPr="0042592D" w:rsidRDefault="00197EAD" w:rsidP="007B74E3">
            <w:pPr>
              <w:pStyle w:val="aff1"/>
              <w:rPr>
                <w:rFonts w:asciiTheme="minorEastAsia" w:eastAsiaTheme="minorEastAsia" w:hAnsiTheme="minorEastAsi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FA6CB" w14:textId="77777777" w:rsidR="00197EAD" w:rsidRPr="0042592D" w:rsidRDefault="00197EAD" w:rsidP="007B74E3">
            <w:pPr>
              <w:pStyle w:val="aff1"/>
            </w:pP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E9229" w14:textId="77777777" w:rsidR="00197EAD" w:rsidRPr="0042592D" w:rsidRDefault="00197EAD" w:rsidP="007B74E3">
            <w:pPr>
              <w:pStyle w:val="aff1"/>
            </w:pPr>
            <w:r w:rsidRPr="0042592D">
              <w:t>用地取得</w:t>
            </w:r>
          </w:p>
        </w:tc>
        <w:tc>
          <w:tcPr>
            <w:tcW w:w="3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A159F"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3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C4FBB" w14:textId="77777777" w:rsidR="00197EAD" w:rsidRPr="0042592D" w:rsidRDefault="00197EAD" w:rsidP="007B74E3">
            <w:pPr>
              <w:pStyle w:val="aff1"/>
            </w:pPr>
            <w:r w:rsidRPr="0042592D">
              <w:t>污水處理廠面積</w:t>
            </w:r>
            <w:r w:rsidRPr="0042592D">
              <w:rPr>
                <w:rFonts w:asciiTheme="minorEastAsia" w:eastAsiaTheme="minorEastAsia" w:hAnsiTheme="minorEastAsia"/>
              </w:rPr>
              <w:t>○○</w:t>
            </w:r>
            <w:r w:rsidRPr="0042592D">
              <w:t>公頃，揚水站面積</w:t>
            </w:r>
            <w:r w:rsidRPr="0042592D">
              <w:rPr>
                <w:rFonts w:asciiTheme="minorEastAsia" w:eastAsiaTheme="minorEastAsia" w:hAnsiTheme="minorEastAsia"/>
              </w:rPr>
              <w:t>○○</w:t>
            </w:r>
            <w:r w:rsidRPr="0042592D">
              <w:t>公頃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B59AE" w14:textId="77777777" w:rsidR="00197EAD" w:rsidRPr="0042592D" w:rsidRDefault="00197EAD" w:rsidP="007B74E3">
            <w:pPr>
              <w:pStyle w:val="aff1"/>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C2A27" w14:textId="77777777" w:rsidR="00197EAD" w:rsidRPr="0042592D" w:rsidRDefault="00197EAD" w:rsidP="007B74E3">
            <w:pPr>
              <w:pStyle w:val="aff1"/>
              <w:rPr>
                <w:rFonts w:asciiTheme="minorEastAsia" w:eastAsiaTheme="minorEastAsia" w:hAnsiTheme="minorEastAsia"/>
              </w:rPr>
            </w:pPr>
          </w:p>
        </w:tc>
      </w:tr>
    </w:tbl>
    <w:p w14:paraId="32274916" w14:textId="7B2CA417" w:rsidR="00071C40" w:rsidRPr="0042592D" w:rsidRDefault="00071C40" w:rsidP="00200682">
      <w:pPr>
        <w:pStyle w:val="affff8"/>
        <w:spacing w:after="120"/>
        <w:ind w:left="1000" w:hanging="1000"/>
      </w:pPr>
      <w:r w:rsidRPr="0042592D">
        <w:rPr>
          <w:rFonts w:hint="eastAsia"/>
        </w:rPr>
        <w:t>註：如若案件執行中，則決算總工程費得免填寫。</w:t>
      </w:r>
    </w:p>
    <w:p w14:paraId="24BDDD90" w14:textId="640F1862" w:rsidR="00197EAD" w:rsidRPr="0042592D" w:rsidRDefault="00197EAD" w:rsidP="00200682">
      <w:pPr>
        <w:pStyle w:val="affff8"/>
        <w:spacing w:after="120"/>
        <w:ind w:left="1000" w:hanging="1000"/>
        <w:rPr>
          <w:b/>
          <w:bCs/>
        </w:rPr>
        <w:sectPr w:rsidR="00197EAD" w:rsidRPr="0042592D" w:rsidSect="00B957BB">
          <w:pgSz w:w="16838" w:h="11906" w:orient="landscape"/>
          <w:pgMar w:top="1440" w:right="851" w:bottom="1469" w:left="1077" w:header="851" w:footer="992" w:gutter="0"/>
          <w:pgBorders w:offsetFrom="page">
            <w:top w:val="dotted" w:sz="4" w:space="24" w:color="auto"/>
            <w:left w:val="dotted" w:sz="4" w:space="24" w:color="auto"/>
            <w:bottom w:val="dotted" w:sz="4" w:space="24" w:color="auto"/>
            <w:right w:val="dotted" w:sz="4" w:space="24" w:color="auto"/>
          </w:pgBorders>
          <w:cols w:space="425"/>
          <w:docGrid w:linePitch="360"/>
        </w:sectPr>
      </w:pPr>
      <w:r w:rsidRPr="0042592D">
        <w:rPr>
          <w:rFonts w:hint="eastAsia"/>
        </w:rPr>
        <w:t>資料來源：污水下水道系統實施計畫、修正實施計畫及實施計畫結案報告等撰寫格式範本</w:t>
      </w:r>
    </w:p>
    <w:p w14:paraId="3E3A5718" w14:textId="77777777" w:rsidR="00200682" w:rsidRPr="0042592D" w:rsidRDefault="00200682" w:rsidP="00200682">
      <w:pPr>
        <w:jc w:val="center"/>
      </w:pPr>
      <w:r w:rsidRPr="0042592D">
        <w:rPr>
          <w:noProof/>
        </w:rPr>
        <w:lastRenderedPageBreak/>
        <w:drawing>
          <wp:inline distT="0" distB="0" distL="0" distR="0" wp14:anchorId="64E3E08C" wp14:editId="1654FAE4">
            <wp:extent cx="5420359" cy="3816000"/>
            <wp:effectExtent l="0" t="0" r="9525" b="0"/>
            <wp:docPr id="629584801" name="圖片 6295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0359" cy="3816000"/>
                    </a:xfrm>
                    <a:prstGeom prst="rect">
                      <a:avLst/>
                    </a:prstGeom>
                    <a:noFill/>
                    <a:ln>
                      <a:noFill/>
                    </a:ln>
                  </pic:spPr>
                </pic:pic>
              </a:graphicData>
            </a:graphic>
          </wp:inline>
        </w:drawing>
      </w:r>
    </w:p>
    <w:p w14:paraId="5F2C0E3B" w14:textId="31CCA163" w:rsidR="00200682" w:rsidRPr="0042592D" w:rsidRDefault="00200682" w:rsidP="00200682">
      <w:pPr>
        <w:pStyle w:val="a1"/>
        <w:rPr>
          <w:color w:val="auto"/>
        </w:rPr>
      </w:pPr>
      <w:bookmarkStart w:id="56" w:name="_Toc139017422"/>
      <w:r w:rsidRPr="0042592D">
        <w:rPr>
          <w:rFonts w:hint="eastAsia"/>
          <w:color w:val="auto"/>
        </w:rPr>
        <w:t>○○縣(市)污水下水道系統</w:t>
      </w:r>
      <w:r w:rsidR="00115924" w:rsidRPr="0042592D">
        <w:rPr>
          <w:rFonts w:hint="eastAsia"/>
          <w:color w:val="auto"/>
        </w:rPr>
        <w:t>建設</w:t>
      </w:r>
      <w:r w:rsidRPr="0042592D">
        <w:rPr>
          <w:rFonts w:hint="eastAsia"/>
          <w:color w:val="auto"/>
        </w:rPr>
        <w:t>現況示意</w:t>
      </w:r>
      <w:bookmarkEnd w:id="56"/>
    </w:p>
    <w:p w14:paraId="1B2D0938" w14:textId="77777777" w:rsidR="00200682" w:rsidRPr="0042592D" w:rsidRDefault="00200682" w:rsidP="00200682">
      <w:r w:rsidRPr="0042592D">
        <w:rPr>
          <w:noProof/>
        </w:rPr>
        <w:drawing>
          <wp:inline distT="0" distB="0" distL="0" distR="0" wp14:anchorId="12C97F73" wp14:editId="774B15F1">
            <wp:extent cx="5420359" cy="3816000"/>
            <wp:effectExtent l="0" t="0" r="9525" b="0"/>
            <wp:docPr id="2029683792" name="圖片 202968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0359" cy="3816000"/>
                    </a:xfrm>
                    <a:prstGeom prst="rect">
                      <a:avLst/>
                    </a:prstGeom>
                    <a:noFill/>
                    <a:ln>
                      <a:noFill/>
                    </a:ln>
                  </pic:spPr>
                </pic:pic>
              </a:graphicData>
            </a:graphic>
          </wp:inline>
        </w:drawing>
      </w:r>
    </w:p>
    <w:p w14:paraId="29C77BC4" w14:textId="77777777" w:rsidR="00200682" w:rsidRPr="0042592D" w:rsidRDefault="00200682" w:rsidP="00200682">
      <w:pPr>
        <w:pStyle w:val="a1"/>
        <w:rPr>
          <w:color w:val="auto"/>
        </w:rPr>
      </w:pPr>
      <w:bookmarkStart w:id="57" w:name="_Toc139017423"/>
      <w:r w:rsidRPr="0042592D">
        <w:rPr>
          <w:rFonts w:hint="eastAsia"/>
          <w:color w:val="auto"/>
        </w:rPr>
        <w:t>○○縣(市)污水下水道系統既有分期分區建設示意</w:t>
      </w:r>
      <w:bookmarkEnd w:id="57"/>
    </w:p>
    <w:p w14:paraId="108D719C" w14:textId="77777777" w:rsidR="00200682" w:rsidRPr="0042592D" w:rsidRDefault="00200682" w:rsidP="00200682">
      <w:pPr>
        <w:pStyle w:val="affff8"/>
        <w:spacing w:after="120"/>
        <w:ind w:left="1000" w:hanging="1000"/>
      </w:pPr>
      <w:r w:rsidRPr="0042592D">
        <w:rPr>
          <w:rFonts w:hint="eastAsia"/>
        </w:rPr>
        <w:t>資料來源：本計畫繪製，以新北市為例。</w:t>
      </w:r>
    </w:p>
    <w:p w14:paraId="1D4C36F4" w14:textId="75C72D3A" w:rsidR="00200682" w:rsidRPr="0042592D" w:rsidRDefault="00200682" w:rsidP="00200682">
      <w:pPr>
        <w:pStyle w:val="affff8"/>
        <w:spacing w:after="120"/>
        <w:ind w:left="1000" w:hanging="1000"/>
      </w:pPr>
      <w:r w:rsidRPr="0042592D">
        <w:rPr>
          <w:rFonts w:hint="eastAsia"/>
        </w:rPr>
        <w:t>註：參考自「臺北縣污水下水道系統整體檢討規劃報告</w:t>
      </w:r>
      <w:r w:rsidRPr="0042592D">
        <w:rPr>
          <w:rFonts w:hint="eastAsia"/>
        </w:rPr>
        <w:t>(</w:t>
      </w:r>
      <w:r w:rsidRPr="0042592D">
        <w:rPr>
          <w:rFonts w:hint="eastAsia"/>
        </w:rPr>
        <w:t>民國</w:t>
      </w:r>
      <w:r w:rsidRPr="0042592D">
        <w:rPr>
          <w:rFonts w:hint="eastAsia"/>
        </w:rPr>
        <w:t>98</w:t>
      </w:r>
      <w:r w:rsidRPr="0042592D">
        <w:rPr>
          <w:rFonts w:hint="eastAsia"/>
        </w:rPr>
        <w:t>年</w:t>
      </w:r>
      <w:r w:rsidRPr="0042592D">
        <w:rPr>
          <w:rFonts w:hint="eastAsia"/>
        </w:rPr>
        <w:t>12</w:t>
      </w:r>
      <w:r w:rsidRPr="0042592D">
        <w:rPr>
          <w:rFonts w:hint="eastAsia"/>
        </w:rPr>
        <w:t>月</w:t>
      </w:r>
      <w:r w:rsidRPr="0042592D">
        <w:rPr>
          <w:rFonts w:hint="eastAsia"/>
        </w:rPr>
        <w:t>)</w:t>
      </w:r>
      <w:r w:rsidRPr="0042592D">
        <w:rPr>
          <w:rFonts w:hint="eastAsia"/>
        </w:rPr>
        <w:t>」。</w:t>
      </w:r>
      <w:r w:rsidRPr="0042592D">
        <w:br w:type="page"/>
      </w:r>
    </w:p>
    <w:p w14:paraId="0CE00BDC" w14:textId="29E8F5E2" w:rsidR="005258CB" w:rsidRPr="0042592D" w:rsidRDefault="00197EAD" w:rsidP="005258CB">
      <w:pPr>
        <w:pStyle w:val="1f3"/>
        <w:spacing w:before="84" w:after="84"/>
        <w:rPr>
          <w:b/>
          <w:bCs/>
        </w:rPr>
      </w:pPr>
      <w:r w:rsidRPr="0042592D">
        <w:rPr>
          <w:rFonts w:hint="eastAsia"/>
          <w:b/>
          <w:bCs/>
        </w:rPr>
        <w:lastRenderedPageBreak/>
        <w:t>2.</w:t>
      </w:r>
      <w:r w:rsidR="005258CB" w:rsidRPr="0042592D">
        <w:rPr>
          <w:rFonts w:hint="eastAsia"/>
          <w:b/>
          <w:bCs/>
        </w:rPr>
        <w:t>政府與公營事業開發之工業區及科學園區的專用下水道系統</w:t>
      </w:r>
    </w:p>
    <w:p w14:paraId="068BB792" w14:textId="4FA6E46A" w:rsidR="00003D12" w:rsidRPr="0042592D" w:rsidRDefault="00003D12" w:rsidP="00977162">
      <w:pPr>
        <w:pStyle w:val="1f3"/>
        <w:spacing w:before="84" w:after="84"/>
        <w:ind w:leftChars="354" w:firstLineChars="0" w:firstLine="1"/>
      </w:pPr>
      <w:r w:rsidRPr="0042592D">
        <w:rPr>
          <w:rFonts w:hint="eastAsia"/>
        </w:rPr>
        <w:t>依下水道法第</w:t>
      </w:r>
      <w:r w:rsidRPr="0042592D">
        <w:rPr>
          <w:rFonts w:hint="eastAsia"/>
        </w:rPr>
        <w:t>8</w:t>
      </w:r>
      <w:r w:rsidRPr="0042592D">
        <w:rPr>
          <w:rFonts w:hint="eastAsia"/>
        </w:rPr>
        <w:t>條規定，政府機關或公營事業開發之工業區應設置專用下水道系統</w:t>
      </w:r>
      <w:r w:rsidR="003D3D3B" w:rsidRPr="0042592D">
        <w:rPr>
          <w:rFonts w:hint="eastAsia"/>
        </w:rPr>
        <w:t>，並依同法施行細則第</w:t>
      </w:r>
      <w:r w:rsidR="003D3D3B" w:rsidRPr="0042592D">
        <w:rPr>
          <w:rFonts w:hint="eastAsia"/>
        </w:rPr>
        <w:t>4</w:t>
      </w:r>
      <w:r w:rsidR="003D3D3B" w:rsidRPr="0042592D">
        <w:rPr>
          <w:rFonts w:hint="eastAsia"/>
        </w:rPr>
        <w:t>條定義前述工業區</w:t>
      </w:r>
      <w:r w:rsidR="00977162" w:rsidRPr="0042592D">
        <w:rPr>
          <w:rFonts w:hint="eastAsia"/>
        </w:rPr>
        <w:t>，</w:t>
      </w:r>
      <w:r w:rsidR="003D3D3B" w:rsidRPr="0042592D">
        <w:rPr>
          <w:rFonts w:hint="eastAsia"/>
        </w:rPr>
        <w:t>為政府機關及公營事業機構開發供事業設廠之地區，以及事業於政府依法劃設供工業使用之土地設廠，其基地面積達</w:t>
      </w:r>
      <w:r w:rsidR="003D3D3B" w:rsidRPr="0042592D">
        <w:rPr>
          <w:rFonts w:hint="eastAsia"/>
        </w:rPr>
        <w:t>2</w:t>
      </w:r>
      <w:r w:rsidR="003D3D3B" w:rsidRPr="0042592D">
        <w:rPr>
          <w:rFonts w:hint="eastAsia"/>
        </w:rPr>
        <w:t>公頃以上者。</w:t>
      </w:r>
    </w:p>
    <w:p w14:paraId="5095A673" w14:textId="358B9784" w:rsidR="001A20C3" w:rsidRPr="0042592D" w:rsidRDefault="000B6623" w:rsidP="000B6623">
      <w:pPr>
        <w:pStyle w:val="1f5"/>
        <w:spacing w:before="84" w:after="84"/>
      </w:pPr>
      <w:r w:rsidRPr="0042592D">
        <w:rPr>
          <w:rFonts w:hint="eastAsia"/>
        </w:rPr>
        <w:t>(1)</w:t>
      </w:r>
      <w:r w:rsidRPr="0042592D">
        <w:rPr>
          <w:rFonts w:hint="eastAsia"/>
        </w:rPr>
        <w:t>基本資料</w:t>
      </w:r>
    </w:p>
    <w:p w14:paraId="474079A5" w14:textId="20A4B6AA" w:rsidR="000B6623" w:rsidRPr="0042592D" w:rsidRDefault="00486B36" w:rsidP="00486B36">
      <w:pPr>
        <w:pStyle w:val="1f5"/>
        <w:spacing w:before="84" w:after="84"/>
        <w:ind w:leftChars="496" w:firstLineChars="0" w:firstLine="1"/>
      </w:pPr>
      <w:r w:rsidRPr="0042592D">
        <w:rPr>
          <w:rFonts w:hint="eastAsia"/>
        </w:rPr>
        <w:t>系統可容納污水量</w:t>
      </w:r>
      <w:r w:rsidR="002B6302" w:rsidRPr="0042592D">
        <w:rPr>
          <w:rFonts w:hint="eastAsia"/>
        </w:rPr>
        <w:t>、</w:t>
      </w:r>
      <w:r w:rsidR="00810092" w:rsidRPr="0042592D">
        <w:rPr>
          <w:rFonts w:hint="eastAsia"/>
        </w:rPr>
        <w:t>處理</w:t>
      </w:r>
      <w:r w:rsidR="0096219B" w:rsidRPr="0042592D">
        <w:rPr>
          <w:rFonts w:hint="eastAsia"/>
        </w:rPr>
        <w:t>量、處理</w:t>
      </w:r>
      <w:r w:rsidR="00810092" w:rsidRPr="0042592D">
        <w:rPr>
          <w:rFonts w:hint="eastAsia"/>
        </w:rPr>
        <w:t>流程</w:t>
      </w:r>
      <w:r w:rsidR="0096219B" w:rsidRPr="0042592D">
        <w:rPr>
          <w:rFonts w:hint="eastAsia"/>
        </w:rPr>
        <w:t>，以及餘裕量。</w:t>
      </w:r>
    </w:p>
    <w:p w14:paraId="46ABE65B" w14:textId="323524B9" w:rsidR="000B6623" w:rsidRPr="0042592D" w:rsidRDefault="000B6623" w:rsidP="000B6623">
      <w:pPr>
        <w:pStyle w:val="1f5"/>
        <w:spacing w:before="84" w:after="84"/>
      </w:pPr>
      <w:r w:rsidRPr="0042592D">
        <w:rPr>
          <w:rFonts w:hint="eastAsia"/>
        </w:rPr>
        <w:t>(2)</w:t>
      </w:r>
      <w:r w:rsidRPr="0042592D">
        <w:rPr>
          <w:rFonts w:hint="eastAsia"/>
        </w:rPr>
        <w:t>營運管理</w:t>
      </w:r>
    </w:p>
    <w:p w14:paraId="3BCE9836" w14:textId="58E88F88" w:rsidR="00486B36" w:rsidRPr="0042592D" w:rsidRDefault="00486B36" w:rsidP="00486B36">
      <w:pPr>
        <w:pStyle w:val="1f5"/>
        <w:spacing w:before="84" w:after="84"/>
        <w:ind w:leftChars="496" w:firstLineChars="0" w:firstLine="1"/>
      </w:pPr>
      <w:r w:rsidRPr="0042592D">
        <w:rPr>
          <w:rFonts w:hint="eastAsia"/>
        </w:rPr>
        <w:t>容納之污水來源、權責機關。</w:t>
      </w:r>
    </w:p>
    <w:p w14:paraId="29674612" w14:textId="4510EE1D" w:rsidR="000B6623" w:rsidRPr="0042592D" w:rsidRDefault="000B6623" w:rsidP="000B6623">
      <w:pPr>
        <w:pStyle w:val="1f5"/>
        <w:spacing w:before="84" w:after="84"/>
      </w:pPr>
      <w:r w:rsidRPr="0042592D">
        <w:rPr>
          <w:rFonts w:hint="eastAsia"/>
        </w:rPr>
        <w:t>(3)</w:t>
      </w:r>
      <w:r w:rsidRPr="0042592D">
        <w:rPr>
          <w:rFonts w:hint="eastAsia"/>
        </w:rPr>
        <w:t>制度規範</w:t>
      </w:r>
    </w:p>
    <w:p w14:paraId="4725FA65" w14:textId="50F04DE4" w:rsidR="000B6623" w:rsidRPr="0042592D" w:rsidRDefault="00486B36" w:rsidP="00486B36">
      <w:pPr>
        <w:pStyle w:val="1f5"/>
        <w:spacing w:before="84" w:after="84"/>
        <w:ind w:leftChars="496" w:firstLineChars="0" w:firstLine="1"/>
      </w:pPr>
      <w:r w:rsidRPr="0042592D">
        <w:rPr>
          <w:rFonts w:hint="eastAsia"/>
        </w:rPr>
        <w:t>容納污水水質規範，以及下水道使用費收取規定及執行情形。</w:t>
      </w:r>
    </w:p>
    <w:p w14:paraId="7E55D79B" w14:textId="59AFE212" w:rsidR="005258CB" w:rsidRPr="0042592D" w:rsidRDefault="005258CB" w:rsidP="005258CB">
      <w:pPr>
        <w:pStyle w:val="1f3"/>
        <w:spacing w:before="84" w:after="84"/>
        <w:rPr>
          <w:b/>
          <w:bCs/>
        </w:rPr>
      </w:pPr>
      <w:r w:rsidRPr="0042592D">
        <w:rPr>
          <w:rFonts w:hint="eastAsia"/>
          <w:b/>
          <w:bCs/>
        </w:rPr>
        <w:t>3.</w:t>
      </w:r>
      <w:r w:rsidRPr="0042592D">
        <w:rPr>
          <w:rFonts w:hint="eastAsia"/>
          <w:b/>
          <w:bCs/>
        </w:rPr>
        <w:t>推動放流水回收再利用</w:t>
      </w:r>
      <w:r w:rsidR="00197EAD" w:rsidRPr="0042592D">
        <w:rPr>
          <w:rFonts w:hint="eastAsia"/>
          <w:b/>
          <w:bCs/>
        </w:rPr>
        <w:t>(</w:t>
      </w:r>
      <w:r w:rsidR="00197EAD" w:rsidRPr="0042592D">
        <w:rPr>
          <w:rFonts w:hint="eastAsia"/>
          <w:b/>
          <w:bCs/>
        </w:rPr>
        <w:t>公共污水處理廠再生水推動情形</w:t>
      </w:r>
      <w:r w:rsidR="00197EAD" w:rsidRPr="0042592D">
        <w:rPr>
          <w:rFonts w:hint="eastAsia"/>
          <w:b/>
          <w:bCs/>
        </w:rPr>
        <w:t>)</w:t>
      </w:r>
    </w:p>
    <w:p w14:paraId="011E82E8" w14:textId="2E385300" w:rsidR="008A1B32" w:rsidRPr="0042592D" w:rsidRDefault="008A1B32" w:rsidP="008A1B32">
      <w:pPr>
        <w:pStyle w:val="1f5"/>
        <w:spacing w:before="84" w:after="84"/>
      </w:pPr>
      <w:r w:rsidRPr="0042592D">
        <w:rPr>
          <w:rFonts w:hint="eastAsia"/>
        </w:rPr>
        <w:t>(1)</w:t>
      </w:r>
      <w:r w:rsidRPr="0042592D">
        <w:rPr>
          <w:rFonts w:hint="eastAsia"/>
        </w:rPr>
        <w:t>本縣</w:t>
      </w:r>
      <w:r w:rsidRPr="0042592D">
        <w:rPr>
          <w:rFonts w:hint="eastAsia"/>
        </w:rPr>
        <w:t>(</w:t>
      </w:r>
      <w:r w:rsidRPr="0042592D">
        <w:rPr>
          <w:rFonts w:hint="eastAsia"/>
        </w:rPr>
        <w:t>市</w:t>
      </w:r>
      <w:r w:rsidRPr="0042592D">
        <w:rPr>
          <w:rFonts w:hint="eastAsia"/>
        </w:rPr>
        <w:t>)</w:t>
      </w:r>
      <w:r w:rsidRPr="0042592D">
        <w:rPr>
          <w:rFonts w:hint="eastAsia"/>
        </w:rPr>
        <w:t>公共污水處理廠再生水推動情形。</w:t>
      </w:r>
    </w:p>
    <w:p w14:paraId="52EF29C9" w14:textId="71E0EECE" w:rsidR="005258CB" w:rsidRPr="0042592D" w:rsidRDefault="00197EAD" w:rsidP="00197EAD">
      <w:pPr>
        <w:pStyle w:val="1f5"/>
        <w:spacing w:before="84" w:after="84"/>
      </w:pPr>
      <w:r w:rsidRPr="0042592D">
        <w:rPr>
          <w:rFonts w:hint="eastAsia"/>
        </w:rPr>
        <w:t>(</w:t>
      </w:r>
      <w:r w:rsidR="008A1B32" w:rsidRPr="0042592D">
        <w:rPr>
          <w:rFonts w:hint="eastAsia"/>
        </w:rPr>
        <w:t>2</w:t>
      </w:r>
      <w:r w:rsidRPr="0042592D">
        <w:rPr>
          <w:rFonts w:hint="eastAsia"/>
        </w:rPr>
        <w:t>)</w:t>
      </w:r>
      <w:r w:rsidR="005258CB" w:rsidRPr="0042592D">
        <w:rPr>
          <w:rFonts w:hint="eastAsia"/>
        </w:rPr>
        <w:t>本縣</w:t>
      </w:r>
      <w:r w:rsidR="005258CB" w:rsidRPr="0042592D">
        <w:rPr>
          <w:rFonts w:hint="eastAsia"/>
        </w:rPr>
        <w:t>(</w:t>
      </w:r>
      <w:r w:rsidR="005258CB" w:rsidRPr="0042592D">
        <w:rPr>
          <w:rFonts w:hint="eastAsia"/>
        </w:rPr>
        <w:t>市</w:t>
      </w:r>
      <w:r w:rsidR="005258CB" w:rsidRPr="0042592D">
        <w:rPr>
          <w:rFonts w:hint="eastAsia"/>
        </w:rPr>
        <w:t>)</w:t>
      </w:r>
      <w:r w:rsidR="00C5141F" w:rsidRPr="0042592D">
        <w:rPr>
          <w:rFonts w:hint="eastAsia"/>
        </w:rPr>
        <w:t>近</w:t>
      </w:r>
      <w:r w:rsidR="00C5141F" w:rsidRPr="0042592D">
        <w:rPr>
          <w:rFonts w:hint="eastAsia"/>
        </w:rPr>
        <w:t>3</w:t>
      </w:r>
      <w:r w:rsidR="00C5141F" w:rsidRPr="0042592D">
        <w:rPr>
          <w:rFonts w:hint="eastAsia"/>
        </w:rPr>
        <w:t>至</w:t>
      </w:r>
      <w:r w:rsidR="00C5141F" w:rsidRPr="0042592D">
        <w:rPr>
          <w:rFonts w:hint="eastAsia"/>
        </w:rPr>
        <w:t>5</w:t>
      </w:r>
      <w:r w:rsidR="00C5141F" w:rsidRPr="0042592D">
        <w:rPr>
          <w:rFonts w:hint="eastAsia"/>
        </w:rPr>
        <w:t>年</w:t>
      </w:r>
      <w:r w:rsidR="005258CB" w:rsidRPr="0042592D">
        <w:rPr>
          <w:rFonts w:hint="eastAsia"/>
        </w:rPr>
        <w:t>之各污水處理系統及其再利用方式與申報水量，再利用方式如廠區澆灌、灑水、清洗、消防隊防災用水等。</w:t>
      </w:r>
    </w:p>
    <w:p w14:paraId="3C22E8E0" w14:textId="77777777" w:rsidR="005258CB" w:rsidRPr="0042592D" w:rsidRDefault="005258CB" w:rsidP="005258CB">
      <w:pPr>
        <w:pStyle w:val="a"/>
      </w:pPr>
      <w:bookmarkStart w:id="58" w:name="_Toc139017403"/>
      <w:r w:rsidRPr="0042592D">
        <w:rPr>
          <w:rFonts w:hint="eastAsia"/>
        </w:rPr>
        <w:t>○○縣(市)污水處理廠水回收/再利用情形</w:t>
      </w:r>
      <w:bookmarkEnd w:id="58"/>
    </w:p>
    <w:tbl>
      <w:tblPr>
        <w:tblStyle w:val="aff7"/>
        <w:tblW w:w="7655" w:type="dxa"/>
        <w:jc w:val="center"/>
        <w:tblLayout w:type="fixed"/>
        <w:tblLook w:val="04A0" w:firstRow="1" w:lastRow="0" w:firstColumn="1" w:lastColumn="0" w:noHBand="0" w:noVBand="1"/>
      </w:tblPr>
      <w:tblGrid>
        <w:gridCol w:w="1013"/>
        <w:gridCol w:w="1356"/>
        <w:gridCol w:w="5286"/>
      </w:tblGrid>
      <w:tr w:rsidR="0042592D" w:rsidRPr="0042592D" w14:paraId="5ED434CB" w14:textId="77777777" w:rsidTr="004704D8">
        <w:trPr>
          <w:trHeight w:val="64"/>
          <w:tblHeader/>
          <w:jc w:val="center"/>
        </w:trPr>
        <w:tc>
          <w:tcPr>
            <w:tcW w:w="1013" w:type="dxa"/>
            <w:shd w:val="clear" w:color="auto" w:fill="D9D9D9" w:themeFill="background1" w:themeFillShade="D9"/>
            <w:vAlign w:val="center"/>
          </w:tcPr>
          <w:p w14:paraId="2E118A7B" w14:textId="77777777" w:rsidR="00E429C3" w:rsidRPr="0042592D" w:rsidRDefault="00E429C3" w:rsidP="00E429C3">
            <w:pPr>
              <w:pStyle w:val="aff1"/>
              <w:jc w:val="center"/>
            </w:pPr>
            <w:r w:rsidRPr="0042592D">
              <w:rPr>
                <w:rFonts w:hint="eastAsia"/>
              </w:rPr>
              <w:t>年分</w:t>
            </w:r>
          </w:p>
          <w:p w14:paraId="787A78D9" w14:textId="2A7374FF" w:rsidR="000D004F" w:rsidRPr="0042592D" w:rsidRDefault="000D004F" w:rsidP="00E429C3">
            <w:pPr>
              <w:pStyle w:val="aff1"/>
              <w:jc w:val="center"/>
            </w:pPr>
            <w:r w:rsidRPr="0042592D">
              <w:rPr>
                <w:rFonts w:hint="eastAsia"/>
              </w:rPr>
              <w:t>(</w:t>
            </w:r>
            <w:r w:rsidRPr="0042592D">
              <w:rPr>
                <w:rFonts w:hint="eastAsia"/>
              </w:rPr>
              <w:t>民國</w:t>
            </w:r>
            <w:r w:rsidRPr="0042592D">
              <w:rPr>
                <w:rFonts w:hint="eastAsia"/>
              </w:rPr>
              <w:t>)</w:t>
            </w:r>
          </w:p>
        </w:tc>
        <w:tc>
          <w:tcPr>
            <w:tcW w:w="1356" w:type="dxa"/>
            <w:shd w:val="clear" w:color="auto" w:fill="D9D9D9" w:themeFill="background1" w:themeFillShade="D9"/>
            <w:vAlign w:val="center"/>
          </w:tcPr>
          <w:p w14:paraId="6B7D16B2" w14:textId="77777777" w:rsidR="00E429C3" w:rsidRPr="0042592D" w:rsidRDefault="00E429C3" w:rsidP="00E429C3">
            <w:pPr>
              <w:pStyle w:val="aff1"/>
              <w:jc w:val="center"/>
            </w:pPr>
            <w:r w:rsidRPr="0042592D">
              <w:rPr>
                <w:rFonts w:hint="eastAsia"/>
              </w:rPr>
              <w:t>申報水量</w:t>
            </w:r>
          </w:p>
          <w:p w14:paraId="51557EB4" w14:textId="720957E0" w:rsidR="00E429C3" w:rsidRPr="0042592D" w:rsidRDefault="00E429C3" w:rsidP="00E429C3">
            <w:pPr>
              <w:pStyle w:val="aff1"/>
              <w:jc w:val="center"/>
            </w:pPr>
            <w:r w:rsidRPr="0042592D">
              <w:rPr>
                <w:rFonts w:hint="eastAsia"/>
              </w:rPr>
              <w:t>(CMD)</w:t>
            </w:r>
          </w:p>
        </w:tc>
        <w:tc>
          <w:tcPr>
            <w:tcW w:w="5286" w:type="dxa"/>
            <w:shd w:val="clear" w:color="auto" w:fill="D9D9D9" w:themeFill="background1" w:themeFillShade="D9"/>
            <w:vAlign w:val="center"/>
          </w:tcPr>
          <w:p w14:paraId="1A4206BE" w14:textId="77777777" w:rsidR="00E429C3" w:rsidRPr="0042592D" w:rsidRDefault="00E429C3" w:rsidP="00E429C3">
            <w:pPr>
              <w:pStyle w:val="aff1"/>
              <w:jc w:val="center"/>
            </w:pPr>
            <w:r w:rsidRPr="0042592D">
              <w:rPr>
                <w:rFonts w:hint="eastAsia"/>
              </w:rPr>
              <w:t>(</w:t>
            </w:r>
            <w:r w:rsidRPr="0042592D">
              <w:rPr>
                <w:rFonts w:hint="eastAsia"/>
              </w:rPr>
              <w:t>廠內</w:t>
            </w:r>
            <w:r w:rsidRPr="0042592D">
              <w:rPr>
                <w:rFonts w:hint="eastAsia"/>
              </w:rPr>
              <w:t>+</w:t>
            </w:r>
            <w:r w:rsidRPr="0042592D">
              <w:rPr>
                <w:rFonts w:hint="eastAsia"/>
              </w:rPr>
              <w:t>廠外</w:t>
            </w:r>
            <w:r w:rsidRPr="0042592D">
              <w:rPr>
                <w:rFonts w:hint="eastAsia"/>
              </w:rPr>
              <w:t>)</w:t>
            </w:r>
            <w:r w:rsidRPr="0042592D">
              <w:rPr>
                <w:rFonts w:hint="eastAsia"/>
              </w:rPr>
              <w:t>水回收再利用總使用量</w:t>
            </w:r>
          </w:p>
          <w:p w14:paraId="086A6DAC" w14:textId="57EC2B32" w:rsidR="00E429C3" w:rsidRPr="0042592D" w:rsidRDefault="00E429C3" w:rsidP="00E429C3">
            <w:pPr>
              <w:pStyle w:val="aff1"/>
              <w:jc w:val="center"/>
            </w:pPr>
            <w:r w:rsidRPr="0042592D">
              <w:rPr>
                <w:rFonts w:hint="eastAsia"/>
              </w:rPr>
              <w:t>(CMD)</w:t>
            </w:r>
          </w:p>
        </w:tc>
      </w:tr>
      <w:tr w:rsidR="0042592D" w:rsidRPr="0042592D" w14:paraId="02A55550" w14:textId="77777777" w:rsidTr="004704D8">
        <w:trPr>
          <w:jc w:val="center"/>
        </w:trPr>
        <w:tc>
          <w:tcPr>
            <w:tcW w:w="1013" w:type="dxa"/>
          </w:tcPr>
          <w:p w14:paraId="4D8EE769" w14:textId="77777777" w:rsidR="00E429C3" w:rsidRPr="0042592D" w:rsidRDefault="00E429C3" w:rsidP="00E429C3">
            <w:pPr>
              <w:pStyle w:val="aff1"/>
            </w:pPr>
          </w:p>
        </w:tc>
        <w:tc>
          <w:tcPr>
            <w:tcW w:w="1356" w:type="dxa"/>
          </w:tcPr>
          <w:p w14:paraId="5045E9D9" w14:textId="77777777" w:rsidR="00E429C3" w:rsidRPr="0042592D" w:rsidRDefault="00E429C3" w:rsidP="00E429C3">
            <w:pPr>
              <w:pStyle w:val="aff1"/>
            </w:pPr>
          </w:p>
        </w:tc>
        <w:tc>
          <w:tcPr>
            <w:tcW w:w="5286" w:type="dxa"/>
          </w:tcPr>
          <w:p w14:paraId="68399A83" w14:textId="77777777" w:rsidR="00E429C3" w:rsidRPr="0042592D" w:rsidRDefault="00E429C3" w:rsidP="00E429C3">
            <w:pPr>
              <w:pStyle w:val="aff1"/>
            </w:pPr>
          </w:p>
        </w:tc>
      </w:tr>
      <w:tr w:rsidR="0042592D" w:rsidRPr="0042592D" w14:paraId="2C95F871" w14:textId="77777777" w:rsidTr="004704D8">
        <w:trPr>
          <w:jc w:val="center"/>
        </w:trPr>
        <w:tc>
          <w:tcPr>
            <w:tcW w:w="1013" w:type="dxa"/>
          </w:tcPr>
          <w:p w14:paraId="384DFE17" w14:textId="77777777" w:rsidR="00E429C3" w:rsidRPr="0042592D" w:rsidRDefault="00E429C3" w:rsidP="00E429C3">
            <w:pPr>
              <w:pStyle w:val="aff1"/>
            </w:pPr>
          </w:p>
        </w:tc>
        <w:tc>
          <w:tcPr>
            <w:tcW w:w="1356" w:type="dxa"/>
          </w:tcPr>
          <w:p w14:paraId="2BFC4FF1" w14:textId="77777777" w:rsidR="00E429C3" w:rsidRPr="0042592D" w:rsidRDefault="00E429C3" w:rsidP="00E429C3">
            <w:pPr>
              <w:pStyle w:val="aff1"/>
            </w:pPr>
          </w:p>
        </w:tc>
        <w:tc>
          <w:tcPr>
            <w:tcW w:w="5286" w:type="dxa"/>
          </w:tcPr>
          <w:p w14:paraId="429C7757" w14:textId="77777777" w:rsidR="00E429C3" w:rsidRPr="0042592D" w:rsidRDefault="00E429C3" w:rsidP="00E429C3">
            <w:pPr>
              <w:pStyle w:val="aff1"/>
            </w:pPr>
          </w:p>
        </w:tc>
      </w:tr>
      <w:tr w:rsidR="0042592D" w:rsidRPr="0042592D" w14:paraId="216CB818" w14:textId="77777777" w:rsidTr="004704D8">
        <w:trPr>
          <w:jc w:val="center"/>
        </w:trPr>
        <w:tc>
          <w:tcPr>
            <w:tcW w:w="1013" w:type="dxa"/>
          </w:tcPr>
          <w:p w14:paraId="30269C0D" w14:textId="77777777" w:rsidR="00E429C3" w:rsidRPr="0042592D" w:rsidRDefault="00E429C3" w:rsidP="00E429C3">
            <w:pPr>
              <w:pStyle w:val="aff1"/>
            </w:pPr>
          </w:p>
        </w:tc>
        <w:tc>
          <w:tcPr>
            <w:tcW w:w="1356" w:type="dxa"/>
          </w:tcPr>
          <w:p w14:paraId="3B0A7E5F" w14:textId="77777777" w:rsidR="00E429C3" w:rsidRPr="0042592D" w:rsidRDefault="00E429C3" w:rsidP="00E429C3">
            <w:pPr>
              <w:pStyle w:val="aff1"/>
            </w:pPr>
          </w:p>
        </w:tc>
        <w:tc>
          <w:tcPr>
            <w:tcW w:w="5286" w:type="dxa"/>
          </w:tcPr>
          <w:p w14:paraId="16C6EBE7" w14:textId="77777777" w:rsidR="00E429C3" w:rsidRPr="0042592D" w:rsidRDefault="00E429C3" w:rsidP="00E429C3">
            <w:pPr>
              <w:pStyle w:val="aff1"/>
            </w:pPr>
          </w:p>
        </w:tc>
      </w:tr>
      <w:tr w:rsidR="0042592D" w:rsidRPr="0042592D" w14:paraId="5E32A4E1" w14:textId="77777777" w:rsidTr="004704D8">
        <w:trPr>
          <w:jc w:val="center"/>
        </w:trPr>
        <w:tc>
          <w:tcPr>
            <w:tcW w:w="1013" w:type="dxa"/>
          </w:tcPr>
          <w:p w14:paraId="2F9A7272" w14:textId="77777777" w:rsidR="00E429C3" w:rsidRPr="0042592D" w:rsidRDefault="00E429C3" w:rsidP="00E429C3">
            <w:pPr>
              <w:pStyle w:val="aff1"/>
            </w:pPr>
          </w:p>
        </w:tc>
        <w:tc>
          <w:tcPr>
            <w:tcW w:w="1356" w:type="dxa"/>
          </w:tcPr>
          <w:p w14:paraId="53255CB3" w14:textId="77777777" w:rsidR="00E429C3" w:rsidRPr="0042592D" w:rsidRDefault="00E429C3" w:rsidP="00E429C3">
            <w:pPr>
              <w:pStyle w:val="aff1"/>
            </w:pPr>
          </w:p>
        </w:tc>
        <w:tc>
          <w:tcPr>
            <w:tcW w:w="5286" w:type="dxa"/>
          </w:tcPr>
          <w:p w14:paraId="5B621E56" w14:textId="77777777" w:rsidR="00E429C3" w:rsidRPr="0042592D" w:rsidRDefault="00E429C3" w:rsidP="00E429C3">
            <w:pPr>
              <w:pStyle w:val="aff1"/>
            </w:pPr>
          </w:p>
        </w:tc>
      </w:tr>
      <w:tr w:rsidR="0042592D" w:rsidRPr="0042592D" w14:paraId="436DC408" w14:textId="77777777" w:rsidTr="004704D8">
        <w:trPr>
          <w:jc w:val="center"/>
        </w:trPr>
        <w:tc>
          <w:tcPr>
            <w:tcW w:w="1013" w:type="dxa"/>
          </w:tcPr>
          <w:p w14:paraId="61206341" w14:textId="77777777" w:rsidR="00E429C3" w:rsidRPr="0042592D" w:rsidRDefault="00E429C3" w:rsidP="00E429C3">
            <w:pPr>
              <w:pStyle w:val="aff1"/>
            </w:pPr>
          </w:p>
        </w:tc>
        <w:tc>
          <w:tcPr>
            <w:tcW w:w="1356" w:type="dxa"/>
          </w:tcPr>
          <w:p w14:paraId="328CADEC" w14:textId="77777777" w:rsidR="00E429C3" w:rsidRPr="0042592D" w:rsidRDefault="00E429C3" w:rsidP="00E429C3">
            <w:pPr>
              <w:pStyle w:val="aff1"/>
            </w:pPr>
          </w:p>
        </w:tc>
        <w:tc>
          <w:tcPr>
            <w:tcW w:w="5286" w:type="dxa"/>
          </w:tcPr>
          <w:p w14:paraId="59F9137F" w14:textId="77777777" w:rsidR="00E429C3" w:rsidRPr="0042592D" w:rsidRDefault="00E429C3" w:rsidP="00E429C3">
            <w:pPr>
              <w:pStyle w:val="aff1"/>
            </w:pPr>
          </w:p>
        </w:tc>
      </w:tr>
    </w:tbl>
    <w:p w14:paraId="62DF2385" w14:textId="77777777" w:rsidR="005258CB" w:rsidRPr="0042592D" w:rsidRDefault="005258CB" w:rsidP="005258CB">
      <w:pPr>
        <w:pStyle w:val="affff8"/>
        <w:spacing w:after="120"/>
        <w:ind w:left="1000" w:hanging="1000"/>
      </w:pPr>
      <w:r w:rsidRPr="0042592D">
        <w:rPr>
          <w:rFonts w:hint="eastAsia"/>
        </w:rPr>
        <w:t>資料來源：</w:t>
      </w:r>
      <w:r w:rsidRPr="0042592D">
        <w:rPr>
          <w:rFonts w:hint="eastAsia"/>
        </w:rPr>
        <w:t>110</w:t>
      </w:r>
      <w:r w:rsidRPr="0042592D">
        <w:rPr>
          <w:rFonts w:hint="eastAsia"/>
        </w:rPr>
        <w:t>年度污水下水道統計要覽</w:t>
      </w:r>
    </w:p>
    <w:p w14:paraId="25628500" w14:textId="77777777" w:rsidR="005258CB" w:rsidRPr="0042592D" w:rsidRDefault="005258CB" w:rsidP="005258CB">
      <w:pPr>
        <w:pStyle w:val="affff8"/>
        <w:spacing w:after="120"/>
        <w:ind w:left="1000" w:hanging="1000"/>
      </w:pPr>
      <w:r w:rsidRPr="0042592D">
        <w:rPr>
          <w:rFonts w:hint="eastAsia"/>
        </w:rPr>
        <w:t>註：查第二章</w:t>
      </w:r>
      <w:r w:rsidRPr="0042592D">
        <w:rPr>
          <w:rFonts w:hint="eastAsia"/>
        </w:rPr>
        <w:t>2.1-9</w:t>
      </w:r>
      <w:r w:rsidRPr="0042592D">
        <w:rPr>
          <w:rFonts w:hint="eastAsia"/>
        </w:rPr>
        <w:t>污水處理廠水回收</w:t>
      </w:r>
      <w:r w:rsidRPr="0042592D">
        <w:rPr>
          <w:rFonts w:hint="eastAsia"/>
        </w:rPr>
        <w:t>/</w:t>
      </w:r>
      <w:r w:rsidRPr="0042592D">
        <w:rPr>
          <w:rFonts w:hint="eastAsia"/>
        </w:rPr>
        <w:t>再利用情形</w:t>
      </w:r>
    </w:p>
    <w:p w14:paraId="7FDAE92D" w14:textId="1B3AF647" w:rsidR="007305FE" w:rsidRPr="0042592D" w:rsidRDefault="007305FE" w:rsidP="007305FE">
      <w:pPr>
        <w:pStyle w:val="1f3"/>
        <w:spacing w:before="84" w:after="84"/>
        <w:rPr>
          <w:b/>
          <w:bCs/>
        </w:rPr>
      </w:pPr>
      <w:r w:rsidRPr="0042592D">
        <w:rPr>
          <w:rFonts w:hint="eastAsia"/>
          <w:b/>
          <w:bCs/>
        </w:rPr>
        <w:t>4.</w:t>
      </w:r>
      <w:r w:rsidRPr="0042592D">
        <w:rPr>
          <w:rFonts w:hint="eastAsia"/>
          <w:b/>
          <w:bCs/>
        </w:rPr>
        <w:t>推動污泥減量及資源化再利用</w:t>
      </w:r>
    </w:p>
    <w:p w14:paraId="387BDD8E" w14:textId="79BBC459" w:rsidR="007305FE" w:rsidRPr="0042592D" w:rsidRDefault="007305FE" w:rsidP="007305FE">
      <w:pPr>
        <w:pStyle w:val="1f3"/>
        <w:spacing w:before="84" w:after="84"/>
        <w:ind w:leftChars="354" w:firstLineChars="0" w:firstLine="1"/>
      </w:pPr>
      <w:r w:rsidRPr="0042592D">
        <w:rPr>
          <w:rFonts w:hint="eastAsia"/>
        </w:rPr>
        <w:t>本縣</w:t>
      </w:r>
      <w:r w:rsidRPr="0042592D">
        <w:rPr>
          <w:rFonts w:hint="eastAsia"/>
        </w:rPr>
        <w:t>(</w:t>
      </w:r>
      <w:r w:rsidRPr="0042592D">
        <w:rPr>
          <w:rFonts w:hint="eastAsia"/>
        </w:rPr>
        <w:t>市</w:t>
      </w:r>
      <w:r w:rsidRPr="0042592D">
        <w:rPr>
          <w:rFonts w:hint="eastAsia"/>
        </w:rPr>
        <w:t>)</w:t>
      </w:r>
      <w:r w:rsidRPr="0042592D">
        <w:rPr>
          <w:rFonts w:hint="eastAsia"/>
        </w:rPr>
        <w:t>之污水處理系統</w:t>
      </w:r>
      <w:r w:rsidR="00825F75" w:rsidRPr="0042592D">
        <w:rPr>
          <w:rFonts w:hint="eastAsia"/>
        </w:rPr>
        <w:t>近</w:t>
      </w:r>
      <w:r w:rsidR="00825F75" w:rsidRPr="0042592D">
        <w:rPr>
          <w:rFonts w:hint="eastAsia"/>
        </w:rPr>
        <w:t>3</w:t>
      </w:r>
      <w:r w:rsidR="00825F75" w:rsidRPr="0042592D">
        <w:rPr>
          <w:rFonts w:hint="eastAsia"/>
        </w:rPr>
        <w:t>至</w:t>
      </w:r>
      <w:r w:rsidR="00825F75" w:rsidRPr="0042592D">
        <w:rPr>
          <w:rFonts w:hint="eastAsia"/>
        </w:rPr>
        <w:t>5</w:t>
      </w:r>
      <w:r w:rsidR="00825F75" w:rsidRPr="0042592D">
        <w:rPr>
          <w:rFonts w:hint="eastAsia"/>
        </w:rPr>
        <w:t>年</w:t>
      </w:r>
      <w:r w:rsidR="002C4915" w:rsidRPr="0042592D">
        <w:rPr>
          <w:rFonts w:hint="eastAsia"/>
        </w:rPr>
        <w:t>每年</w:t>
      </w:r>
      <w:r w:rsidRPr="0042592D">
        <w:rPr>
          <w:rFonts w:hint="eastAsia"/>
        </w:rPr>
        <w:t>累計實際進流污水量</w:t>
      </w:r>
      <w:r w:rsidR="00CB3EA9" w:rsidRPr="0042592D">
        <w:rPr>
          <w:rFonts w:ascii="新細明體" w:eastAsia="新細明體" w:hAnsi="新細明體" w:hint="eastAsia"/>
        </w:rPr>
        <w:t>□</w:t>
      </w:r>
      <w:r w:rsidRPr="0042592D">
        <w:rPr>
          <w:rFonts w:hint="eastAsia"/>
        </w:rPr>
        <w:t>(</w:t>
      </w:r>
      <w:r w:rsidRPr="0042592D">
        <w:rPr>
          <w:rFonts w:hint="eastAsia"/>
        </w:rPr>
        <w:t>噸</w:t>
      </w:r>
      <w:r w:rsidRPr="0042592D">
        <w:rPr>
          <w:rFonts w:hint="eastAsia"/>
        </w:rPr>
        <w:t>/</w:t>
      </w:r>
      <w:r w:rsidRPr="0042592D">
        <w:rPr>
          <w:rFonts w:hint="eastAsia"/>
        </w:rPr>
        <w:t>年</w:t>
      </w:r>
      <w:r w:rsidRPr="0042592D">
        <w:rPr>
          <w:rFonts w:hint="eastAsia"/>
        </w:rPr>
        <w:t>)</w:t>
      </w:r>
      <w:r w:rsidRPr="0042592D">
        <w:rPr>
          <w:rFonts w:hint="eastAsia"/>
        </w:rPr>
        <w:t>、脫水污泥產生量</w:t>
      </w:r>
      <w:r w:rsidRPr="0042592D">
        <w:rPr>
          <w:rFonts w:hint="eastAsia"/>
        </w:rPr>
        <w:t>(</w:t>
      </w:r>
      <w:r w:rsidRPr="0042592D">
        <w:rPr>
          <w:rFonts w:hint="eastAsia"/>
        </w:rPr>
        <w:t>濕重</w:t>
      </w:r>
      <w:r w:rsidRPr="0042592D">
        <w:rPr>
          <w:rFonts w:hint="eastAsia"/>
        </w:rPr>
        <w:t>)</w:t>
      </w:r>
      <w:r w:rsidR="00CB3EA9" w:rsidRPr="0042592D">
        <w:rPr>
          <w:rFonts w:ascii="新細明體" w:eastAsia="新細明體" w:hAnsi="新細明體" w:hint="eastAsia"/>
        </w:rPr>
        <w:t xml:space="preserve"> □</w:t>
      </w:r>
      <w:r w:rsidRPr="0042592D">
        <w:rPr>
          <w:rFonts w:hint="eastAsia"/>
        </w:rPr>
        <w:t>(</w:t>
      </w:r>
      <w:r w:rsidRPr="0042592D">
        <w:rPr>
          <w:rFonts w:hint="eastAsia"/>
        </w:rPr>
        <w:t>噸</w:t>
      </w:r>
      <w:r w:rsidRPr="0042592D">
        <w:rPr>
          <w:rFonts w:hint="eastAsia"/>
        </w:rPr>
        <w:t>/</w:t>
      </w:r>
      <w:r w:rsidRPr="0042592D">
        <w:rPr>
          <w:rFonts w:hint="eastAsia"/>
        </w:rPr>
        <w:t>年</w:t>
      </w:r>
      <w:r w:rsidRPr="0042592D">
        <w:rPr>
          <w:rFonts w:hint="eastAsia"/>
        </w:rPr>
        <w:t>)</w:t>
      </w:r>
      <w:r w:rsidRPr="0042592D">
        <w:rPr>
          <w:rFonts w:hint="eastAsia"/>
        </w:rPr>
        <w:t>、脫水污泥含水率</w:t>
      </w:r>
      <w:r w:rsidR="00CB3EA9" w:rsidRPr="0042592D">
        <w:rPr>
          <w:rFonts w:ascii="新細明體" w:eastAsia="新細明體" w:hAnsi="新細明體" w:hint="eastAsia"/>
        </w:rPr>
        <w:t>□</w:t>
      </w:r>
      <w:r w:rsidRPr="0042592D">
        <w:rPr>
          <w:rFonts w:hint="eastAsia"/>
        </w:rPr>
        <w:t>%</w:t>
      </w:r>
      <w:r w:rsidRPr="0042592D">
        <w:rPr>
          <w:rFonts w:hint="eastAsia"/>
        </w:rPr>
        <w:t>，以及單位廢水污泥產生量</w:t>
      </w:r>
      <w:r w:rsidR="00CB3EA9" w:rsidRPr="0042592D">
        <w:rPr>
          <w:rFonts w:ascii="新細明體" w:eastAsia="新細明體" w:hAnsi="新細明體" w:hint="eastAsia"/>
        </w:rPr>
        <w:t>□</w:t>
      </w:r>
      <w:r w:rsidRPr="0042592D">
        <w:t>kg/m</w:t>
      </w:r>
      <w:r w:rsidRPr="0042592D">
        <w:rPr>
          <w:vertAlign w:val="superscript"/>
        </w:rPr>
        <w:t>3</w:t>
      </w:r>
      <w:r w:rsidRPr="0042592D">
        <w:rPr>
          <w:rFonts w:hint="eastAsia"/>
        </w:rPr>
        <w:t>。</w:t>
      </w:r>
    </w:p>
    <w:p w14:paraId="02EF64F6" w14:textId="77777777" w:rsidR="007305FE" w:rsidRPr="0042592D" w:rsidRDefault="007305FE" w:rsidP="00CB3EA9">
      <w:pPr>
        <w:pStyle w:val="affff8"/>
        <w:spacing w:after="120"/>
        <w:ind w:left="1000" w:hanging="1000"/>
      </w:pPr>
      <w:r w:rsidRPr="0042592D">
        <w:rPr>
          <w:rFonts w:hint="eastAsia"/>
        </w:rPr>
        <w:t>資料來源：</w:t>
      </w:r>
      <w:r w:rsidRPr="0042592D">
        <w:rPr>
          <w:rFonts w:hint="eastAsia"/>
        </w:rPr>
        <w:t>110</w:t>
      </w:r>
      <w:r w:rsidRPr="0042592D">
        <w:rPr>
          <w:rFonts w:hint="eastAsia"/>
        </w:rPr>
        <w:t>年度污水下水道統計要覽</w:t>
      </w:r>
    </w:p>
    <w:p w14:paraId="3500D2B6" w14:textId="77777777" w:rsidR="007305FE" w:rsidRPr="0042592D" w:rsidRDefault="007305FE" w:rsidP="00CB3EA9">
      <w:pPr>
        <w:pStyle w:val="affff8"/>
        <w:spacing w:after="120"/>
        <w:ind w:left="1000" w:hanging="1000"/>
      </w:pPr>
      <w:r w:rsidRPr="0042592D">
        <w:rPr>
          <w:rFonts w:hint="eastAsia"/>
        </w:rPr>
        <w:t>註：查第二章</w:t>
      </w:r>
      <w:r w:rsidRPr="0042592D">
        <w:rPr>
          <w:rFonts w:hint="eastAsia"/>
        </w:rPr>
        <w:t>2.3-1</w:t>
      </w:r>
      <w:r w:rsidRPr="0042592D">
        <w:rPr>
          <w:rFonts w:hint="eastAsia"/>
        </w:rPr>
        <w:t>污水處理廠–污泥產生量</w:t>
      </w:r>
    </w:p>
    <w:p w14:paraId="6BF18721" w14:textId="77777777" w:rsidR="00AE6E7E" w:rsidRPr="0042592D" w:rsidRDefault="00AE6E7E" w:rsidP="00AE6E7E">
      <w:pPr>
        <w:pStyle w:val="1f3"/>
        <w:spacing w:before="84" w:after="84"/>
        <w:rPr>
          <w:b/>
          <w:bCs/>
        </w:rPr>
      </w:pPr>
      <w:r w:rsidRPr="0042592D">
        <w:rPr>
          <w:rFonts w:hint="eastAsia"/>
          <w:b/>
          <w:bCs/>
        </w:rPr>
        <w:t>5.</w:t>
      </w:r>
      <w:r w:rsidRPr="0042592D">
        <w:rPr>
          <w:rFonts w:hint="eastAsia"/>
          <w:b/>
          <w:bCs/>
        </w:rPr>
        <w:t>污水下水道營運管理成果</w:t>
      </w:r>
    </w:p>
    <w:p w14:paraId="6493D564" w14:textId="46655ABE" w:rsidR="00AE6E7E" w:rsidRPr="0042592D" w:rsidRDefault="00AE6E7E" w:rsidP="00F16595">
      <w:pPr>
        <w:pStyle w:val="1f3"/>
        <w:spacing w:before="84" w:after="84"/>
        <w:ind w:leftChars="354" w:firstLineChars="0" w:firstLine="1"/>
      </w:pPr>
      <w:r w:rsidRPr="0042592D">
        <w:rPr>
          <w:rFonts w:hint="eastAsia"/>
        </w:rPr>
        <w:lastRenderedPageBreak/>
        <w:t>本縣</w:t>
      </w:r>
      <w:r w:rsidRPr="0042592D">
        <w:rPr>
          <w:rFonts w:hint="eastAsia"/>
        </w:rPr>
        <w:t>(</w:t>
      </w:r>
      <w:r w:rsidRPr="0042592D">
        <w:rPr>
          <w:rFonts w:hint="eastAsia"/>
        </w:rPr>
        <w:t>市</w:t>
      </w:r>
      <w:r w:rsidRPr="0042592D">
        <w:rPr>
          <w:rFonts w:hint="eastAsia"/>
        </w:rPr>
        <w:t>)</w:t>
      </w:r>
      <w:r w:rsidRPr="0042592D">
        <w:rPr>
          <w:rFonts w:hint="eastAsia"/>
        </w:rPr>
        <w:t>本年度營運管理經費計</w:t>
      </w:r>
      <w:r w:rsidR="002B0A45" w:rsidRPr="0042592D">
        <w:rPr>
          <w:rFonts w:ascii="新細明體" w:eastAsia="新細明體" w:hAnsi="新細明體" w:hint="eastAsia"/>
        </w:rPr>
        <w:t>□</w:t>
      </w:r>
      <w:r w:rsidRPr="0042592D">
        <w:rPr>
          <w:rFonts w:hint="eastAsia"/>
        </w:rPr>
        <w:t>仟元整。管線修繕及維護費用計</w:t>
      </w:r>
      <w:r w:rsidR="002B0A45" w:rsidRPr="0042592D">
        <w:rPr>
          <w:rFonts w:ascii="新細明體" w:eastAsia="新細明體" w:hAnsi="新細明體" w:hint="eastAsia"/>
        </w:rPr>
        <w:t>□</w:t>
      </w:r>
      <w:r w:rsidRPr="0042592D">
        <w:rPr>
          <w:rFonts w:hint="eastAsia"/>
        </w:rPr>
        <w:t>仟元，包含管線維護費</w:t>
      </w:r>
      <w:r w:rsidR="002B0A45" w:rsidRPr="0042592D">
        <w:rPr>
          <w:rFonts w:ascii="新細明體" w:eastAsia="新細明體" w:hAnsi="新細明體" w:hint="eastAsia"/>
        </w:rPr>
        <w:t>□</w:t>
      </w:r>
      <w:r w:rsidRPr="0042592D">
        <w:rPr>
          <w:rFonts w:hint="eastAsia"/>
        </w:rPr>
        <w:t>仟元、管線修繕及更換費用</w:t>
      </w:r>
      <w:r w:rsidR="002B0A45" w:rsidRPr="0042592D">
        <w:rPr>
          <w:rFonts w:ascii="新細明體" w:eastAsia="新細明體" w:hAnsi="新細明體" w:hint="eastAsia"/>
        </w:rPr>
        <w:t>□</w:t>
      </w:r>
      <w:r w:rsidRPr="0042592D">
        <w:rPr>
          <w:rFonts w:hint="eastAsia"/>
        </w:rPr>
        <w:t>仟元，及其他費用</w:t>
      </w:r>
      <w:r w:rsidR="002B0A45" w:rsidRPr="0042592D">
        <w:rPr>
          <w:rFonts w:ascii="新細明體" w:eastAsia="新細明體" w:hAnsi="新細明體" w:hint="eastAsia"/>
        </w:rPr>
        <w:t>□</w:t>
      </w:r>
      <w:r w:rsidRPr="0042592D">
        <w:rPr>
          <w:rFonts w:hint="eastAsia"/>
        </w:rPr>
        <w:t>仟元；宣導費用計</w:t>
      </w:r>
      <w:r w:rsidR="002B0A45" w:rsidRPr="0042592D">
        <w:rPr>
          <w:rFonts w:ascii="新細明體" w:eastAsia="新細明體" w:hAnsi="新細明體" w:hint="eastAsia"/>
        </w:rPr>
        <w:t>□</w:t>
      </w:r>
      <w:r w:rsidRPr="0042592D">
        <w:rPr>
          <w:rFonts w:hint="eastAsia"/>
        </w:rPr>
        <w:t>仟元。</w:t>
      </w:r>
    </w:p>
    <w:p w14:paraId="0910E1D2" w14:textId="786CC8AC" w:rsidR="00DE1E05" w:rsidRPr="0042592D" w:rsidRDefault="00DE1E05" w:rsidP="00DE1E05">
      <w:pPr>
        <w:pStyle w:val="a"/>
      </w:pPr>
      <w:bookmarkStart w:id="59" w:name="_Toc139017404"/>
      <w:r w:rsidRPr="0042592D">
        <w:rPr>
          <w:rFonts w:hint="eastAsia"/>
        </w:rPr>
        <w:t>○○縣(市)公共污水下水道系統管線及用戶接管設備營運管理費用</w:t>
      </w:r>
      <w:bookmarkEnd w:id="59"/>
    </w:p>
    <w:tbl>
      <w:tblPr>
        <w:tblStyle w:val="aff7"/>
        <w:tblW w:w="8221" w:type="dxa"/>
        <w:jc w:val="center"/>
        <w:tblLook w:val="04A0" w:firstRow="1" w:lastRow="0" w:firstColumn="1" w:lastColumn="0" w:noHBand="0" w:noVBand="1"/>
      </w:tblPr>
      <w:tblGrid>
        <w:gridCol w:w="1271"/>
        <w:gridCol w:w="2819"/>
        <w:gridCol w:w="2102"/>
        <w:gridCol w:w="2029"/>
      </w:tblGrid>
      <w:tr w:rsidR="0042592D" w:rsidRPr="0042592D" w14:paraId="312FF546" w14:textId="77777777" w:rsidTr="00565879">
        <w:trPr>
          <w:tblHeader/>
          <w:jc w:val="center"/>
        </w:trPr>
        <w:tc>
          <w:tcPr>
            <w:tcW w:w="4090" w:type="dxa"/>
            <w:gridSpan w:val="2"/>
            <w:shd w:val="clear" w:color="auto" w:fill="D9D9D9" w:themeFill="background1" w:themeFillShade="D9"/>
            <w:vAlign w:val="center"/>
          </w:tcPr>
          <w:p w14:paraId="166E4BA0" w14:textId="77777777" w:rsidR="00AE6E7E" w:rsidRPr="0042592D" w:rsidRDefault="00AE6E7E" w:rsidP="00AE6E7E">
            <w:pPr>
              <w:pStyle w:val="aff1"/>
              <w:jc w:val="center"/>
            </w:pPr>
            <w:r w:rsidRPr="0042592D">
              <w:rPr>
                <w:rFonts w:hint="eastAsia"/>
              </w:rPr>
              <w:t>管線及用戶接管設備營運管理費用</w:t>
            </w:r>
          </w:p>
        </w:tc>
        <w:tc>
          <w:tcPr>
            <w:tcW w:w="2102" w:type="dxa"/>
            <w:shd w:val="clear" w:color="auto" w:fill="D9D9D9" w:themeFill="background1" w:themeFillShade="D9"/>
            <w:vAlign w:val="center"/>
          </w:tcPr>
          <w:p w14:paraId="2057FAFD" w14:textId="77777777" w:rsidR="00AE6E7E" w:rsidRPr="0042592D" w:rsidRDefault="00AE6E7E" w:rsidP="00AE6E7E">
            <w:pPr>
              <w:pStyle w:val="aff1"/>
              <w:jc w:val="center"/>
            </w:pPr>
            <w:r w:rsidRPr="0042592D">
              <w:rPr>
                <w:rFonts w:hint="eastAsia"/>
              </w:rPr>
              <w:t>費用</w:t>
            </w:r>
          </w:p>
          <w:p w14:paraId="6A4488C9" w14:textId="77777777" w:rsidR="00AE6E7E" w:rsidRPr="0042592D" w:rsidRDefault="00AE6E7E" w:rsidP="00AE6E7E">
            <w:pPr>
              <w:pStyle w:val="aff1"/>
              <w:jc w:val="center"/>
            </w:pPr>
            <w:r w:rsidRPr="0042592D">
              <w:rPr>
                <w:rFonts w:hint="eastAsia"/>
              </w:rPr>
              <w:t>(</w:t>
            </w:r>
            <w:r w:rsidRPr="0042592D">
              <w:rPr>
                <w:rFonts w:hint="eastAsia"/>
              </w:rPr>
              <w:t>單位</w:t>
            </w:r>
            <w:r w:rsidRPr="0042592D">
              <w:rPr>
                <w:rFonts w:hint="eastAsia"/>
              </w:rPr>
              <w:t xml:space="preserve">: </w:t>
            </w:r>
            <w:r w:rsidRPr="0042592D">
              <w:rPr>
                <w:rFonts w:hint="eastAsia"/>
              </w:rPr>
              <w:t>仟元</w:t>
            </w:r>
            <w:r w:rsidRPr="0042592D">
              <w:rPr>
                <w:rFonts w:hint="eastAsia"/>
              </w:rPr>
              <w:t>)</w:t>
            </w:r>
          </w:p>
        </w:tc>
        <w:tc>
          <w:tcPr>
            <w:tcW w:w="2029" w:type="dxa"/>
            <w:shd w:val="clear" w:color="auto" w:fill="D9D9D9" w:themeFill="background1" w:themeFillShade="D9"/>
            <w:vAlign w:val="center"/>
          </w:tcPr>
          <w:p w14:paraId="62406ECB" w14:textId="77777777" w:rsidR="00AE6E7E" w:rsidRPr="0042592D" w:rsidRDefault="00AE6E7E" w:rsidP="00AE6E7E">
            <w:pPr>
              <w:pStyle w:val="aff1"/>
              <w:jc w:val="center"/>
            </w:pPr>
            <w:r w:rsidRPr="0042592D">
              <w:rPr>
                <w:rFonts w:hint="eastAsia"/>
              </w:rPr>
              <w:t>比例</w:t>
            </w:r>
          </w:p>
          <w:p w14:paraId="5CE7518A" w14:textId="77777777" w:rsidR="00AE6E7E" w:rsidRPr="0042592D" w:rsidRDefault="00AE6E7E" w:rsidP="00AE6E7E">
            <w:pPr>
              <w:pStyle w:val="aff1"/>
              <w:jc w:val="center"/>
            </w:pPr>
            <w:r w:rsidRPr="0042592D">
              <w:rPr>
                <w:rFonts w:hint="eastAsia"/>
              </w:rPr>
              <w:t>(%)</w:t>
            </w:r>
          </w:p>
        </w:tc>
      </w:tr>
      <w:tr w:rsidR="0042592D" w:rsidRPr="0042592D" w14:paraId="7A7FA726" w14:textId="77777777" w:rsidTr="00565879">
        <w:trPr>
          <w:jc w:val="center"/>
        </w:trPr>
        <w:tc>
          <w:tcPr>
            <w:tcW w:w="1271" w:type="dxa"/>
            <w:vMerge w:val="restart"/>
          </w:tcPr>
          <w:p w14:paraId="17E1459D" w14:textId="77777777" w:rsidR="00AE6E7E" w:rsidRPr="0042592D" w:rsidRDefault="00AE6E7E" w:rsidP="00AE6E7E">
            <w:pPr>
              <w:pStyle w:val="aff1"/>
            </w:pPr>
            <w:r w:rsidRPr="0042592D">
              <w:rPr>
                <w:rFonts w:hint="eastAsia"/>
              </w:rPr>
              <w:t>管線修繕及維護費用</w:t>
            </w:r>
          </w:p>
        </w:tc>
        <w:tc>
          <w:tcPr>
            <w:tcW w:w="2819" w:type="dxa"/>
          </w:tcPr>
          <w:p w14:paraId="383860F1" w14:textId="77777777" w:rsidR="00AE6E7E" w:rsidRPr="0042592D" w:rsidRDefault="00AE6E7E" w:rsidP="00AE6E7E">
            <w:pPr>
              <w:pStyle w:val="aff1"/>
            </w:pPr>
            <w:r w:rsidRPr="0042592D">
              <w:rPr>
                <w:rFonts w:hint="eastAsia"/>
              </w:rPr>
              <w:t>管線維護費</w:t>
            </w:r>
          </w:p>
        </w:tc>
        <w:tc>
          <w:tcPr>
            <w:tcW w:w="2102" w:type="dxa"/>
          </w:tcPr>
          <w:p w14:paraId="65EBCD46" w14:textId="77777777" w:rsidR="00AE6E7E" w:rsidRPr="0042592D" w:rsidRDefault="00AE6E7E" w:rsidP="00AE6E7E">
            <w:pPr>
              <w:pStyle w:val="aff1"/>
            </w:pPr>
          </w:p>
        </w:tc>
        <w:tc>
          <w:tcPr>
            <w:tcW w:w="2029" w:type="dxa"/>
          </w:tcPr>
          <w:p w14:paraId="222EDA76" w14:textId="77777777" w:rsidR="00AE6E7E" w:rsidRPr="0042592D" w:rsidRDefault="00AE6E7E" w:rsidP="00AE6E7E">
            <w:pPr>
              <w:pStyle w:val="aff1"/>
            </w:pPr>
          </w:p>
        </w:tc>
      </w:tr>
      <w:tr w:rsidR="0042592D" w:rsidRPr="0042592D" w14:paraId="21C8D432" w14:textId="77777777" w:rsidTr="00565879">
        <w:trPr>
          <w:jc w:val="center"/>
        </w:trPr>
        <w:tc>
          <w:tcPr>
            <w:tcW w:w="1271" w:type="dxa"/>
            <w:vMerge/>
          </w:tcPr>
          <w:p w14:paraId="0E3C452F" w14:textId="77777777" w:rsidR="00AE6E7E" w:rsidRPr="0042592D" w:rsidRDefault="00AE6E7E" w:rsidP="00AE6E7E">
            <w:pPr>
              <w:pStyle w:val="aff1"/>
            </w:pPr>
          </w:p>
        </w:tc>
        <w:tc>
          <w:tcPr>
            <w:tcW w:w="2819" w:type="dxa"/>
          </w:tcPr>
          <w:p w14:paraId="3936D09A" w14:textId="77777777" w:rsidR="00AE6E7E" w:rsidRPr="0042592D" w:rsidRDefault="00AE6E7E" w:rsidP="00AE6E7E">
            <w:pPr>
              <w:pStyle w:val="aff1"/>
            </w:pPr>
            <w:r w:rsidRPr="0042592D">
              <w:rPr>
                <w:rFonts w:hint="eastAsia"/>
              </w:rPr>
              <w:t>管線修繕及更換費用</w:t>
            </w:r>
          </w:p>
        </w:tc>
        <w:tc>
          <w:tcPr>
            <w:tcW w:w="2102" w:type="dxa"/>
          </w:tcPr>
          <w:p w14:paraId="06ED6416" w14:textId="77777777" w:rsidR="00AE6E7E" w:rsidRPr="0042592D" w:rsidRDefault="00AE6E7E" w:rsidP="00AE6E7E">
            <w:pPr>
              <w:pStyle w:val="aff1"/>
            </w:pPr>
          </w:p>
        </w:tc>
        <w:tc>
          <w:tcPr>
            <w:tcW w:w="2029" w:type="dxa"/>
          </w:tcPr>
          <w:p w14:paraId="5C25660C" w14:textId="77777777" w:rsidR="00AE6E7E" w:rsidRPr="0042592D" w:rsidRDefault="00AE6E7E" w:rsidP="00AE6E7E">
            <w:pPr>
              <w:pStyle w:val="aff1"/>
            </w:pPr>
          </w:p>
        </w:tc>
      </w:tr>
      <w:tr w:rsidR="0042592D" w:rsidRPr="0042592D" w14:paraId="38BBD545" w14:textId="77777777" w:rsidTr="00565879">
        <w:trPr>
          <w:jc w:val="center"/>
        </w:trPr>
        <w:tc>
          <w:tcPr>
            <w:tcW w:w="1271" w:type="dxa"/>
            <w:vMerge/>
          </w:tcPr>
          <w:p w14:paraId="308142FA" w14:textId="77777777" w:rsidR="00AE6E7E" w:rsidRPr="0042592D" w:rsidRDefault="00AE6E7E" w:rsidP="00AE6E7E">
            <w:pPr>
              <w:pStyle w:val="aff1"/>
            </w:pPr>
          </w:p>
        </w:tc>
        <w:tc>
          <w:tcPr>
            <w:tcW w:w="2819" w:type="dxa"/>
          </w:tcPr>
          <w:p w14:paraId="69F34F3A" w14:textId="77777777" w:rsidR="00AE6E7E" w:rsidRPr="0042592D" w:rsidRDefault="00AE6E7E" w:rsidP="00AE6E7E">
            <w:pPr>
              <w:pStyle w:val="aff1"/>
            </w:pPr>
            <w:r w:rsidRPr="0042592D">
              <w:rPr>
                <w:rFonts w:hint="eastAsia"/>
              </w:rPr>
              <w:t>其他費用</w:t>
            </w:r>
          </w:p>
        </w:tc>
        <w:tc>
          <w:tcPr>
            <w:tcW w:w="2102" w:type="dxa"/>
          </w:tcPr>
          <w:p w14:paraId="36335F2E" w14:textId="77777777" w:rsidR="00AE6E7E" w:rsidRPr="0042592D" w:rsidRDefault="00AE6E7E" w:rsidP="00AE6E7E">
            <w:pPr>
              <w:pStyle w:val="aff1"/>
            </w:pPr>
          </w:p>
        </w:tc>
        <w:tc>
          <w:tcPr>
            <w:tcW w:w="2029" w:type="dxa"/>
          </w:tcPr>
          <w:p w14:paraId="6BD72BE5" w14:textId="77777777" w:rsidR="00AE6E7E" w:rsidRPr="0042592D" w:rsidRDefault="00AE6E7E" w:rsidP="00AE6E7E">
            <w:pPr>
              <w:pStyle w:val="aff1"/>
            </w:pPr>
          </w:p>
        </w:tc>
      </w:tr>
      <w:tr w:rsidR="0042592D" w:rsidRPr="0042592D" w14:paraId="178FE9C0" w14:textId="77777777" w:rsidTr="00565879">
        <w:trPr>
          <w:jc w:val="center"/>
        </w:trPr>
        <w:tc>
          <w:tcPr>
            <w:tcW w:w="1271" w:type="dxa"/>
            <w:vMerge/>
          </w:tcPr>
          <w:p w14:paraId="18F19342" w14:textId="77777777" w:rsidR="00AE6E7E" w:rsidRPr="0042592D" w:rsidRDefault="00AE6E7E" w:rsidP="00AE6E7E">
            <w:pPr>
              <w:pStyle w:val="aff1"/>
            </w:pPr>
          </w:p>
        </w:tc>
        <w:tc>
          <w:tcPr>
            <w:tcW w:w="2819" w:type="dxa"/>
            <w:shd w:val="clear" w:color="auto" w:fill="F2F2F2" w:themeFill="background1" w:themeFillShade="F2"/>
          </w:tcPr>
          <w:p w14:paraId="06AB00A1" w14:textId="77777777" w:rsidR="00AE6E7E" w:rsidRPr="0042592D" w:rsidRDefault="00AE6E7E" w:rsidP="00AE6E7E">
            <w:pPr>
              <w:pStyle w:val="aff1"/>
            </w:pPr>
            <w:r w:rsidRPr="0042592D">
              <w:rPr>
                <w:rFonts w:hint="eastAsia"/>
              </w:rPr>
              <w:t>合計</w:t>
            </w:r>
          </w:p>
        </w:tc>
        <w:tc>
          <w:tcPr>
            <w:tcW w:w="2102" w:type="dxa"/>
            <w:shd w:val="clear" w:color="auto" w:fill="F2F2F2" w:themeFill="background1" w:themeFillShade="F2"/>
          </w:tcPr>
          <w:p w14:paraId="6943D60F" w14:textId="77777777" w:rsidR="00AE6E7E" w:rsidRPr="0042592D" w:rsidRDefault="00AE6E7E" w:rsidP="00AE6E7E">
            <w:pPr>
              <w:pStyle w:val="aff1"/>
            </w:pPr>
          </w:p>
        </w:tc>
        <w:tc>
          <w:tcPr>
            <w:tcW w:w="2029" w:type="dxa"/>
            <w:shd w:val="clear" w:color="auto" w:fill="F2F2F2" w:themeFill="background1" w:themeFillShade="F2"/>
          </w:tcPr>
          <w:p w14:paraId="6A77F8C7" w14:textId="77777777" w:rsidR="00AE6E7E" w:rsidRPr="0042592D" w:rsidRDefault="00AE6E7E" w:rsidP="00AE6E7E">
            <w:pPr>
              <w:pStyle w:val="aff1"/>
            </w:pPr>
          </w:p>
        </w:tc>
      </w:tr>
      <w:tr w:rsidR="0042592D" w:rsidRPr="0042592D" w14:paraId="79436FB0" w14:textId="77777777" w:rsidTr="00565879">
        <w:trPr>
          <w:jc w:val="center"/>
        </w:trPr>
        <w:tc>
          <w:tcPr>
            <w:tcW w:w="4090" w:type="dxa"/>
            <w:gridSpan w:val="2"/>
          </w:tcPr>
          <w:p w14:paraId="07071D1B" w14:textId="77777777" w:rsidR="00AE6E7E" w:rsidRPr="0042592D" w:rsidRDefault="00AE6E7E" w:rsidP="00AE6E7E">
            <w:pPr>
              <w:pStyle w:val="aff1"/>
            </w:pPr>
            <w:r w:rsidRPr="0042592D">
              <w:rPr>
                <w:rFonts w:hint="eastAsia"/>
              </w:rPr>
              <w:t>宣導費用</w:t>
            </w:r>
          </w:p>
        </w:tc>
        <w:tc>
          <w:tcPr>
            <w:tcW w:w="2102" w:type="dxa"/>
          </w:tcPr>
          <w:p w14:paraId="36F44AAF" w14:textId="77777777" w:rsidR="00AE6E7E" w:rsidRPr="0042592D" w:rsidRDefault="00AE6E7E" w:rsidP="00AE6E7E">
            <w:pPr>
              <w:pStyle w:val="aff1"/>
            </w:pPr>
          </w:p>
        </w:tc>
        <w:tc>
          <w:tcPr>
            <w:tcW w:w="2029" w:type="dxa"/>
          </w:tcPr>
          <w:p w14:paraId="54E1E60D" w14:textId="77777777" w:rsidR="00AE6E7E" w:rsidRPr="0042592D" w:rsidRDefault="00AE6E7E" w:rsidP="00AE6E7E">
            <w:pPr>
              <w:pStyle w:val="aff1"/>
            </w:pPr>
          </w:p>
        </w:tc>
      </w:tr>
      <w:tr w:rsidR="0042592D" w:rsidRPr="0042592D" w14:paraId="20EE6C52" w14:textId="77777777" w:rsidTr="00565879">
        <w:trPr>
          <w:jc w:val="center"/>
        </w:trPr>
        <w:tc>
          <w:tcPr>
            <w:tcW w:w="4090" w:type="dxa"/>
            <w:gridSpan w:val="2"/>
            <w:shd w:val="clear" w:color="auto" w:fill="F2F2F2" w:themeFill="background1" w:themeFillShade="F2"/>
          </w:tcPr>
          <w:p w14:paraId="2B20B384" w14:textId="77777777" w:rsidR="00AE6E7E" w:rsidRPr="0042592D" w:rsidRDefault="00AE6E7E" w:rsidP="00AE6E7E">
            <w:pPr>
              <w:pStyle w:val="aff1"/>
              <w:rPr>
                <w:b/>
                <w:bCs/>
              </w:rPr>
            </w:pPr>
            <w:r w:rsidRPr="0042592D">
              <w:rPr>
                <w:rFonts w:hint="eastAsia"/>
                <w:b/>
                <w:bCs/>
              </w:rPr>
              <w:t>總計</w:t>
            </w:r>
          </w:p>
        </w:tc>
        <w:tc>
          <w:tcPr>
            <w:tcW w:w="2102" w:type="dxa"/>
            <w:shd w:val="clear" w:color="auto" w:fill="F2F2F2" w:themeFill="background1" w:themeFillShade="F2"/>
          </w:tcPr>
          <w:p w14:paraId="20939D1B" w14:textId="77777777" w:rsidR="00AE6E7E" w:rsidRPr="0042592D" w:rsidRDefault="00AE6E7E" w:rsidP="00AE6E7E">
            <w:pPr>
              <w:pStyle w:val="aff1"/>
              <w:rPr>
                <w:b/>
                <w:bCs/>
              </w:rPr>
            </w:pPr>
          </w:p>
        </w:tc>
        <w:tc>
          <w:tcPr>
            <w:tcW w:w="2029" w:type="dxa"/>
            <w:shd w:val="clear" w:color="auto" w:fill="F2F2F2" w:themeFill="background1" w:themeFillShade="F2"/>
          </w:tcPr>
          <w:p w14:paraId="59FED997" w14:textId="77777777" w:rsidR="00AE6E7E" w:rsidRPr="0042592D" w:rsidRDefault="00AE6E7E" w:rsidP="00AE6E7E">
            <w:pPr>
              <w:pStyle w:val="aff1"/>
              <w:rPr>
                <w:b/>
                <w:bCs/>
              </w:rPr>
            </w:pPr>
          </w:p>
        </w:tc>
      </w:tr>
    </w:tbl>
    <w:p w14:paraId="75BE3FEE" w14:textId="77777777" w:rsidR="00AE6E7E" w:rsidRPr="0042592D" w:rsidRDefault="00AE6E7E" w:rsidP="00AE6E7E">
      <w:pPr>
        <w:pStyle w:val="affff8"/>
        <w:spacing w:after="120"/>
        <w:ind w:left="1000" w:hanging="1000"/>
      </w:pPr>
      <w:r w:rsidRPr="0042592D">
        <w:rPr>
          <w:rFonts w:hint="eastAsia"/>
        </w:rPr>
        <w:t>資料來源：</w:t>
      </w:r>
      <w:r w:rsidRPr="0042592D">
        <w:rPr>
          <w:rFonts w:hint="eastAsia"/>
        </w:rPr>
        <w:t>110</w:t>
      </w:r>
      <w:r w:rsidRPr="0042592D">
        <w:rPr>
          <w:rFonts w:hint="eastAsia"/>
        </w:rPr>
        <w:t>年度污水下水道統計要覽</w:t>
      </w:r>
    </w:p>
    <w:p w14:paraId="1EA78BDE" w14:textId="59830ACE" w:rsidR="00EB7739" w:rsidRPr="0042592D" w:rsidRDefault="00AE6E7E" w:rsidP="00AE6E7E">
      <w:pPr>
        <w:pStyle w:val="affff8"/>
        <w:spacing w:after="120"/>
        <w:ind w:left="1000" w:hanging="1000"/>
      </w:pPr>
      <w:r w:rsidRPr="0042592D">
        <w:rPr>
          <w:rFonts w:hint="eastAsia"/>
        </w:rPr>
        <w:t>註：查第一章</w:t>
      </w:r>
      <w:r w:rsidRPr="0042592D">
        <w:rPr>
          <w:rFonts w:hint="eastAsia"/>
        </w:rPr>
        <w:t>1.2-3</w:t>
      </w:r>
      <w:r w:rsidRPr="0042592D">
        <w:rPr>
          <w:rFonts w:hint="eastAsia"/>
        </w:rPr>
        <w:t>公共污水下水道系統</w:t>
      </w:r>
      <w:r w:rsidRPr="0042592D">
        <w:rPr>
          <w:rFonts w:hint="eastAsia"/>
        </w:rPr>
        <w:t>110</w:t>
      </w:r>
      <w:r w:rsidRPr="0042592D">
        <w:rPr>
          <w:rFonts w:hint="eastAsia"/>
        </w:rPr>
        <w:t>年度營運管理經費</w:t>
      </w:r>
    </w:p>
    <w:p w14:paraId="1C2D475A" w14:textId="2EBCD224" w:rsidR="00EB7739" w:rsidRPr="0042592D" w:rsidRDefault="00EB7739" w:rsidP="00EB7739">
      <w:pPr>
        <w:pStyle w:val="1f3"/>
        <w:spacing w:before="84" w:after="84"/>
        <w:rPr>
          <w:b/>
          <w:bCs/>
        </w:rPr>
      </w:pPr>
      <w:r w:rsidRPr="0042592D">
        <w:rPr>
          <w:rFonts w:hint="eastAsia"/>
          <w:b/>
          <w:bCs/>
        </w:rPr>
        <w:t>6.</w:t>
      </w:r>
      <w:r w:rsidRPr="0042592D">
        <w:rPr>
          <w:rFonts w:hint="eastAsia"/>
          <w:b/>
          <w:bCs/>
        </w:rPr>
        <w:t>執行人力與量能分析</w:t>
      </w:r>
    </w:p>
    <w:p w14:paraId="11033082" w14:textId="2729F826" w:rsidR="006806FA" w:rsidRPr="0042592D" w:rsidRDefault="006806FA" w:rsidP="00F16595">
      <w:pPr>
        <w:pStyle w:val="1f3"/>
        <w:spacing w:before="84" w:after="84"/>
        <w:ind w:leftChars="354" w:firstLineChars="0" w:firstLine="1"/>
      </w:pPr>
      <w:r w:rsidRPr="0042592D">
        <w:rPr>
          <w:rFonts w:hint="eastAsia"/>
        </w:rPr>
        <w:t>本縣</w:t>
      </w:r>
      <w:r w:rsidRPr="0042592D">
        <w:rPr>
          <w:rFonts w:hint="eastAsia"/>
        </w:rPr>
        <w:t>(</w:t>
      </w:r>
      <w:r w:rsidRPr="0042592D">
        <w:rPr>
          <w:rFonts w:hint="eastAsia"/>
        </w:rPr>
        <w:t>市</w:t>
      </w:r>
      <w:r w:rsidRPr="0042592D">
        <w:rPr>
          <w:rFonts w:hint="eastAsia"/>
        </w:rPr>
        <w:t>)</w:t>
      </w:r>
      <w:r w:rsidRPr="0042592D">
        <w:rPr>
          <w:rFonts w:hint="eastAsia"/>
        </w:rPr>
        <w:t>公務部門於污水下水道系統之人力現況總計</w:t>
      </w:r>
      <w:r w:rsidR="002B0A45" w:rsidRPr="0042592D">
        <w:rPr>
          <w:rFonts w:ascii="新細明體" w:eastAsia="新細明體" w:hAnsi="新細明體" w:hint="eastAsia"/>
        </w:rPr>
        <w:t>□</w:t>
      </w:r>
      <w:r w:rsidRPr="0042592D">
        <w:rPr>
          <w:rFonts w:hint="eastAsia"/>
        </w:rPr>
        <w:t>人。</w:t>
      </w:r>
    </w:p>
    <w:p w14:paraId="42EC2681" w14:textId="6B6C80DA" w:rsidR="006806FA" w:rsidRPr="0042592D" w:rsidRDefault="006806FA" w:rsidP="00F16595">
      <w:pPr>
        <w:pStyle w:val="1f3"/>
        <w:spacing w:before="84" w:after="84"/>
        <w:ind w:leftChars="354" w:firstLineChars="0" w:firstLine="1"/>
      </w:pPr>
      <w:r w:rsidRPr="0042592D">
        <w:rPr>
          <w:rFonts w:hint="eastAsia"/>
        </w:rPr>
        <w:t>業務單位有</w:t>
      </w:r>
      <w:r w:rsidR="002B0A45" w:rsidRPr="0042592D">
        <w:rPr>
          <w:rFonts w:ascii="新細明體" w:eastAsia="新細明體" w:hAnsi="新細明體" w:hint="eastAsia"/>
        </w:rPr>
        <w:t>□</w:t>
      </w:r>
      <w:r w:rsidRPr="0042592D">
        <w:rPr>
          <w:rFonts w:hint="eastAsia"/>
        </w:rPr>
        <w:t>人，包括主管</w:t>
      </w:r>
      <w:r w:rsidRPr="0042592D">
        <w:rPr>
          <w:rFonts w:hint="eastAsia"/>
        </w:rPr>
        <w:t>(</w:t>
      </w:r>
      <w:r w:rsidRPr="0042592D">
        <w:rPr>
          <w:rFonts w:hint="eastAsia"/>
        </w:rPr>
        <w:t>含科課長以上人員</w:t>
      </w:r>
      <w:r w:rsidRPr="0042592D">
        <w:rPr>
          <w:rFonts w:hint="eastAsia"/>
        </w:rPr>
        <w:t>)</w:t>
      </w:r>
      <w:r w:rsidR="002B0A45" w:rsidRPr="0042592D">
        <w:rPr>
          <w:rFonts w:ascii="新細明體" w:eastAsia="新細明體" w:hAnsi="新細明體" w:hint="eastAsia"/>
        </w:rPr>
        <w:t>□</w:t>
      </w:r>
      <w:r w:rsidRPr="0042592D">
        <w:rPr>
          <w:rFonts w:hint="eastAsia"/>
        </w:rPr>
        <w:t>人、正職人員</w:t>
      </w:r>
      <w:r w:rsidRPr="0042592D">
        <w:rPr>
          <w:rFonts w:hint="eastAsia"/>
        </w:rPr>
        <w:t>(</w:t>
      </w:r>
      <w:r w:rsidRPr="0042592D">
        <w:rPr>
          <w:rFonts w:hint="eastAsia"/>
        </w:rPr>
        <w:t>不含主管</w:t>
      </w:r>
      <w:r w:rsidRPr="0042592D">
        <w:rPr>
          <w:rFonts w:hint="eastAsia"/>
        </w:rPr>
        <w:t>)</w:t>
      </w:r>
      <w:r w:rsidR="002B0A45" w:rsidRPr="0042592D">
        <w:rPr>
          <w:rFonts w:ascii="新細明體" w:eastAsia="新細明體" w:hAnsi="新細明體" w:hint="eastAsia"/>
        </w:rPr>
        <w:t>□</w:t>
      </w:r>
      <w:r w:rsidRPr="0042592D">
        <w:rPr>
          <w:rFonts w:hint="eastAsia"/>
        </w:rPr>
        <w:t>人、署補助約用人員</w:t>
      </w:r>
      <w:r w:rsidR="002B0A45" w:rsidRPr="0042592D">
        <w:rPr>
          <w:rFonts w:ascii="新細明體" w:eastAsia="新細明體" w:hAnsi="新細明體" w:hint="eastAsia"/>
        </w:rPr>
        <w:t>□</w:t>
      </w:r>
      <w:r w:rsidRPr="0042592D">
        <w:rPr>
          <w:rFonts w:hint="eastAsia"/>
        </w:rPr>
        <w:t>人、縣市約聘僱或約用人員</w:t>
      </w:r>
      <w:r w:rsidR="002B0A45" w:rsidRPr="0042592D">
        <w:rPr>
          <w:rFonts w:ascii="新細明體" w:eastAsia="新細明體" w:hAnsi="新細明體" w:hint="eastAsia"/>
        </w:rPr>
        <w:t>□</w:t>
      </w:r>
      <w:r w:rsidRPr="0042592D">
        <w:rPr>
          <w:rFonts w:hint="eastAsia"/>
        </w:rPr>
        <w:t>人，以及技工</w:t>
      </w:r>
      <w:r w:rsidR="002B0A45" w:rsidRPr="0042592D">
        <w:rPr>
          <w:rFonts w:ascii="新細明體" w:eastAsia="新細明體" w:hAnsi="新細明體" w:hint="eastAsia"/>
        </w:rPr>
        <w:t>□</w:t>
      </w:r>
      <w:r w:rsidRPr="0042592D">
        <w:rPr>
          <w:rFonts w:hint="eastAsia"/>
        </w:rPr>
        <w:t>人。</w:t>
      </w:r>
    </w:p>
    <w:p w14:paraId="08DBD1A5" w14:textId="0D3C34EE" w:rsidR="001C0242" w:rsidRPr="0042592D" w:rsidRDefault="001C0242" w:rsidP="00DB2780">
      <w:pPr>
        <w:pStyle w:val="affff8"/>
        <w:spacing w:after="120"/>
        <w:ind w:left="1000" w:hanging="1000"/>
      </w:pPr>
      <w:r w:rsidRPr="0042592D">
        <w:rPr>
          <w:rFonts w:hint="eastAsia"/>
        </w:rPr>
        <w:t>註：</w:t>
      </w:r>
      <w:r w:rsidR="00A55FA5" w:rsidRPr="0042592D">
        <w:rPr>
          <w:rFonts w:hint="eastAsia"/>
        </w:rPr>
        <w:t>得視縣</w:t>
      </w:r>
      <w:r w:rsidR="00A55FA5" w:rsidRPr="0042592D">
        <w:rPr>
          <w:rFonts w:hint="eastAsia"/>
        </w:rPr>
        <w:t>(</w:t>
      </w:r>
      <w:r w:rsidR="00A55FA5" w:rsidRPr="0042592D">
        <w:rPr>
          <w:rFonts w:hint="eastAsia"/>
        </w:rPr>
        <w:t>市</w:t>
      </w:r>
      <w:r w:rsidR="00A55FA5" w:rsidRPr="0042592D">
        <w:rPr>
          <w:rFonts w:hint="eastAsia"/>
        </w:rPr>
        <w:t>)</w:t>
      </w:r>
      <w:r w:rsidR="00A55FA5" w:rsidRPr="0042592D">
        <w:rPr>
          <w:rFonts w:hint="eastAsia"/>
        </w:rPr>
        <w:t>人力</w:t>
      </w:r>
      <w:r w:rsidR="007B75BD" w:rsidRPr="0042592D">
        <w:rPr>
          <w:rFonts w:hint="eastAsia"/>
        </w:rPr>
        <w:t>狀</w:t>
      </w:r>
      <w:r w:rsidRPr="0042592D">
        <w:rPr>
          <w:rFonts w:hint="eastAsia"/>
        </w:rPr>
        <w:t>況</w:t>
      </w:r>
      <w:r w:rsidR="007B75BD" w:rsidRPr="0042592D">
        <w:rPr>
          <w:rFonts w:hint="eastAsia"/>
        </w:rPr>
        <w:t>，</w:t>
      </w:r>
      <w:r w:rsidRPr="0042592D">
        <w:rPr>
          <w:rFonts w:hint="eastAsia"/>
        </w:rPr>
        <w:t>再盤點</w:t>
      </w:r>
      <w:r w:rsidR="00696879" w:rsidRPr="0042592D">
        <w:rPr>
          <w:rFonts w:hint="eastAsia"/>
        </w:rPr>
        <w:t>如下</w:t>
      </w:r>
      <w:r w:rsidRPr="0042592D">
        <w:rPr>
          <w:rFonts w:hint="eastAsia"/>
        </w:rPr>
        <w:t>：</w:t>
      </w:r>
    </w:p>
    <w:p w14:paraId="78D40631" w14:textId="509AA303" w:rsidR="006806FA" w:rsidRPr="0042592D" w:rsidRDefault="00696879" w:rsidP="00DB2780">
      <w:pPr>
        <w:pStyle w:val="affff8"/>
        <w:spacing w:after="120"/>
        <w:ind w:left="1000" w:hanging="1000"/>
      </w:pPr>
      <w:r w:rsidRPr="0042592D">
        <w:rPr>
          <w:rFonts w:hint="eastAsia"/>
        </w:rPr>
        <w:t>1.</w:t>
      </w:r>
      <w:r w:rsidR="006806FA" w:rsidRPr="0042592D">
        <w:rPr>
          <w:rFonts w:hint="eastAsia"/>
        </w:rPr>
        <w:t>管線維護</w:t>
      </w:r>
      <w:r w:rsidR="002B0A45" w:rsidRPr="0042592D">
        <w:rPr>
          <w:rFonts w:ascii="新細明體" w:eastAsia="新細明體" w:hAnsi="新細明體" w:hint="eastAsia"/>
        </w:rPr>
        <w:t>□</w:t>
      </w:r>
      <w:r w:rsidR="006806FA" w:rsidRPr="0042592D">
        <w:rPr>
          <w:rFonts w:hint="eastAsia"/>
        </w:rPr>
        <w:t>人</w:t>
      </w:r>
      <w:r w:rsidR="001C0242" w:rsidRPr="0042592D">
        <w:rPr>
          <w:rFonts w:hint="eastAsia"/>
        </w:rPr>
        <w:t>。</w:t>
      </w:r>
    </w:p>
    <w:p w14:paraId="62233AC4" w14:textId="783C3C92" w:rsidR="006806FA" w:rsidRPr="0042592D" w:rsidRDefault="00696879" w:rsidP="00696879">
      <w:pPr>
        <w:pStyle w:val="affff8"/>
        <w:spacing w:after="120"/>
        <w:ind w:left="142" w:hangingChars="71" w:hanging="142"/>
      </w:pPr>
      <w:r w:rsidRPr="0042592D">
        <w:rPr>
          <w:rFonts w:hint="eastAsia"/>
        </w:rPr>
        <w:t>2.</w:t>
      </w:r>
      <w:r w:rsidR="006806FA" w:rsidRPr="0042592D">
        <w:rPr>
          <w:rFonts w:hint="eastAsia"/>
        </w:rPr>
        <w:t>污水處理廠操作人力有</w:t>
      </w:r>
      <w:r w:rsidR="002B0A45" w:rsidRPr="0042592D">
        <w:rPr>
          <w:rFonts w:ascii="新細明體" w:eastAsia="新細明體" w:hAnsi="新細明體" w:hint="eastAsia"/>
        </w:rPr>
        <w:t>□</w:t>
      </w:r>
      <w:r w:rsidR="006806FA" w:rsidRPr="0042592D">
        <w:rPr>
          <w:rFonts w:hint="eastAsia"/>
        </w:rPr>
        <w:t>人，包括土木工程</w:t>
      </w:r>
      <w:r w:rsidR="002B0A45" w:rsidRPr="0042592D">
        <w:rPr>
          <w:rFonts w:ascii="新細明體" w:eastAsia="新細明體" w:hAnsi="新細明體" w:hint="eastAsia"/>
        </w:rPr>
        <w:t>□</w:t>
      </w:r>
      <w:r w:rsidR="006806FA" w:rsidRPr="0042592D">
        <w:rPr>
          <w:rFonts w:hint="eastAsia"/>
        </w:rPr>
        <w:t>人、環境工程</w:t>
      </w:r>
      <w:r w:rsidR="002B0A45" w:rsidRPr="0042592D">
        <w:rPr>
          <w:rFonts w:ascii="新細明體" w:eastAsia="新細明體" w:hAnsi="新細明體" w:hint="eastAsia"/>
        </w:rPr>
        <w:t>□</w:t>
      </w:r>
      <w:r w:rsidR="006806FA" w:rsidRPr="0042592D">
        <w:rPr>
          <w:rFonts w:hint="eastAsia"/>
        </w:rPr>
        <w:t>人、機電工程</w:t>
      </w:r>
      <w:r w:rsidR="002B0A45" w:rsidRPr="0042592D">
        <w:rPr>
          <w:rFonts w:ascii="新細明體" w:eastAsia="新細明體" w:hAnsi="新細明體" w:hint="eastAsia"/>
        </w:rPr>
        <w:t>□</w:t>
      </w:r>
      <w:r w:rsidR="006806FA" w:rsidRPr="0042592D">
        <w:rPr>
          <w:rFonts w:hint="eastAsia"/>
        </w:rPr>
        <w:t>人、技工</w:t>
      </w:r>
      <w:r w:rsidR="002B0A45" w:rsidRPr="0042592D">
        <w:rPr>
          <w:rFonts w:ascii="新細明體" w:eastAsia="新細明體" w:hAnsi="新細明體" w:hint="eastAsia"/>
        </w:rPr>
        <w:t>□</w:t>
      </w:r>
      <w:r w:rsidR="006806FA" w:rsidRPr="0042592D">
        <w:rPr>
          <w:rFonts w:hint="eastAsia"/>
        </w:rPr>
        <w:t>人，及其他</w:t>
      </w:r>
      <w:r w:rsidR="002B0A45" w:rsidRPr="0042592D">
        <w:rPr>
          <w:rFonts w:ascii="新細明體" w:eastAsia="新細明體" w:hAnsi="新細明體" w:hint="eastAsia"/>
        </w:rPr>
        <w:t>□</w:t>
      </w:r>
      <w:r w:rsidR="006806FA" w:rsidRPr="0042592D">
        <w:rPr>
          <w:rFonts w:hint="eastAsia"/>
        </w:rPr>
        <w:t>人。</w:t>
      </w:r>
    </w:p>
    <w:p w14:paraId="691B524F" w14:textId="3C28BD8B" w:rsidR="006806FA" w:rsidRPr="0042592D" w:rsidRDefault="006806FA" w:rsidP="006806FA">
      <w:pPr>
        <w:pStyle w:val="a"/>
      </w:pPr>
      <w:bookmarkStart w:id="60" w:name="_Toc139017405"/>
      <w:r w:rsidRPr="0042592D">
        <w:rPr>
          <w:rFonts w:hint="eastAsia"/>
        </w:rPr>
        <w:t>○○縣(市)目前公務部門於污水下水道系統之人力現況</w:t>
      </w:r>
      <w:bookmarkEnd w:id="60"/>
    </w:p>
    <w:tbl>
      <w:tblPr>
        <w:tblStyle w:val="aff7"/>
        <w:tblW w:w="0" w:type="auto"/>
        <w:jc w:val="center"/>
        <w:tblLook w:val="04A0" w:firstRow="1" w:lastRow="0" w:firstColumn="1" w:lastColumn="0" w:noHBand="0" w:noVBand="1"/>
      </w:tblPr>
      <w:tblGrid>
        <w:gridCol w:w="677"/>
        <w:gridCol w:w="2796"/>
        <w:gridCol w:w="2103"/>
        <w:gridCol w:w="2099"/>
      </w:tblGrid>
      <w:tr w:rsidR="0042592D" w:rsidRPr="0042592D" w14:paraId="4B46608C" w14:textId="77777777" w:rsidTr="00255EE8">
        <w:trPr>
          <w:tblHeader/>
          <w:jc w:val="center"/>
        </w:trPr>
        <w:tc>
          <w:tcPr>
            <w:tcW w:w="3473" w:type="dxa"/>
            <w:gridSpan w:val="2"/>
            <w:shd w:val="clear" w:color="auto" w:fill="D9D9D9" w:themeFill="background1" w:themeFillShade="D9"/>
            <w:vAlign w:val="center"/>
          </w:tcPr>
          <w:p w14:paraId="7C924EB6" w14:textId="77777777" w:rsidR="006806FA" w:rsidRPr="0042592D" w:rsidRDefault="006806FA" w:rsidP="006806FA">
            <w:pPr>
              <w:pStyle w:val="aff1"/>
              <w:jc w:val="center"/>
            </w:pPr>
            <w:r w:rsidRPr="0042592D">
              <w:rPr>
                <w:rFonts w:hint="eastAsia"/>
              </w:rPr>
              <w:t>現有人力</w:t>
            </w:r>
          </w:p>
        </w:tc>
        <w:tc>
          <w:tcPr>
            <w:tcW w:w="2103" w:type="dxa"/>
            <w:shd w:val="clear" w:color="auto" w:fill="D9D9D9" w:themeFill="background1" w:themeFillShade="D9"/>
            <w:vAlign w:val="center"/>
          </w:tcPr>
          <w:p w14:paraId="13E29056" w14:textId="77777777" w:rsidR="006806FA" w:rsidRPr="0042592D" w:rsidRDefault="006806FA" w:rsidP="006806FA">
            <w:pPr>
              <w:pStyle w:val="aff1"/>
              <w:jc w:val="center"/>
            </w:pPr>
            <w:r w:rsidRPr="0042592D">
              <w:rPr>
                <w:rFonts w:hint="eastAsia"/>
              </w:rPr>
              <w:t>人員數</w:t>
            </w:r>
          </w:p>
          <w:p w14:paraId="75C7DC3A" w14:textId="77777777" w:rsidR="006806FA" w:rsidRPr="0042592D" w:rsidRDefault="006806FA" w:rsidP="006806FA">
            <w:pPr>
              <w:pStyle w:val="aff1"/>
              <w:jc w:val="center"/>
            </w:pPr>
            <w:r w:rsidRPr="0042592D">
              <w:rPr>
                <w:rFonts w:hint="eastAsia"/>
              </w:rPr>
              <w:t>(</w:t>
            </w:r>
            <w:r w:rsidRPr="0042592D">
              <w:rPr>
                <w:rFonts w:hint="eastAsia"/>
              </w:rPr>
              <w:t>人</w:t>
            </w:r>
            <w:r w:rsidRPr="0042592D">
              <w:rPr>
                <w:rFonts w:hint="eastAsia"/>
              </w:rPr>
              <w:t>)</w:t>
            </w:r>
          </w:p>
        </w:tc>
        <w:tc>
          <w:tcPr>
            <w:tcW w:w="2099" w:type="dxa"/>
            <w:shd w:val="clear" w:color="auto" w:fill="D9D9D9" w:themeFill="background1" w:themeFillShade="D9"/>
            <w:vAlign w:val="center"/>
          </w:tcPr>
          <w:p w14:paraId="0F5884A0" w14:textId="77777777" w:rsidR="006806FA" w:rsidRPr="0042592D" w:rsidRDefault="006806FA" w:rsidP="006806FA">
            <w:pPr>
              <w:pStyle w:val="aff1"/>
              <w:jc w:val="center"/>
            </w:pPr>
            <w:r w:rsidRPr="0042592D">
              <w:rPr>
                <w:rFonts w:hint="eastAsia"/>
              </w:rPr>
              <w:t>比率</w:t>
            </w:r>
          </w:p>
          <w:p w14:paraId="51E4A2CC" w14:textId="77777777" w:rsidR="006806FA" w:rsidRPr="0042592D" w:rsidRDefault="006806FA" w:rsidP="006806FA">
            <w:pPr>
              <w:pStyle w:val="aff1"/>
              <w:jc w:val="center"/>
            </w:pPr>
            <w:r w:rsidRPr="0042592D">
              <w:rPr>
                <w:rFonts w:hint="eastAsia"/>
              </w:rPr>
              <w:t>(%)</w:t>
            </w:r>
          </w:p>
        </w:tc>
      </w:tr>
      <w:tr w:rsidR="0042592D" w:rsidRPr="0042592D" w14:paraId="478AC3CF" w14:textId="77777777" w:rsidTr="00255EE8">
        <w:trPr>
          <w:jc w:val="center"/>
        </w:trPr>
        <w:tc>
          <w:tcPr>
            <w:tcW w:w="677" w:type="dxa"/>
            <w:vMerge w:val="restart"/>
          </w:tcPr>
          <w:p w14:paraId="65F2BF09" w14:textId="77777777" w:rsidR="006806FA" w:rsidRPr="0042592D" w:rsidRDefault="006806FA" w:rsidP="006806FA">
            <w:pPr>
              <w:pStyle w:val="aff1"/>
            </w:pPr>
            <w:r w:rsidRPr="0042592D">
              <w:rPr>
                <w:rFonts w:hint="eastAsia"/>
              </w:rPr>
              <w:t>業務單位</w:t>
            </w:r>
          </w:p>
        </w:tc>
        <w:tc>
          <w:tcPr>
            <w:tcW w:w="2796" w:type="dxa"/>
          </w:tcPr>
          <w:p w14:paraId="2C97B6DB" w14:textId="77777777" w:rsidR="006806FA" w:rsidRPr="0042592D" w:rsidRDefault="006806FA" w:rsidP="006806FA">
            <w:pPr>
              <w:pStyle w:val="aff1"/>
            </w:pPr>
            <w:r w:rsidRPr="0042592D">
              <w:rPr>
                <w:rFonts w:hint="eastAsia"/>
              </w:rPr>
              <w:t>主管</w:t>
            </w:r>
          </w:p>
          <w:p w14:paraId="534EA954" w14:textId="77777777" w:rsidR="006806FA" w:rsidRPr="0042592D" w:rsidRDefault="006806FA" w:rsidP="006806FA">
            <w:pPr>
              <w:pStyle w:val="aff1"/>
            </w:pPr>
            <w:r w:rsidRPr="0042592D">
              <w:rPr>
                <w:rFonts w:hint="eastAsia"/>
              </w:rPr>
              <w:t>(</w:t>
            </w:r>
            <w:r w:rsidRPr="0042592D">
              <w:rPr>
                <w:rFonts w:hint="eastAsia"/>
              </w:rPr>
              <w:t>含科課長以上人員</w:t>
            </w:r>
            <w:r w:rsidRPr="0042592D">
              <w:rPr>
                <w:rFonts w:hint="eastAsia"/>
              </w:rPr>
              <w:t>)</w:t>
            </w:r>
          </w:p>
        </w:tc>
        <w:tc>
          <w:tcPr>
            <w:tcW w:w="2103" w:type="dxa"/>
          </w:tcPr>
          <w:p w14:paraId="0BC2D715" w14:textId="77777777" w:rsidR="006806FA" w:rsidRPr="0042592D" w:rsidRDefault="006806FA" w:rsidP="006806FA">
            <w:pPr>
              <w:pStyle w:val="aff1"/>
            </w:pPr>
          </w:p>
        </w:tc>
        <w:tc>
          <w:tcPr>
            <w:tcW w:w="2099" w:type="dxa"/>
          </w:tcPr>
          <w:p w14:paraId="4CC1F2C1" w14:textId="77777777" w:rsidR="006806FA" w:rsidRPr="0042592D" w:rsidRDefault="006806FA" w:rsidP="006806FA">
            <w:pPr>
              <w:pStyle w:val="aff1"/>
            </w:pPr>
          </w:p>
        </w:tc>
      </w:tr>
      <w:tr w:rsidR="0042592D" w:rsidRPr="0042592D" w14:paraId="19936002" w14:textId="77777777" w:rsidTr="00255EE8">
        <w:trPr>
          <w:jc w:val="center"/>
        </w:trPr>
        <w:tc>
          <w:tcPr>
            <w:tcW w:w="677" w:type="dxa"/>
            <w:vMerge/>
          </w:tcPr>
          <w:p w14:paraId="3186B30B" w14:textId="77777777" w:rsidR="006806FA" w:rsidRPr="0042592D" w:rsidRDefault="006806FA" w:rsidP="006806FA">
            <w:pPr>
              <w:pStyle w:val="aff1"/>
            </w:pPr>
          </w:p>
        </w:tc>
        <w:tc>
          <w:tcPr>
            <w:tcW w:w="2796" w:type="dxa"/>
          </w:tcPr>
          <w:p w14:paraId="178F747B" w14:textId="77777777" w:rsidR="006806FA" w:rsidRPr="0042592D" w:rsidRDefault="006806FA" w:rsidP="006806FA">
            <w:pPr>
              <w:pStyle w:val="aff1"/>
            </w:pPr>
            <w:r w:rsidRPr="0042592D">
              <w:rPr>
                <w:rFonts w:hint="eastAsia"/>
              </w:rPr>
              <w:t>正職人員</w:t>
            </w:r>
          </w:p>
          <w:p w14:paraId="75745119" w14:textId="77777777" w:rsidR="006806FA" w:rsidRPr="0042592D" w:rsidRDefault="006806FA" w:rsidP="006806FA">
            <w:pPr>
              <w:pStyle w:val="aff1"/>
            </w:pPr>
            <w:r w:rsidRPr="0042592D">
              <w:rPr>
                <w:rFonts w:hint="eastAsia"/>
              </w:rPr>
              <w:t>(</w:t>
            </w:r>
            <w:r w:rsidRPr="0042592D">
              <w:rPr>
                <w:rFonts w:hint="eastAsia"/>
              </w:rPr>
              <w:t>不含主管</w:t>
            </w:r>
            <w:r w:rsidRPr="0042592D">
              <w:rPr>
                <w:rFonts w:hint="eastAsia"/>
              </w:rPr>
              <w:t>)</w:t>
            </w:r>
          </w:p>
        </w:tc>
        <w:tc>
          <w:tcPr>
            <w:tcW w:w="2103" w:type="dxa"/>
          </w:tcPr>
          <w:p w14:paraId="0A5811B0" w14:textId="77777777" w:rsidR="006806FA" w:rsidRPr="0042592D" w:rsidRDefault="006806FA" w:rsidP="006806FA">
            <w:pPr>
              <w:pStyle w:val="aff1"/>
            </w:pPr>
          </w:p>
        </w:tc>
        <w:tc>
          <w:tcPr>
            <w:tcW w:w="2099" w:type="dxa"/>
          </w:tcPr>
          <w:p w14:paraId="6FAB4C19" w14:textId="77777777" w:rsidR="006806FA" w:rsidRPr="0042592D" w:rsidRDefault="006806FA" w:rsidP="006806FA">
            <w:pPr>
              <w:pStyle w:val="aff1"/>
            </w:pPr>
          </w:p>
        </w:tc>
      </w:tr>
      <w:tr w:rsidR="0042592D" w:rsidRPr="0042592D" w14:paraId="34DB396E" w14:textId="77777777" w:rsidTr="00255EE8">
        <w:trPr>
          <w:jc w:val="center"/>
        </w:trPr>
        <w:tc>
          <w:tcPr>
            <w:tcW w:w="677" w:type="dxa"/>
            <w:vMerge/>
          </w:tcPr>
          <w:p w14:paraId="45D6E932" w14:textId="77777777" w:rsidR="006806FA" w:rsidRPr="0042592D" w:rsidRDefault="006806FA" w:rsidP="006806FA">
            <w:pPr>
              <w:pStyle w:val="aff1"/>
            </w:pPr>
          </w:p>
        </w:tc>
        <w:tc>
          <w:tcPr>
            <w:tcW w:w="2796" w:type="dxa"/>
          </w:tcPr>
          <w:p w14:paraId="60BCED0B" w14:textId="77777777" w:rsidR="006806FA" w:rsidRPr="0042592D" w:rsidRDefault="006806FA" w:rsidP="006806FA">
            <w:pPr>
              <w:pStyle w:val="aff1"/>
            </w:pPr>
            <w:r w:rsidRPr="0042592D">
              <w:rPr>
                <w:rFonts w:hint="eastAsia"/>
              </w:rPr>
              <w:t>署補助約用人員</w:t>
            </w:r>
          </w:p>
        </w:tc>
        <w:tc>
          <w:tcPr>
            <w:tcW w:w="2103" w:type="dxa"/>
          </w:tcPr>
          <w:p w14:paraId="4ADE9C95" w14:textId="77777777" w:rsidR="006806FA" w:rsidRPr="0042592D" w:rsidRDefault="006806FA" w:rsidP="006806FA">
            <w:pPr>
              <w:pStyle w:val="aff1"/>
            </w:pPr>
          </w:p>
        </w:tc>
        <w:tc>
          <w:tcPr>
            <w:tcW w:w="2099" w:type="dxa"/>
          </w:tcPr>
          <w:p w14:paraId="5929D4F2" w14:textId="77777777" w:rsidR="006806FA" w:rsidRPr="0042592D" w:rsidRDefault="006806FA" w:rsidP="006806FA">
            <w:pPr>
              <w:pStyle w:val="aff1"/>
            </w:pPr>
          </w:p>
        </w:tc>
      </w:tr>
      <w:tr w:rsidR="0042592D" w:rsidRPr="0042592D" w14:paraId="096C871F" w14:textId="77777777" w:rsidTr="00255EE8">
        <w:trPr>
          <w:jc w:val="center"/>
        </w:trPr>
        <w:tc>
          <w:tcPr>
            <w:tcW w:w="677" w:type="dxa"/>
            <w:vMerge/>
          </w:tcPr>
          <w:p w14:paraId="593711EB" w14:textId="77777777" w:rsidR="006806FA" w:rsidRPr="0042592D" w:rsidRDefault="006806FA" w:rsidP="006806FA">
            <w:pPr>
              <w:pStyle w:val="aff1"/>
            </w:pPr>
          </w:p>
        </w:tc>
        <w:tc>
          <w:tcPr>
            <w:tcW w:w="2796" w:type="dxa"/>
          </w:tcPr>
          <w:p w14:paraId="30B73FDC" w14:textId="77777777" w:rsidR="006806FA" w:rsidRPr="0042592D" w:rsidRDefault="006806FA" w:rsidP="006806FA">
            <w:pPr>
              <w:pStyle w:val="aff1"/>
            </w:pPr>
            <w:r w:rsidRPr="0042592D">
              <w:rPr>
                <w:rFonts w:hint="eastAsia"/>
              </w:rPr>
              <w:t>縣市約聘僱或約用人員</w:t>
            </w:r>
          </w:p>
        </w:tc>
        <w:tc>
          <w:tcPr>
            <w:tcW w:w="2103" w:type="dxa"/>
          </w:tcPr>
          <w:p w14:paraId="0119AC73" w14:textId="77777777" w:rsidR="006806FA" w:rsidRPr="0042592D" w:rsidRDefault="006806FA" w:rsidP="006806FA">
            <w:pPr>
              <w:pStyle w:val="aff1"/>
            </w:pPr>
          </w:p>
        </w:tc>
        <w:tc>
          <w:tcPr>
            <w:tcW w:w="2099" w:type="dxa"/>
          </w:tcPr>
          <w:p w14:paraId="50F95CDE" w14:textId="77777777" w:rsidR="006806FA" w:rsidRPr="0042592D" w:rsidRDefault="006806FA" w:rsidP="006806FA">
            <w:pPr>
              <w:pStyle w:val="aff1"/>
            </w:pPr>
          </w:p>
        </w:tc>
      </w:tr>
      <w:tr w:rsidR="0042592D" w:rsidRPr="0042592D" w14:paraId="66A8EB64" w14:textId="77777777" w:rsidTr="00255EE8">
        <w:trPr>
          <w:jc w:val="center"/>
        </w:trPr>
        <w:tc>
          <w:tcPr>
            <w:tcW w:w="677" w:type="dxa"/>
            <w:vMerge/>
          </w:tcPr>
          <w:p w14:paraId="2388605E" w14:textId="77777777" w:rsidR="006806FA" w:rsidRPr="0042592D" w:rsidRDefault="006806FA" w:rsidP="006806FA">
            <w:pPr>
              <w:pStyle w:val="aff1"/>
            </w:pPr>
          </w:p>
        </w:tc>
        <w:tc>
          <w:tcPr>
            <w:tcW w:w="2796" w:type="dxa"/>
          </w:tcPr>
          <w:p w14:paraId="41E5C127" w14:textId="77777777" w:rsidR="006806FA" w:rsidRPr="0042592D" w:rsidRDefault="006806FA" w:rsidP="006806FA">
            <w:pPr>
              <w:pStyle w:val="aff1"/>
            </w:pPr>
            <w:r w:rsidRPr="0042592D">
              <w:rPr>
                <w:rFonts w:hint="eastAsia"/>
              </w:rPr>
              <w:t>技工</w:t>
            </w:r>
          </w:p>
        </w:tc>
        <w:tc>
          <w:tcPr>
            <w:tcW w:w="2103" w:type="dxa"/>
          </w:tcPr>
          <w:p w14:paraId="262FC831" w14:textId="77777777" w:rsidR="006806FA" w:rsidRPr="0042592D" w:rsidRDefault="006806FA" w:rsidP="006806FA">
            <w:pPr>
              <w:pStyle w:val="aff1"/>
            </w:pPr>
          </w:p>
        </w:tc>
        <w:tc>
          <w:tcPr>
            <w:tcW w:w="2099" w:type="dxa"/>
          </w:tcPr>
          <w:p w14:paraId="121FBD2C" w14:textId="77777777" w:rsidR="006806FA" w:rsidRPr="0042592D" w:rsidRDefault="006806FA" w:rsidP="006806FA">
            <w:pPr>
              <w:pStyle w:val="aff1"/>
            </w:pPr>
          </w:p>
        </w:tc>
      </w:tr>
      <w:tr w:rsidR="0042592D" w:rsidRPr="0042592D" w14:paraId="612B4E91" w14:textId="77777777" w:rsidTr="00255EE8">
        <w:trPr>
          <w:jc w:val="center"/>
        </w:trPr>
        <w:tc>
          <w:tcPr>
            <w:tcW w:w="677" w:type="dxa"/>
            <w:vMerge/>
          </w:tcPr>
          <w:p w14:paraId="795B542F" w14:textId="77777777" w:rsidR="006806FA" w:rsidRPr="0042592D" w:rsidRDefault="006806FA" w:rsidP="006806FA">
            <w:pPr>
              <w:pStyle w:val="aff1"/>
            </w:pPr>
          </w:p>
        </w:tc>
        <w:tc>
          <w:tcPr>
            <w:tcW w:w="2796" w:type="dxa"/>
            <w:shd w:val="clear" w:color="auto" w:fill="F2F2F2" w:themeFill="background1" w:themeFillShade="F2"/>
          </w:tcPr>
          <w:p w14:paraId="3FB98EC1" w14:textId="77777777" w:rsidR="006806FA" w:rsidRPr="0042592D" w:rsidRDefault="006806FA" w:rsidP="006806FA">
            <w:pPr>
              <w:pStyle w:val="aff1"/>
            </w:pPr>
            <w:r w:rsidRPr="0042592D">
              <w:rPr>
                <w:rFonts w:hint="eastAsia"/>
              </w:rPr>
              <w:t>合計</w:t>
            </w:r>
          </w:p>
        </w:tc>
        <w:tc>
          <w:tcPr>
            <w:tcW w:w="2103" w:type="dxa"/>
            <w:shd w:val="clear" w:color="auto" w:fill="F2F2F2" w:themeFill="background1" w:themeFillShade="F2"/>
          </w:tcPr>
          <w:p w14:paraId="4CA6495F" w14:textId="77777777" w:rsidR="006806FA" w:rsidRPr="0042592D" w:rsidRDefault="006806FA" w:rsidP="006806FA">
            <w:pPr>
              <w:pStyle w:val="aff1"/>
            </w:pPr>
          </w:p>
        </w:tc>
        <w:tc>
          <w:tcPr>
            <w:tcW w:w="2099" w:type="dxa"/>
            <w:shd w:val="clear" w:color="auto" w:fill="F2F2F2" w:themeFill="background1" w:themeFillShade="F2"/>
          </w:tcPr>
          <w:p w14:paraId="22599163" w14:textId="77777777" w:rsidR="006806FA" w:rsidRPr="0042592D" w:rsidRDefault="006806FA" w:rsidP="006806FA">
            <w:pPr>
              <w:pStyle w:val="aff1"/>
            </w:pPr>
          </w:p>
        </w:tc>
      </w:tr>
    </w:tbl>
    <w:p w14:paraId="1F82C1D1" w14:textId="77777777" w:rsidR="006806FA" w:rsidRPr="0042592D" w:rsidRDefault="006806FA" w:rsidP="006806FA">
      <w:pPr>
        <w:pStyle w:val="affff8"/>
        <w:spacing w:after="120"/>
        <w:ind w:left="1000" w:hanging="1000"/>
      </w:pPr>
      <w:r w:rsidRPr="0042592D">
        <w:rPr>
          <w:rFonts w:hint="eastAsia"/>
        </w:rPr>
        <w:t>資料來源：</w:t>
      </w:r>
      <w:r w:rsidRPr="0042592D">
        <w:rPr>
          <w:rFonts w:hint="eastAsia"/>
        </w:rPr>
        <w:t>110</w:t>
      </w:r>
      <w:r w:rsidRPr="0042592D">
        <w:rPr>
          <w:rFonts w:hint="eastAsia"/>
        </w:rPr>
        <w:t>年度污水下水道統計要覽</w:t>
      </w:r>
    </w:p>
    <w:p w14:paraId="0F8B30C3" w14:textId="77777777" w:rsidR="00DB7A5B" w:rsidRPr="0042592D" w:rsidRDefault="006806FA" w:rsidP="007F413D">
      <w:pPr>
        <w:pStyle w:val="affff8"/>
        <w:spacing w:after="120"/>
        <w:ind w:left="1000" w:hanging="1000"/>
      </w:pPr>
      <w:r w:rsidRPr="0042592D">
        <w:rPr>
          <w:rFonts w:hint="eastAsia"/>
        </w:rPr>
        <w:lastRenderedPageBreak/>
        <w:t>註：查第一章</w:t>
      </w:r>
      <w:r w:rsidRPr="0042592D">
        <w:rPr>
          <w:rFonts w:hint="eastAsia"/>
        </w:rPr>
        <w:t>1.3-2 110</w:t>
      </w:r>
      <w:r w:rsidRPr="0042592D">
        <w:rPr>
          <w:rFonts w:hint="eastAsia"/>
        </w:rPr>
        <w:t>年度各縣市公務部門於污水下水道系統之人力現況</w:t>
      </w:r>
    </w:p>
    <w:p w14:paraId="7172E3FA" w14:textId="7DE59848" w:rsidR="009032E5" w:rsidRPr="0042592D" w:rsidRDefault="00197EAD" w:rsidP="009032E5">
      <w:pPr>
        <w:pStyle w:val="1f3"/>
        <w:spacing w:before="84" w:after="84"/>
        <w:rPr>
          <w:b/>
          <w:bCs/>
        </w:rPr>
      </w:pPr>
      <w:r w:rsidRPr="0042592D">
        <w:rPr>
          <w:rFonts w:hint="eastAsia"/>
          <w:b/>
          <w:bCs/>
        </w:rPr>
        <w:t>7</w:t>
      </w:r>
      <w:r w:rsidR="009032E5" w:rsidRPr="0042592D">
        <w:rPr>
          <w:rFonts w:hint="eastAsia"/>
          <w:b/>
          <w:bCs/>
        </w:rPr>
        <w:t>.</w:t>
      </w:r>
      <w:r w:rsidR="009032E5" w:rsidRPr="0042592D">
        <w:rPr>
          <w:rFonts w:hint="eastAsia"/>
          <w:b/>
          <w:bCs/>
        </w:rPr>
        <w:t>污水下水道相關法規</w:t>
      </w:r>
      <w:r w:rsidRPr="0042592D">
        <w:rPr>
          <w:rFonts w:hint="eastAsia"/>
          <w:b/>
          <w:bCs/>
        </w:rPr>
        <w:t>(</w:t>
      </w:r>
      <w:r w:rsidRPr="0042592D">
        <w:rPr>
          <w:rFonts w:hint="eastAsia"/>
          <w:b/>
          <w:bCs/>
        </w:rPr>
        <w:t>含自治法規</w:t>
      </w:r>
      <w:r w:rsidRPr="0042592D">
        <w:rPr>
          <w:rFonts w:hint="eastAsia"/>
          <w:b/>
          <w:bCs/>
        </w:rPr>
        <w:t>)</w:t>
      </w:r>
    </w:p>
    <w:p w14:paraId="5FA0DBE3" w14:textId="0B144B25" w:rsidR="009032E5" w:rsidRPr="0042592D" w:rsidRDefault="009032E5" w:rsidP="009032E5">
      <w:pPr>
        <w:pStyle w:val="1f3"/>
        <w:spacing w:before="84" w:after="84"/>
        <w:ind w:leftChars="354" w:firstLineChars="0" w:firstLine="1"/>
      </w:pPr>
      <w:r w:rsidRPr="0042592D">
        <w:rPr>
          <w:rFonts w:hint="eastAsia"/>
        </w:rPr>
        <w:t>本縣</w:t>
      </w:r>
      <w:r w:rsidRPr="0042592D">
        <w:rPr>
          <w:rFonts w:hint="eastAsia"/>
        </w:rPr>
        <w:t>(</w:t>
      </w:r>
      <w:r w:rsidRPr="0042592D">
        <w:rPr>
          <w:rFonts w:hint="eastAsia"/>
        </w:rPr>
        <w:t>市</w:t>
      </w:r>
      <w:r w:rsidRPr="0042592D">
        <w:rPr>
          <w:rFonts w:hint="eastAsia"/>
        </w:rPr>
        <w:t>)</w:t>
      </w:r>
      <w:r w:rsidRPr="0042592D">
        <w:rPr>
          <w:rFonts w:hint="eastAsia"/>
        </w:rPr>
        <w:t>污水下水道相關</w:t>
      </w:r>
      <w:r w:rsidR="00197EAD" w:rsidRPr="0042592D">
        <w:rPr>
          <w:rFonts w:hint="eastAsia"/>
        </w:rPr>
        <w:t>自治</w:t>
      </w:r>
      <w:r w:rsidRPr="0042592D">
        <w:rPr>
          <w:rFonts w:hint="eastAsia"/>
        </w:rPr>
        <w:t>法規，經本計畫整理法規名稱、法令位階及訂定或修訂日期，如</w:t>
      </w:r>
      <w:r w:rsidR="00FA485C" w:rsidRPr="0042592D">
        <w:fldChar w:fldCharType="begin"/>
      </w:r>
      <w:r w:rsidR="00FA485C" w:rsidRPr="0042592D">
        <w:instrText xml:space="preserve"> </w:instrText>
      </w:r>
      <w:r w:rsidR="00FA485C" w:rsidRPr="0042592D">
        <w:rPr>
          <w:rFonts w:hint="eastAsia"/>
        </w:rPr>
        <w:instrText>REF _Ref133410757 \r \h</w:instrText>
      </w:r>
      <w:r w:rsidR="00FA485C" w:rsidRPr="0042592D">
        <w:instrText xml:space="preserve"> </w:instrText>
      </w:r>
      <w:r w:rsidR="00725342" w:rsidRPr="0042592D">
        <w:instrText xml:space="preserve"> \* MERGEFORMAT </w:instrText>
      </w:r>
      <w:r w:rsidR="00FA485C" w:rsidRPr="0042592D">
        <w:fldChar w:fldCharType="separate"/>
      </w:r>
      <w:r w:rsidR="00EA48C9">
        <w:rPr>
          <w:rFonts w:hint="eastAsia"/>
        </w:rPr>
        <w:t>表</w:t>
      </w:r>
      <w:r w:rsidR="00EA48C9">
        <w:rPr>
          <w:rFonts w:hint="eastAsia"/>
        </w:rPr>
        <w:t xml:space="preserve">11  </w:t>
      </w:r>
      <w:r w:rsidR="00FA485C" w:rsidRPr="0042592D">
        <w:fldChar w:fldCharType="end"/>
      </w:r>
      <w:r w:rsidRPr="0042592D">
        <w:rPr>
          <w:rFonts w:hint="eastAsia"/>
        </w:rPr>
        <w:t>。</w:t>
      </w:r>
    </w:p>
    <w:p w14:paraId="39208D39" w14:textId="77777777" w:rsidR="009032E5" w:rsidRPr="0042592D" w:rsidRDefault="009032E5" w:rsidP="009032E5">
      <w:pPr>
        <w:pStyle w:val="1f3"/>
        <w:spacing w:before="84" w:after="84"/>
        <w:ind w:leftChars="354" w:firstLineChars="0" w:firstLine="1"/>
      </w:pPr>
      <w:r w:rsidRPr="0042592D">
        <w:rPr>
          <w:rFonts w:hint="eastAsia"/>
        </w:rPr>
        <w:t>建議檢視依下水道法規定地方應訂之自治規範，若檢視後尚有待增訂或需修正相關法令規定，建議於第三章</w:t>
      </w:r>
      <w:r w:rsidRPr="0042592D">
        <w:rPr>
          <w:rFonts w:hint="eastAsia"/>
        </w:rPr>
        <w:t>3.4</w:t>
      </w:r>
      <w:r w:rsidRPr="0042592D">
        <w:rPr>
          <w:rFonts w:hint="eastAsia"/>
        </w:rPr>
        <w:t>課題與因應對策及第四章</w:t>
      </w:r>
      <w:r w:rsidRPr="0042592D">
        <w:rPr>
          <w:rFonts w:hint="eastAsia"/>
        </w:rPr>
        <w:t>4.2</w:t>
      </w:r>
      <w:r w:rsidRPr="0042592D">
        <w:rPr>
          <w:rFonts w:hint="eastAsia"/>
        </w:rPr>
        <w:t>發展方案內容，予以說明並研提處理對策及執行方式。</w:t>
      </w:r>
    </w:p>
    <w:p w14:paraId="30D6A3EB" w14:textId="77777777" w:rsidR="009032E5" w:rsidRPr="0042592D" w:rsidRDefault="009032E5" w:rsidP="009032E5">
      <w:pPr>
        <w:pStyle w:val="a"/>
      </w:pPr>
      <w:bookmarkStart w:id="61" w:name="_Ref133410757"/>
      <w:bookmarkStart w:id="62" w:name="_Toc139017406"/>
      <w:r w:rsidRPr="0042592D">
        <w:rPr>
          <w:rFonts w:hint="eastAsia"/>
        </w:rPr>
        <w:t>○○縣(市)污水下水道相關法規彙整表</w:t>
      </w:r>
      <w:bookmarkEnd w:id="61"/>
      <w:bookmarkEnd w:id="62"/>
    </w:p>
    <w:tbl>
      <w:tblPr>
        <w:tblStyle w:val="aff7"/>
        <w:tblW w:w="9067" w:type="dxa"/>
        <w:tblLook w:val="04A0" w:firstRow="1" w:lastRow="0" w:firstColumn="1" w:lastColumn="0" w:noHBand="0" w:noVBand="1"/>
      </w:tblPr>
      <w:tblGrid>
        <w:gridCol w:w="456"/>
        <w:gridCol w:w="3083"/>
        <w:gridCol w:w="1276"/>
        <w:gridCol w:w="1134"/>
        <w:gridCol w:w="3118"/>
      </w:tblGrid>
      <w:tr w:rsidR="0042592D" w:rsidRPr="0042592D" w14:paraId="1869F80D" w14:textId="77777777" w:rsidTr="001C72E6">
        <w:trPr>
          <w:tblHeader/>
        </w:trPr>
        <w:tc>
          <w:tcPr>
            <w:tcW w:w="456" w:type="dxa"/>
            <w:shd w:val="clear" w:color="auto" w:fill="D9D9D9" w:themeFill="background1" w:themeFillShade="D9"/>
            <w:vAlign w:val="center"/>
          </w:tcPr>
          <w:p w14:paraId="355B2A8A" w14:textId="77777777" w:rsidR="009032E5" w:rsidRPr="0042592D" w:rsidRDefault="009032E5" w:rsidP="001C72E6">
            <w:pPr>
              <w:pStyle w:val="aff1"/>
              <w:jc w:val="center"/>
            </w:pPr>
            <w:r w:rsidRPr="0042592D">
              <w:rPr>
                <w:rFonts w:hint="eastAsia"/>
              </w:rPr>
              <w:t>序</w:t>
            </w:r>
          </w:p>
        </w:tc>
        <w:tc>
          <w:tcPr>
            <w:tcW w:w="3083" w:type="dxa"/>
            <w:shd w:val="clear" w:color="auto" w:fill="D9D9D9" w:themeFill="background1" w:themeFillShade="D9"/>
            <w:vAlign w:val="center"/>
          </w:tcPr>
          <w:p w14:paraId="057BC482" w14:textId="77777777" w:rsidR="009032E5" w:rsidRPr="0042592D" w:rsidRDefault="009032E5" w:rsidP="001C72E6">
            <w:pPr>
              <w:pStyle w:val="aff1"/>
              <w:jc w:val="center"/>
            </w:pPr>
            <w:r w:rsidRPr="0042592D">
              <w:rPr>
                <w:rFonts w:hint="eastAsia"/>
              </w:rPr>
              <w:t>名稱</w:t>
            </w:r>
          </w:p>
        </w:tc>
        <w:tc>
          <w:tcPr>
            <w:tcW w:w="1276" w:type="dxa"/>
            <w:shd w:val="clear" w:color="auto" w:fill="D9D9D9" w:themeFill="background1" w:themeFillShade="D9"/>
            <w:vAlign w:val="center"/>
          </w:tcPr>
          <w:p w14:paraId="782E5091" w14:textId="77777777" w:rsidR="009032E5" w:rsidRPr="0042592D" w:rsidRDefault="009032E5" w:rsidP="001C72E6">
            <w:pPr>
              <w:pStyle w:val="aff1"/>
              <w:jc w:val="center"/>
            </w:pPr>
            <w:r w:rsidRPr="0042592D">
              <w:rPr>
                <w:rFonts w:hint="eastAsia"/>
              </w:rPr>
              <w:t>位階</w:t>
            </w:r>
          </w:p>
        </w:tc>
        <w:tc>
          <w:tcPr>
            <w:tcW w:w="1134" w:type="dxa"/>
            <w:shd w:val="clear" w:color="auto" w:fill="D9D9D9" w:themeFill="background1" w:themeFillShade="D9"/>
            <w:vAlign w:val="center"/>
          </w:tcPr>
          <w:p w14:paraId="23D5C45D" w14:textId="77777777" w:rsidR="009032E5" w:rsidRPr="0042592D" w:rsidRDefault="009032E5" w:rsidP="001C72E6">
            <w:pPr>
              <w:pStyle w:val="aff1"/>
              <w:jc w:val="center"/>
            </w:pPr>
            <w:r w:rsidRPr="0042592D">
              <w:rPr>
                <w:rFonts w:hint="eastAsia"/>
              </w:rPr>
              <w:t>狀態</w:t>
            </w:r>
          </w:p>
        </w:tc>
        <w:tc>
          <w:tcPr>
            <w:tcW w:w="3118" w:type="dxa"/>
            <w:shd w:val="clear" w:color="auto" w:fill="D9D9D9" w:themeFill="background1" w:themeFillShade="D9"/>
            <w:vAlign w:val="center"/>
          </w:tcPr>
          <w:p w14:paraId="5ADAD6A9" w14:textId="77777777" w:rsidR="009032E5" w:rsidRPr="0042592D" w:rsidRDefault="009032E5" w:rsidP="001C72E6">
            <w:pPr>
              <w:pStyle w:val="aff1"/>
              <w:jc w:val="center"/>
            </w:pPr>
            <w:r w:rsidRPr="0042592D">
              <w:rPr>
                <w:rFonts w:hint="eastAsia"/>
              </w:rPr>
              <w:t>生效發布日</w:t>
            </w:r>
          </w:p>
        </w:tc>
      </w:tr>
      <w:tr w:rsidR="0042592D" w:rsidRPr="0042592D" w14:paraId="5A59DB42" w14:textId="77777777" w:rsidTr="001C72E6">
        <w:tc>
          <w:tcPr>
            <w:tcW w:w="456" w:type="dxa"/>
            <w:vAlign w:val="center"/>
          </w:tcPr>
          <w:p w14:paraId="345DB85B" w14:textId="77777777" w:rsidR="009032E5" w:rsidRPr="0042592D" w:rsidRDefault="009032E5" w:rsidP="001C72E6">
            <w:pPr>
              <w:pStyle w:val="aff1"/>
              <w:jc w:val="center"/>
            </w:pPr>
            <w:r w:rsidRPr="0042592D">
              <w:rPr>
                <w:rFonts w:hint="eastAsia"/>
              </w:rPr>
              <w:t>1</w:t>
            </w:r>
          </w:p>
        </w:tc>
        <w:tc>
          <w:tcPr>
            <w:tcW w:w="3083" w:type="dxa"/>
            <w:vAlign w:val="center"/>
          </w:tcPr>
          <w:p w14:paraId="0A76464A" w14:textId="77777777" w:rsidR="009032E5" w:rsidRPr="0042592D" w:rsidRDefault="009032E5" w:rsidP="001C72E6">
            <w:pPr>
              <w:pStyle w:val="aff1"/>
            </w:pPr>
            <w:r w:rsidRPr="0042592D">
              <w:rPr>
                <w:rFonts w:hint="eastAsia"/>
              </w:rPr>
              <w:t>新北市下水道管理規則</w:t>
            </w:r>
          </w:p>
        </w:tc>
        <w:tc>
          <w:tcPr>
            <w:tcW w:w="1276" w:type="dxa"/>
            <w:vAlign w:val="center"/>
          </w:tcPr>
          <w:p w14:paraId="76734671" w14:textId="77777777" w:rsidR="009032E5" w:rsidRPr="0042592D" w:rsidRDefault="009032E5" w:rsidP="001C72E6">
            <w:pPr>
              <w:pStyle w:val="aff1"/>
              <w:jc w:val="center"/>
            </w:pPr>
            <w:r w:rsidRPr="0042592D">
              <w:rPr>
                <w:rFonts w:hint="eastAsia"/>
              </w:rPr>
              <w:t>自治規則</w:t>
            </w:r>
          </w:p>
        </w:tc>
        <w:tc>
          <w:tcPr>
            <w:tcW w:w="1134" w:type="dxa"/>
            <w:vAlign w:val="center"/>
          </w:tcPr>
          <w:p w14:paraId="3F625AC8" w14:textId="77777777" w:rsidR="009032E5" w:rsidRPr="0042592D" w:rsidRDefault="009032E5" w:rsidP="001C72E6">
            <w:pPr>
              <w:pStyle w:val="aff1"/>
              <w:jc w:val="center"/>
            </w:pPr>
            <w:r w:rsidRPr="0042592D">
              <w:rPr>
                <w:rFonts w:hint="eastAsia"/>
              </w:rPr>
              <w:t>訂定</w:t>
            </w:r>
          </w:p>
        </w:tc>
        <w:tc>
          <w:tcPr>
            <w:tcW w:w="3118" w:type="dxa"/>
            <w:vAlign w:val="center"/>
          </w:tcPr>
          <w:p w14:paraId="3B417CB4" w14:textId="77777777" w:rsidR="009032E5" w:rsidRPr="0042592D" w:rsidRDefault="009032E5" w:rsidP="001C72E6">
            <w:pPr>
              <w:pStyle w:val="aff1"/>
              <w:jc w:val="center"/>
            </w:pPr>
            <w:r w:rsidRPr="0042592D">
              <w:rPr>
                <w:rFonts w:hint="eastAsia"/>
              </w:rPr>
              <w:t>中華民國</w:t>
            </w:r>
            <w:r w:rsidRPr="0042592D">
              <w:rPr>
                <w:rFonts w:hint="eastAsia"/>
              </w:rPr>
              <w:t>101</w:t>
            </w:r>
            <w:r w:rsidRPr="0042592D">
              <w:rPr>
                <w:rFonts w:hint="eastAsia"/>
              </w:rPr>
              <w:t>年</w:t>
            </w:r>
            <w:r w:rsidRPr="0042592D">
              <w:rPr>
                <w:rFonts w:hint="eastAsia"/>
              </w:rPr>
              <w:t>9</w:t>
            </w:r>
            <w:r w:rsidRPr="0042592D">
              <w:rPr>
                <w:rFonts w:hint="eastAsia"/>
              </w:rPr>
              <w:t>月</w:t>
            </w:r>
            <w:r w:rsidRPr="0042592D">
              <w:rPr>
                <w:rFonts w:hint="eastAsia"/>
              </w:rPr>
              <w:t>19</w:t>
            </w:r>
            <w:r w:rsidRPr="0042592D">
              <w:rPr>
                <w:rFonts w:hint="eastAsia"/>
              </w:rPr>
              <w:t>日</w:t>
            </w:r>
          </w:p>
        </w:tc>
      </w:tr>
      <w:tr w:rsidR="0042592D" w:rsidRPr="0042592D" w14:paraId="749B66B5" w14:textId="77777777" w:rsidTr="001C72E6">
        <w:tc>
          <w:tcPr>
            <w:tcW w:w="456" w:type="dxa"/>
            <w:vAlign w:val="center"/>
          </w:tcPr>
          <w:p w14:paraId="443D52F6" w14:textId="77777777" w:rsidR="009032E5" w:rsidRPr="0042592D" w:rsidRDefault="009032E5" w:rsidP="001C72E6">
            <w:pPr>
              <w:pStyle w:val="aff1"/>
              <w:jc w:val="center"/>
            </w:pPr>
            <w:r w:rsidRPr="0042592D">
              <w:rPr>
                <w:rFonts w:hint="eastAsia"/>
              </w:rPr>
              <w:t>2</w:t>
            </w:r>
          </w:p>
        </w:tc>
        <w:tc>
          <w:tcPr>
            <w:tcW w:w="3083" w:type="dxa"/>
            <w:vAlign w:val="center"/>
          </w:tcPr>
          <w:p w14:paraId="7FA474FD" w14:textId="77777777" w:rsidR="009032E5" w:rsidRPr="0042592D" w:rsidRDefault="009032E5" w:rsidP="001C72E6">
            <w:pPr>
              <w:pStyle w:val="aff1"/>
            </w:pPr>
            <w:r w:rsidRPr="0042592D">
              <w:rPr>
                <w:rFonts w:hint="eastAsia"/>
              </w:rPr>
              <w:t>新北市下水道工程使用土地補償標準</w:t>
            </w:r>
          </w:p>
        </w:tc>
        <w:tc>
          <w:tcPr>
            <w:tcW w:w="1276" w:type="dxa"/>
            <w:vAlign w:val="center"/>
          </w:tcPr>
          <w:p w14:paraId="63291501" w14:textId="77777777" w:rsidR="009032E5" w:rsidRPr="0042592D" w:rsidRDefault="009032E5" w:rsidP="001C72E6">
            <w:pPr>
              <w:pStyle w:val="aff1"/>
              <w:jc w:val="center"/>
            </w:pPr>
            <w:r w:rsidRPr="0042592D">
              <w:rPr>
                <w:rFonts w:hint="eastAsia"/>
              </w:rPr>
              <w:t>公告</w:t>
            </w:r>
          </w:p>
        </w:tc>
        <w:tc>
          <w:tcPr>
            <w:tcW w:w="1134" w:type="dxa"/>
            <w:vAlign w:val="center"/>
          </w:tcPr>
          <w:p w14:paraId="3A17B462" w14:textId="77777777" w:rsidR="009032E5" w:rsidRPr="0042592D" w:rsidRDefault="009032E5" w:rsidP="001C72E6">
            <w:pPr>
              <w:pStyle w:val="aff1"/>
              <w:jc w:val="center"/>
            </w:pPr>
            <w:r w:rsidRPr="0042592D">
              <w:rPr>
                <w:rFonts w:hint="eastAsia"/>
              </w:rPr>
              <w:t>修正</w:t>
            </w:r>
          </w:p>
        </w:tc>
        <w:tc>
          <w:tcPr>
            <w:tcW w:w="3118" w:type="dxa"/>
            <w:vAlign w:val="center"/>
          </w:tcPr>
          <w:p w14:paraId="3A6FF875" w14:textId="77777777" w:rsidR="009032E5" w:rsidRPr="0042592D" w:rsidRDefault="009032E5" w:rsidP="001C72E6">
            <w:pPr>
              <w:pStyle w:val="aff1"/>
              <w:jc w:val="center"/>
            </w:pPr>
            <w:r w:rsidRPr="0042592D">
              <w:rPr>
                <w:rFonts w:hint="eastAsia"/>
              </w:rPr>
              <w:t>中華民國</w:t>
            </w:r>
            <w:r w:rsidRPr="0042592D">
              <w:rPr>
                <w:rFonts w:hint="eastAsia"/>
              </w:rPr>
              <w:t>101</w:t>
            </w:r>
            <w:r w:rsidRPr="0042592D">
              <w:rPr>
                <w:rFonts w:hint="eastAsia"/>
              </w:rPr>
              <w:t>年</w:t>
            </w:r>
            <w:r w:rsidRPr="0042592D">
              <w:rPr>
                <w:rFonts w:hint="eastAsia"/>
              </w:rPr>
              <w:t>3</w:t>
            </w:r>
            <w:r w:rsidRPr="0042592D">
              <w:rPr>
                <w:rFonts w:hint="eastAsia"/>
              </w:rPr>
              <w:t>月</w:t>
            </w:r>
            <w:r w:rsidRPr="0042592D">
              <w:rPr>
                <w:rFonts w:hint="eastAsia"/>
              </w:rPr>
              <w:t>28</w:t>
            </w:r>
            <w:r w:rsidRPr="0042592D">
              <w:rPr>
                <w:rFonts w:hint="eastAsia"/>
              </w:rPr>
              <w:t>日</w:t>
            </w:r>
          </w:p>
        </w:tc>
      </w:tr>
      <w:tr w:rsidR="0042592D" w:rsidRPr="0042592D" w14:paraId="1AE4D260" w14:textId="77777777" w:rsidTr="001C72E6">
        <w:tc>
          <w:tcPr>
            <w:tcW w:w="456" w:type="dxa"/>
            <w:vAlign w:val="center"/>
          </w:tcPr>
          <w:p w14:paraId="08C03587" w14:textId="77777777" w:rsidR="009032E5" w:rsidRPr="0042592D" w:rsidRDefault="009032E5" w:rsidP="001C72E6">
            <w:pPr>
              <w:pStyle w:val="aff1"/>
              <w:jc w:val="center"/>
            </w:pPr>
            <w:r w:rsidRPr="0042592D">
              <w:rPr>
                <w:rFonts w:hint="eastAsia"/>
              </w:rPr>
              <w:t>3</w:t>
            </w:r>
          </w:p>
        </w:tc>
        <w:tc>
          <w:tcPr>
            <w:tcW w:w="3083" w:type="dxa"/>
            <w:vAlign w:val="center"/>
          </w:tcPr>
          <w:p w14:paraId="50D2349D" w14:textId="77777777" w:rsidR="009032E5" w:rsidRPr="0042592D" w:rsidRDefault="009032E5" w:rsidP="001C72E6">
            <w:pPr>
              <w:pStyle w:val="aff1"/>
            </w:pPr>
            <w:r w:rsidRPr="0042592D">
              <w:rPr>
                <w:rFonts w:hint="eastAsia"/>
              </w:rPr>
              <w:t>新北市公共污水下水道可容納排入下水水質標準</w:t>
            </w:r>
          </w:p>
        </w:tc>
        <w:tc>
          <w:tcPr>
            <w:tcW w:w="1276" w:type="dxa"/>
            <w:vAlign w:val="center"/>
          </w:tcPr>
          <w:p w14:paraId="2B394A32" w14:textId="77777777" w:rsidR="009032E5" w:rsidRPr="0042592D" w:rsidRDefault="009032E5" w:rsidP="001C72E6">
            <w:pPr>
              <w:pStyle w:val="aff1"/>
              <w:jc w:val="center"/>
            </w:pPr>
            <w:r w:rsidRPr="0042592D">
              <w:rPr>
                <w:rFonts w:hint="eastAsia"/>
              </w:rPr>
              <w:t>公告</w:t>
            </w:r>
          </w:p>
        </w:tc>
        <w:tc>
          <w:tcPr>
            <w:tcW w:w="1134" w:type="dxa"/>
            <w:vAlign w:val="center"/>
          </w:tcPr>
          <w:p w14:paraId="4FE02DDD" w14:textId="77777777" w:rsidR="009032E5" w:rsidRPr="0042592D" w:rsidRDefault="009032E5" w:rsidP="001C72E6">
            <w:pPr>
              <w:pStyle w:val="aff1"/>
              <w:jc w:val="center"/>
            </w:pPr>
            <w:r w:rsidRPr="0042592D">
              <w:rPr>
                <w:rFonts w:hint="eastAsia"/>
              </w:rPr>
              <w:t>訂定</w:t>
            </w:r>
          </w:p>
        </w:tc>
        <w:tc>
          <w:tcPr>
            <w:tcW w:w="3118" w:type="dxa"/>
            <w:vAlign w:val="center"/>
          </w:tcPr>
          <w:p w14:paraId="664C5EFC" w14:textId="77777777" w:rsidR="009032E5" w:rsidRPr="0042592D" w:rsidRDefault="009032E5" w:rsidP="001C72E6">
            <w:pPr>
              <w:pStyle w:val="aff1"/>
              <w:jc w:val="center"/>
            </w:pPr>
            <w:r w:rsidRPr="0042592D">
              <w:rPr>
                <w:rFonts w:hint="eastAsia"/>
              </w:rPr>
              <w:t>中華民國</w:t>
            </w:r>
            <w:r w:rsidRPr="0042592D">
              <w:rPr>
                <w:rFonts w:hint="eastAsia"/>
              </w:rPr>
              <w:t>101</w:t>
            </w:r>
            <w:r w:rsidRPr="0042592D">
              <w:rPr>
                <w:rFonts w:hint="eastAsia"/>
              </w:rPr>
              <w:t>年</w:t>
            </w:r>
            <w:r w:rsidRPr="0042592D">
              <w:rPr>
                <w:rFonts w:hint="eastAsia"/>
              </w:rPr>
              <w:t>6</w:t>
            </w:r>
            <w:r w:rsidRPr="0042592D">
              <w:rPr>
                <w:rFonts w:hint="eastAsia"/>
              </w:rPr>
              <w:t>月</w:t>
            </w:r>
            <w:r w:rsidRPr="0042592D">
              <w:rPr>
                <w:rFonts w:hint="eastAsia"/>
              </w:rPr>
              <w:t>20</w:t>
            </w:r>
            <w:r w:rsidRPr="0042592D">
              <w:rPr>
                <w:rFonts w:hint="eastAsia"/>
              </w:rPr>
              <w:t>日</w:t>
            </w:r>
          </w:p>
        </w:tc>
      </w:tr>
      <w:tr w:rsidR="0042592D" w:rsidRPr="0042592D" w14:paraId="398FABCE" w14:textId="77777777" w:rsidTr="001C72E6">
        <w:tc>
          <w:tcPr>
            <w:tcW w:w="456" w:type="dxa"/>
            <w:vAlign w:val="center"/>
          </w:tcPr>
          <w:p w14:paraId="576764C5" w14:textId="77777777" w:rsidR="009032E5" w:rsidRPr="0042592D" w:rsidRDefault="009032E5" w:rsidP="001C72E6">
            <w:pPr>
              <w:pStyle w:val="aff1"/>
              <w:jc w:val="center"/>
            </w:pPr>
            <w:r w:rsidRPr="0042592D">
              <w:rPr>
                <w:rFonts w:hint="eastAsia"/>
              </w:rPr>
              <w:t>4</w:t>
            </w:r>
          </w:p>
        </w:tc>
        <w:tc>
          <w:tcPr>
            <w:tcW w:w="3083" w:type="dxa"/>
            <w:vAlign w:val="center"/>
          </w:tcPr>
          <w:p w14:paraId="3491C6BD" w14:textId="77777777" w:rsidR="009032E5" w:rsidRPr="0042592D" w:rsidRDefault="009032E5" w:rsidP="001C72E6">
            <w:pPr>
              <w:pStyle w:val="aff1"/>
            </w:pPr>
            <w:r w:rsidRPr="0042592D">
              <w:rPr>
                <w:rFonts w:hint="eastAsia"/>
              </w:rPr>
              <w:t>新北市污水下水道使用費徵收自治條例</w:t>
            </w:r>
          </w:p>
        </w:tc>
        <w:tc>
          <w:tcPr>
            <w:tcW w:w="1276" w:type="dxa"/>
            <w:vAlign w:val="center"/>
          </w:tcPr>
          <w:p w14:paraId="57820D16" w14:textId="77777777" w:rsidR="009032E5" w:rsidRPr="0042592D" w:rsidRDefault="009032E5" w:rsidP="001C72E6">
            <w:pPr>
              <w:pStyle w:val="aff1"/>
              <w:jc w:val="center"/>
            </w:pPr>
            <w:r w:rsidRPr="0042592D">
              <w:rPr>
                <w:rFonts w:hint="eastAsia"/>
              </w:rPr>
              <w:t>自治條例</w:t>
            </w:r>
          </w:p>
        </w:tc>
        <w:tc>
          <w:tcPr>
            <w:tcW w:w="1134" w:type="dxa"/>
            <w:vAlign w:val="center"/>
          </w:tcPr>
          <w:p w14:paraId="333CE953" w14:textId="77777777" w:rsidR="009032E5" w:rsidRPr="0042592D" w:rsidRDefault="009032E5" w:rsidP="001C72E6">
            <w:pPr>
              <w:pStyle w:val="aff1"/>
              <w:jc w:val="center"/>
            </w:pPr>
            <w:r w:rsidRPr="0042592D">
              <w:rPr>
                <w:rFonts w:hint="eastAsia"/>
              </w:rPr>
              <w:t>訂定</w:t>
            </w:r>
          </w:p>
        </w:tc>
        <w:tc>
          <w:tcPr>
            <w:tcW w:w="3118" w:type="dxa"/>
            <w:vAlign w:val="center"/>
          </w:tcPr>
          <w:p w14:paraId="42CFD0F2" w14:textId="77777777" w:rsidR="009032E5" w:rsidRPr="0042592D" w:rsidRDefault="009032E5" w:rsidP="001C72E6">
            <w:pPr>
              <w:pStyle w:val="aff1"/>
              <w:jc w:val="center"/>
            </w:pPr>
            <w:r w:rsidRPr="0042592D">
              <w:rPr>
                <w:rFonts w:hint="eastAsia"/>
              </w:rPr>
              <w:t>中華民國</w:t>
            </w:r>
            <w:r w:rsidRPr="0042592D">
              <w:rPr>
                <w:rFonts w:hint="eastAsia"/>
              </w:rPr>
              <w:t>109</w:t>
            </w:r>
            <w:r w:rsidRPr="0042592D">
              <w:rPr>
                <w:rFonts w:hint="eastAsia"/>
              </w:rPr>
              <w:t>年</w:t>
            </w:r>
            <w:r w:rsidRPr="0042592D">
              <w:rPr>
                <w:rFonts w:hint="eastAsia"/>
              </w:rPr>
              <w:t>10</w:t>
            </w:r>
            <w:r w:rsidRPr="0042592D">
              <w:rPr>
                <w:rFonts w:hint="eastAsia"/>
              </w:rPr>
              <w:t>月</w:t>
            </w:r>
            <w:r w:rsidRPr="0042592D">
              <w:rPr>
                <w:rFonts w:hint="eastAsia"/>
              </w:rPr>
              <w:t>28</w:t>
            </w:r>
            <w:r w:rsidRPr="0042592D">
              <w:rPr>
                <w:rFonts w:hint="eastAsia"/>
              </w:rPr>
              <w:t>日</w:t>
            </w:r>
          </w:p>
        </w:tc>
      </w:tr>
      <w:tr w:rsidR="0042592D" w:rsidRPr="0042592D" w14:paraId="19314C14" w14:textId="77777777" w:rsidTr="001C72E6">
        <w:tc>
          <w:tcPr>
            <w:tcW w:w="456" w:type="dxa"/>
            <w:vAlign w:val="center"/>
          </w:tcPr>
          <w:p w14:paraId="57BEDA25" w14:textId="77777777" w:rsidR="009032E5" w:rsidRPr="0042592D" w:rsidRDefault="009032E5" w:rsidP="001C72E6">
            <w:pPr>
              <w:pStyle w:val="aff1"/>
              <w:jc w:val="center"/>
            </w:pPr>
            <w:r w:rsidRPr="0042592D">
              <w:rPr>
                <w:rFonts w:hint="eastAsia"/>
              </w:rPr>
              <w:t>5</w:t>
            </w:r>
          </w:p>
        </w:tc>
        <w:tc>
          <w:tcPr>
            <w:tcW w:w="3083" w:type="dxa"/>
            <w:vAlign w:val="center"/>
          </w:tcPr>
          <w:p w14:paraId="4FC3B540" w14:textId="77777777" w:rsidR="009032E5" w:rsidRPr="0042592D" w:rsidRDefault="009032E5" w:rsidP="001C72E6">
            <w:pPr>
              <w:pStyle w:val="aff1"/>
            </w:pPr>
            <w:r w:rsidRPr="0042592D">
              <w:rPr>
                <w:rFonts w:hint="eastAsia"/>
              </w:rPr>
              <w:t>新北市公共污水處理廠回饋金自治條例</w:t>
            </w:r>
          </w:p>
        </w:tc>
        <w:tc>
          <w:tcPr>
            <w:tcW w:w="1276" w:type="dxa"/>
            <w:vAlign w:val="center"/>
          </w:tcPr>
          <w:p w14:paraId="220D431A" w14:textId="77777777" w:rsidR="009032E5" w:rsidRPr="0042592D" w:rsidRDefault="009032E5" w:rsidP="001C72E6">
            <w:pPr>
              <w:pStyle w:val="aff1"/>
              <w:jc w:val="center"/>
            </w:pPr>
            <w:r w:rsidRPr="0042592D">
              <w:rPr>
                <w:rFonts w:hint="eastAsia"/>
              </w:rPr>
              <w:t>自治條例</w:t>
            </w:r>
          </w:p>
        </w:tc>
        <w:tc>
          <w:tcPr>
            <w:tcW w:w="1134" w:type="dxa"/>
            <w:vAlign w:val="center"/>
          </w:tcPr>
          <w:p w14:paraId="71D3F0AB" w14:textId="77777777" w:rsidR="009032E5" w:rsidRPr="0042592D" w:rsidRDefault="009032E5" w:rsidP="001C72E6">
            <w:pPr>
              <w:pStyle w:val="aff1"/>
              <w:jc w:val="center"/>
            </w:pPr>
            <w:r w:rsidRPr="0042592D">
              <w:rPr>
                <w:rFonts w:hint="eastAsia"/>
              </w:rPr>
              <w:t>修正</w:t>
            </w:r>
          </w:p>
        </w:tc>
        <w:tc>
          <w:tcPr>
            <w:tcW w:w="3118" w:type="dxa"/>
            <w:vAlign w:val="center"/>
          </w:tcPr>
          <w:p w14:paraId="6AC4C11C" w14:textId="77777777" w:rsidR="009032E5" w:rsidRPr="0042592D" w:rsidRDefault="009032E5" w:rsidP="001C72E6">
            <w:pPr>
              <w:pStyle w:val="aff1"/>
              <w:jc w:val="center"/>
            </w:pPr>
            <w:r w:rsidRPr="0042592D">
              <w:rPr>
                <w:rFonts w:hint="eastAsia"/>
              </w:rPr>
              <w:t>中華民國</w:t>
            </w:r>
            <w:r w:rsidRPr="0042592D">
              <w:rPr>
                <w:rFonts w:hint="eastAsia"/>
              </w:rPr>
              <w:t>103</w:t>
            </w:r>
            <w:r w:rsidRPr="0042592D">
              <w:rPr>
                <w:rFonts w:hint="eastAsia"/>
              </w:rPr>
              <w:t>年</w:t>
            </w:r>
            <w:r w:rsidRPr="0042592D">
              <w:rPr>
                <w:rFonts w:hint="eastAsia"/>
              </w:rPr>
              <w:t>3</w:t>
            </w:r>
            <w:r w:rsidRPr="0042592D">
              <w:rPr>
                <w:rFonts w:hint="eastAsia"/>
              </w:rPr>
              <w:t>月</w:t>
            </w:r>
            <w:r w:rsidRPr="0042592D">
              <w:rPr>
                <w:rFonts w:hint="eastAsia"/>
              </w:rPr>
              <w:t>12</w:t>
            </w:r>
            <w:r w:rsidRPr="0042592D">
              <w:rPr>
                <w:rFonts w:hint="eastAsia"/>
              </w:rPr>
              <w:t>日</w:t>
            </w:r>
          </w:p>
        </w:tc>
      </w:tr>
    </w:tbl>
    <w:p w14:paraId="13406D51" w14:textId="77777777" w:rsidR="009032E5" w:rsidRPr="0042592D" w:rsidRDefault="009032E5" w:rsidP="009032E5">
      <w:pPr>
        <w:pStyle w:val="affff8"/>
        <w:spacing w:after="120"/>
        <w:ind w:left="1000" w:hanging="1000"/>
      </w:pPr>
      <w:r w:rsidRPr="0042592D">
        <w:rPr>
          <w:rFonts w:hint="eastAsia"/>
        </w:rPr>
        <w:t>註：</w:t>
      </w:r>
    </w:p>
    <w:p w14:paraId="29AE6BEF" w14:textId="77777777" w:rsidR="009032E5" w:rsidRPr="0042592D" w:rsidRDefault="009032E5" w:rsidP="009032E5">
      <w:pPr>
        <w:pStyle w:val="affff8"/>
        <w:spacing w:after="120"/>
        <w:ind w:left="1000" w:hanging="1000"/>
      </w:pPr>
      <w:r w:rsidRPr="0042592D">
        <w:rPr>
          <w:rFonts w:hint="eastAsia"/>
        </w:rPr>
        <w:t>1.</w:t>
      </w:r>
      <w:r w:rsidRPr="0042592D">
        <w:rPr>
          <w:rFonts w:hint="eastAsia"/>
        </w:rPr>
        <w:t>得視需求臚列其他相關法令。</w:t>
      </w:r>
    </w:p>
    <w:p w14:paraId="236F6972" w14:textId="25D24CB0" w:rsidR="009032E5" w:rsidRPr="0042592D" w:rsidRDefault="009032E5" w:rsidP="009032E5">
      <w:pPr>
        <w:pStyle w:val="affff8"/>
        <w:spacing w:after="120"/>
        <w:ind w:left="142" w:hangingChars="71" w:hanging="142"/>
      </w:pPr>
      <w:r w:rsidRPr="0042592D">
        <w:rPr>
          <w:rFonts w:hint="eastAsia"/>
        </w:rPr>
        <w:t>2.</w:t>
      </w:r>
      <w:r w:rsidR="00483B14" w:rsidRPr="0042592D">
        <w:rPr>
          <w:rFonts w:hint="eastAsia"/>
        </w:rPr>
        <w:t>依下水道法規定地方政府應訂</w:t>
      </w:r>
      <w:r w:rsidR="00A46E3A" w:rsidRPr="0042592D">
        <w:rPr>
          <w:rFonts w:hint="eastAsia"/>
        </w:rPr>
        <w:t>自治法規</w:t>
      </w:r>
      <w:r w:rsidR="00483B14" w:rsidRPr="0042592D">
        <w:rPr>
          <w:rFonts w:hint="eastAsia"/>
        </w:rPr>
        <w:t>如下：</w:t>
      </w:r>
    </w:p>
    <w:p w14:paraId="12F5B647" w14:textId="353DED80" w:rsidR="00483B14" w:rsidRPr="0042592D" w:rsidRDefault="00A46E3A" w:rsidP="00A46E3A">
      <w:pPr>
        <w:pStyle w:val="affff8"/>
        <w:spacing w:after="120"/>
        <w:ind w:leftChars="71" w:left="142" w:firstLineChars="0" w:firstLine="0"/>
      </w:pPr>
      <w:r w:rsidRPr="0042592D">
        <w:rPr>
          <w:rFonts w:hint="eastAsia"/>
        </w:rPr>
        <w:t>(1)</w:t>
      </w:r>
      <w:r w:rsidRPr="0042592D">
        <w:rPr>
          <w:rFonts w:hint="eastAsia"/>
        </w:rPr>
        <w:t>下水道法第</w:t>
      </w:r>
      <w:r w:rsidRPr="0042592D">
        <w:rPr>
          <w:rFonts w:hint="eastAsia"/>
        </w:rPr>
        <w:t>5</w:t>
      </w:r>
      <w:r w:rsidRPr="0042592D">
        <w:rPr>
          <w:rFonts w:hint="eastAsia"/>
        </w:rPr>
        <w:t>條、第</w:t>
      </w:r>
      <w:r w:rsidRPr="0042592D">
        <w:rPr>
          <w:rFonts w:hint="eastAsia"/>
        </w:rPr>
        <w:t>6</w:t>
      </w:r>
      <w:r w:rsidRPr="0042592D">
        <w:rPr>
          <w:rFonts w:hint="eastAsia"/>
        </w:rPr>
        <w:t>條規定，直轄市及縣</w:t>
      </w:r>
      <w:r w:rsidRPr="0042592D">
        <w:rPr>
          <w:rFonts w:hint="eastAsia"/>
        </w:rPr>
        <w:t>(</w:t>
      </w:r>
      <w:r w:rsidRPr="0042592D">
        <w:rPr>
          <w:rFonts w:hint="eastAsia"/>
        </w:rPr>
        <w:t>市</w:t>
      </w:r>
      <w:r w:rsidRPr="0042592D">
        <w:rPr>
          <w:rFonts w:hint="eastAsia"/>
        </w:rPr>
        <w:t>)</w:t>
      </w:r>
      <w:r w:rsidRPr="0042592D">
        <w:rPr>
          <w:rFonts w:hint="eastAsia"/>
        </w:rPr>
        <w:t>政府訂定地方法規。</w:t>
      </w:r>
    </w:p>
    <w:p w14:paraId="011BB29D" w14:textId="2C132BF1" w:rsidR="00A46E3A" w:rsidRPr="0042592D" w:rsidRDefault="00A46E3A" w:rsidP="00A46E3A">
      <w:pPr>
        <w:pStyle w:val="affff8"/>
        <w:spacing w:after="120"/>
        <w:ind w:leftChars="71" w:left="142" w:firstLineChars="0" w:firstLine="0"/>
      </w:pPr>
      <w:r w:rsidRPr="0042592D">
        <w:rPr>
          <w:rFonts w:hint="eastAsia"/>
        </w:rPr>
        <w:t>(2)</w:t>
      </w:r>
      <w:r w:rsidRPr="0042592D">
        <w:rPr>
          <w:rFonts w:hint="eastAsia"/>
        </w:rPr>
        <w:t>下水道法第</w:t>
      </w:r>
      <w:r w:rsidRPr="0042592D">
        <w:rPr>
          <w:rFonts w:hint="eastAsia"/>
        </w:rPr>
        <w:t>25</w:t>
      </w:r>
      <w:r w:rsidRPr="0042592D">
        <w:rPr>
          <w:rFonts w:hint="eastAsia"/>
        </w:rPr>
        <w:t>條規定，縣市主管機關訂下水水質標準。</w:t>
      </w:r>
    </w:p>
    <w:p w14:paraId="013B37A7" w14:textId="05D2FA28" w:rsidR="00A46E3A" w:rsidRPr="0042592D" w:rsidRDefault="00A46E3A" w:rsidP="00A46E3A">
      <w:pPr>
        <w:pStyle w:val="affff8"/>
        <w:spacing w:after="120"/>
        <w:ind w:leftChars="71" w:left="142" w:firstLineChars="0" w:firstLine="0"/>
      </w:pPr>
      <w:r w:rsidRPr="0042592D">
        <w:rPr>
          <w:rFonts w:hint="eastAsia"/>
        </w:rPr>
        <w:t>(3)</w:t>
      </w:r>
      <w:r w:rsidRPr="0042592D">
        <w:rPr>
          <w:rFonts w:hint="eastAsia"/>
        </w:rPr>
        <w:t>下水道法第</w:t>
      </w:r>
      <w:r w:rsidRPr="0042592D">
        <w:rPr>
          <w:rFonts w:hint="eastAsia"/>
        </w:rPr>
        <w:t>26</w:t>
      </w:r>
      <w:r w:rsidRPr="0042592D">
        <w:rPr>
          <w:rFonts w:hint="eastAsia"/>
        </w:rPr>
        <w:t>條規定，縣市擬訂下水道使用費計算公式及徵收辦法。</w:t>
      </w:r>
    </w:p>
    <w:p w14:paraId="042D080B" w14:textId="77777777" w:rsidR="009032E5" w:rsidRPr="0042592D" w:rsidRDefault="009032E5" w:rsidP="009032E5">
      <w:pPr>
        <w:pStyle w:val="affff8"/>
        <w:spacing w:after="120"/>
        <w:ind w:left="1000" w:hanging="1000"/>
      </w:pPr>
      <w:r w:rsidRPr="0042592D">
        <w:rPr>
          <w:rFonts w:hint="eastAsia"/>
        </w:rPr>
        <w:t>資料來源：</w:t>
      </w:r>
    </w:p>
    <w:p w14:paraId="4E9A485D" w14:textId="77777777" w:rsidR="009032E5" w:rsidRPr="0042592D" w:rsidRDefault="009032E5" w:rsidP="009032E5">
      <w:pPr>
        <w:pStyle w:val="affff8"/>
        <w:spacing w:after="120"/>
        <w:ind w:left="1000" w:hanging="1000"/>
      </w:pPr>
      <w:r w:rsidRPr="0042592D">
        <w:rPr>
          <w:rFonts w:hint="eastAsia"/>
        </w:rPr>
        <w:t>1.</w:t>
      </w:r>
      <w:r w:rsidRPr="0042592D">
        <w:rPr>
          <w:rFonts w:hint="eastAsia"/>
        </w:rPr>
        <w:t>本計畫整理，以新北市為例。</w:t>
      </w:r>
    </w:p>
    <w:p w14:paraId="0FD704BC" w14:textId="77777777" w:rsidR="009032E5" w:rsidRPr="0042592D" w:rsidRDefault="009032E5" w:rsidP="009032E5">
      <w:pPr>
        <w:pStyle w:val="affff8"/>
        <w:spacing w:after="120"/>
        <w:ind w:left="1000" w:hanging="1000"/>
      </w:pPr>
      <w:r w:rsidRPr="0042592D">
        <w:rPr>
          <w:rFonts w:hint="eastAsia"/>
        </w:rPr>
        <w:t>2.</w:t>
      </w:r>
      <w:r w:rsidRPr="0042592D">
        <w:rPr>
          <w:rFonts w:hint="eastAsia"/>
        </w:rPr>
        <w:t>內政部營建署。下水道法及相關法規彙編。</w:t>
      </w:r>
      <w:r w:rsidRPr="0042592D">
        <w:rPr>
          <w:rFonts w:hint="eastAsia"/>
        </w:rPr>
        <w:t>111</w:t>
      </w:r>
      <w:r w:rsidRPr="0042592D">
        <w:rPr>
          <w:rFonts w:hint="eastAsia"/>
        </w:rPr>
        <w:t>年</w:t>
      </w:r>
      <w:r w:rsidRPr="0042592D">
        <w:rPr>
          <w:rFonts w:hint="eastAsia"/>
        </w:rPr>
        <w:t>2</w:t>
      </w:r>
      <w:r w:rsidRPr="0042592D">
        <w:rPr>
          <w:rFonts w:hint="eastAsia"/>
        </w:rPr>
        <w:t>月修訂。</w:t>
      </w:r>
    </w:p>
    <w:p w14:paraId="46DD57D2" w14:textId="77777777" w:rsidR="009032E5" w:rsidRPr="0042592D" w:rsidRDefault="009032E5" w:rsidP="009032E5">
      <w:r w:rsidRPr="0042592D">
        <w:br w:type="page"/>
      </w:r>
    </w:p>
    <w:p w14:paraId="04F9C69C" w14:textId="347EDD9E" w:rsidR="00A45E3A" w:rsidRPr="0042592D" w:rsidRDefault="009032E5" w:rsidP="00FC324C">
      <w:pPr>
        <w:pStyle w:val="111"/>
        <w:spacing w:before="120" w:after="120"/>
      </w:pPr>
      <w:bookmarkStart w:id="63" w:name="_Toc139017387"/>
      <w:r w:rsidRPr="0042592D">
        <w:rPr>
          <w:rFonts w:hint="eastAsia"/>
        </w:rPr>
        <w:lastRenderedPageBreak/>
        <w:t>3.4</w:t>
      </w:r>
      <w:r w:rsidRPr="0042592D">
        <w:rPr>
          <w:rFonts w:hint="eastAsia"/>
        </w:rPr>
        <w:t>課題與因應對策</w:t>
      </w:r>
      <w:bookmarkEnd w:id="63"/>
    </w:p>
    <w:tbl>
      <w:tblPr>
        <w:tblStyle w:val="aff7"/>
        <w:tblW w:w="0" w:type="auto"/>
        <w:tblLook w:val="04A0" w:firstRow="1" w:lastRow="0" w:firstColumn="1" w:lastColumn="0" w:noHBand="0" w:noVBand="1"/>
      </w:tblPr>
      <w:tblGrid>
        <w:gridCol w:w="8987"/>
      </w:tblGrid>
      <w:tr w:rsidR="0042592D" w:rsidRPr="0042592D" w14:paraId="26AB6C6B" w14:textId="77777777" w:rsidTr="002829A4">
        <w:tc>
          <w:tcPr>
            <w:tcW w:w="8987" w:type="dxa"/>
          </w:tcPr>
          <w:p w14:paraId="55973FAF" w14:textId="77777777" w:rsidR="00376314" w:rsidRPr="0042592D" w:rsidRDefault="00376314" w:rsidP="00547CB5">
            <w:pPr>
              <w:pStyle w:val="aff1"/>
              <w:rPr>
                <w:b/>
                <w:bCs/>
              </w:rPr>
            </w:pPr>
            <w:r w:rsidRPr="0042592D">
              <w:rPr>
                <w:rFonts w:hint="eastAsia"/>
                <w:b/>
                <w:bCs/>
              </w:rPr>
              <w:t>撰寫原則：</w:t>
            </w:r>
          </w:p>
          <w:p w14:paraId="26730C4B" w14:textId="1C157D98" w:rsidR="00376314" w:rsidRPr="0042592D" w:rsidRDefault="009A288B" w:rsidP="00547CB5">
            <w:pPr>
              <w:pStyle w:val="aff1"/>
            </w:pPr>
            <w:r w:rsidRPr="0042592D">
              <w:rPr>
                <w:rFonts w:hint="eastAsia"/>
              </w:rPr>
              <w:t>盤點直轄市、縣</w:t>
            </w:r>
            <w:r w:rsidRPr="0042592D">
              <w:rPr>
                <w:rFonts w:hint="eastAsia"/>
              </w:rPr>
              <w:t>(</w:t>
            </w:r>
            <w:r w:rsidRPr="0042592D">
              <w:rPr>
                <w:rFonts w:hint="eastAsia"/>
              </w:rPr>
              <w:t>市</w:t>
            </w:r>
            <w:r w:rsidRPr="0042592D">
              <w:rPr>
                <w:rFonts w:hint="eastAsia"/>
              </w:rPr>
              <w:t>)</w:t>
            </w:r>
            <w:r w:rsidRPr="0042592D">
              <w:rPr>
                <w:rFonts w:hint="eastAsia"/>
              </w:rPr>
              <w:t>之人口減少</w:t>
            </w:r>
            <w:r w:rsidRPr="0042592D">
              <w:rPr>
                <w:rFonts w:hint="eastAsia"/>
              </w:rPr>
              <w:t>(</w:t>
            </w:r>
            <w:r w:rsidRPr="0042592D">
              <w:rPr>
                <w:rFonts w:hint="eastAsia"/>
              </w:rPr>
              <w:t>外移</w:t>
            </w:r>
            <w:r w:rsidRPr="0042592D">
              <w:rPr>
                <w:rFonts w:hint="eastAsia"/>
              </w:rPr>
              <w:t>)</w:t>
            </w:r>
            <w:r w:rsidRPr="0042592D">
              <w:rPr>
                <w:rFonts w:hint="eastAsia"/>
              </w:rPr>
              <w:t>及高齡化、或因應環保意識、放流水標準趨嚴、節能減碳及淨零碳排，以及再生能資源發展需求等重要議題對污水下水道之發展所產生之課題，並提出因應對策。</w:t>
            </w:r>
          </w:p>
        </w:tc>
      </w:tr>
    </w:tbl>
    <w:p w14:paraId="5C53EC8F" w14:textId="0B7970DA" w:rsidR="00922E3A" w:rsidRPr="0042592D" w:rsidRDefault="00922E3A" w:rsidP="00A075DB">
      <w:pPr>
        <w:pStyle w:val="afffc"/>
        <w:spacing w:before="84" w:after="84"/>
        <w:ind w:firstLineChars="0" w:firstLine="0"/>
        <w:rPr>
          <w:b/>
          <w:bCs/>
        </w:rPr>
      </w:pPr>
      <w:r w:rsidRPr="0042592D">
        <w:rPr>
          <w:rFonts w:hint="eastAsia"/>
          <w:b/>
          <w:bCs/>
        </w:rPr>
        <w:t>依據內政部營建署發布的專業技術文件、系統規劃報告手冊，及國發會的人口推估報告，建議污水下水道建設應分析</w:t>
      </w:r>
      <w:r w:rsidRPr="0042592D">
        <w:rPr>
          <w:rFonts w:hint="eastAsia"/>
          <w:b/>
          <w:bCs/>
        </w:rPr>
        <w:t>20</w:t>
      </w:r>
      <w:r w:rsidRPr="0042592D">
        <w:rPr>
          <w:rFonts w:hint="eastAsia"/>
          <w:b/>
          <w:bCs/>
        </w:rPr>
        <w:t>年以上之人口變化，以及推估未來</w:t>
      </w:r>
      <w:r w:rsidRPr="0042592D">
        <w:rPr>
          <w:rFonts w:hint="eastAsia"/>
          <w:b/>
          <w:bCs/>
        </w:rPr>
        <w:t>10</w:t>
      </w:r>
      <w:r w:rsidRPr="0042592D">
        <w:rPr>
          <w:rFonts w:hint="eastAsia"/>
          <w:b/>
          <w:bCs/>
        </w:rPr>
        <w:t>至</w:t>
      </w:r>
      <w:r w:rsidRPr="0042592D">
        <w:rPr>
          <w:rFonts w:hint="eastAsia"/>
          <w:b/>
          <w:bCs/>
        </w:rPr>
        <w:t>20</w:t>
      </w:r>
      <w:r w:rsidRPr="0042592D">
        <w:rPr>
          <w:rFonts w:hint="eastAsia"/>
          <w:b/>
          <w:bCs/>
        </w:rPr>
        <w:t>年以上用水量、污水量作為規劃及執行依據。</w:t>
      </w:r>
    </w:p>
    <w:p w14:paraId="7C8D53F6" w14:textId="13E0030D" w:rsidR="002829A4" w:rsidRPr="0042592D" w:rsidRDefault="002829A4" w:rsidP="00CD11AE">
      <w:pPr>
        <w:pStyle w:val="afffc"/>
        <w:numPr>
          <w:ilvl w:val="0"/>
          <w:numId w:val="32"/>
        </w:numPr>
        <w:spacing w:before="84" w:after="84"/>
        <w:ind w:firstLineChars="0"/>
      </w:pPr>
      <w:r w:rsidRPr="0042592D">
        <w:rPr>
          <w:rFonts w:hint="eastAsia"/>
        </w:rPr>
        <w:t>臺灣地區小規模污水處理設施設計及解說</w:t>
      </w:r>
      <w:r w:rsidRPr="0042592D">
        <w:rPr>
          <w:rFonts w:hint="eastAsia"/>
        </w:rPr>
        <w:t>(</w:t>
      </w:r>
      <w:r w:rsidRPr="0042592D">
        <w:rPr>
          <w:rFonts w:hint="eastAsia"/>
        </w:rPr>
        <w:t>內政部營建署，</w:t>
      </w:r>
      <w:r w:rsidRPr="0042592D">
        <w:rPr>
          <w:rFonts w:hint="eastAsia"/>
        </w:rPr>
        <w:t>109</w:t>
      </w:r>
      <w:r w:rsidRPr="0042592D">
        <w:rPr>
          <w:rFonts w:hint="eastAsia"/>
        </w:rPr>
        <w:t>年</w:t>
      </w:r>
      <w:r w:rsidRPr="0042592D">
        <w:rPr>
          <w:rFonts w:hint="eastAsia"/>
        </w:rPr>
        <w:t>12</w:t>
      </w:r>
      <w:r w:rsidRPr="0042592D">
        <w:rPr>
          <w:rFonts w:hint="eastAsia"/>
        </w:rPr>
        <w:t>月</w:t>
      </w:r>
      <w:r w:rsidRPr="0042592D">
        <w:rPr>
          <w:rFonts w:hint="eastAsia"/>
        </w:rPr>
        <w:t>)</w:t>
      </w:r>
    </w:p>
    <w:p w14:paraId="54DAF954" w14:textId="77777777" w:rsidR="002829A4" w:rsidRPr="0042592D" w:rsidRDefault="002829A4" w:rsidP="002829A4">
      <w:pPr>
        <w:pStyle w:val="afffc"/>
        <w:spacing w:before="84" w:after="84"/>
        <w:ind w:left="680" w:firstLineChars="0" w:firstLine="0"/>
      </w:pPr>
      <w:r w:rsidRPr="0042592D">
        <w:rPr>
          <w:rFonts w:hint="eastAsia"/>
        </w:rPr>
        <w:t>污水下水道必須依據長期計畫加以設置，應以目標年之生活型態、土地開發利用狀況、人口及社會變動等因素，適當推估計畫人口及污水量。一般而言，預估未來</w:t>
      </w:r>
      <w:r w:rsidRPr="0042592D">
        <w:rPr>
          <w:rFonts w:hint="eastAsia"/>
        </w:rPr>
        <w:t>20</w:t>
      </w:r>
      <w:r w:rsidRPr="0042592D">
        <w:rPr>
          <w:rFonts w:hint="eastAsia"/>
        </w:rPr>
        <w:t>年為目標，原則不超過</w:t>
      </w:r>
      <w:r w:rsidRPr="0042592D">
        <w:rPr>
          <w:rFonts w:hint="eastAsia"/>
        </w:rPr>
        <w:t>30</w:t>
      </w:r>
      <w:r w:rsidRPr="0042592D">
        <w:rPr>
          <w:rFonts w:hint="eastAsia"/>
        </w:rPr>
        <w:t>年。</w:t>
      </w:r>
    </w:p>
    <w:p w14:paraId="6F9BFA2F" w14:textId="13E1B389" w:rsidR="002829A4" w:rsidRPr="0042592D" w:rsidRDefault="002829A4" w:rsidP="00CD11AE">
      <w:pPr>
        <w:pStyle w:val="afffc"/>
        <w:numPr>
          <w:ilvl w:val="0"/>
          <w:numId w:val="32"/>
        </w:numPr>
        <w:spacing w:before="84" w:after="84"/>
        <w:ind w:firstLineChars="0"/>
      </w:pPr>
      <w:r w:rsidRPr="0042592D">
        <w:rPr>
          <w:rFonts w:hint="eastAsia"/>
        </w:rPr>
        <w:t>污水下水道系統規劃作業手冊</w:t>
      </w:r>
      <w:r w:rsidRPr="0042592D">
        <w:rPr>
          <w:rFonts w:hint="eastAsia"/>
        </w:rPr>
        <w:t>(91</w:t>
      </w:r>
      <w:r w:rsidRPr="0042592D">
        <w:rPr>
          <w:rFonts w:hint="eastAsia"/>
        </w:rPr>
        <w:t>年頒布</w:t>
      </w:r>
      <w:r w:rsidRPr="0042592D">
        <w:rPr>
          <w:rFonts w:hint="eastAsia"/>
        </w:rPr>
        <w:t>)</w:t>
      </w:r>
    </w:p>
    <w:p w14:paraId="4DD9C1C7" w14:textId="47B13DC0" w:rsidR="002829A4" w:rsidRPr="0042592D" w:rsidRDefault="002829A4" w:rsidP="00CD11AE">
      <w:pPr>
        <w:pStyle w:val="afffc"/>
        <w:numPr>
          <w:ilvl w:val="0"/>
          <w:numId w:val="33"/>
        </w:numPr>
        <w:spacing w:before="84" w:after="84"/>
        <w:ind w:firstLineChars="0"/>
      </w:pPr>
      <w:r w:rsidRPr="0042592D">
        <w:rPr>
          <w:rFonts w:hint="eastAsia"/>
        </w:rPr>
        <w:t>計畫目標年</w:t>
      </w:r>
    </w:p>
    <w:p w14:paraId="35EBCDEE" w14:textId="77777777" w:rsidR="002829A4" w:rsidRPr="0042592D" w:rsidRDefault="002829A4" w:rsidP="005060BB">
      <w:pPr>
        <w:pStyle w:val="afffc"/>
        <w:spacing w:before="84" w:after="84"/>
        <w:ind w:left="1160" w:firstLineChars="0" w:firstLine="0"/>
      </w:pPr>
      <w:r w:rsidRPr="0042592D">
        <w:rPr>
          <w:rFonts w:hint="eastAsia"/>
        </w:rPr>
        <w:t>原則上以</w:t>
      </w:r>
      <w:r w:rsidRPr="0042592D">
        <w:rPr>
          <w:rFonts w:hint="eastAsia"/>
        </w:rPr>
        <w:t>20~30</w:t>
      </w:r>
      <w:r w:rsidRPr="0042592D">
        <w:rPr>
          <w:rFonts w:hint="eastAsia"/>
        </w:rPr>
        <w:t>年為目標年，計畫當年為基準年。</w:t>
      </w:r>
    </w:p>
    <w:p w14:paraId="3247E6BF" w14:textId="3E0D309E" w:rsidR="002829A4" w:rsidRPr="0042592D" w:rsidRDefault="002829A4" w:rsidP="00CD11AE">
      <w:pPr>
        <w:pStyle w:val="afffc"/>
        <w:numPr>
          <w:ilvl w:val="0"/>
          <w:numId w:val="33"/>
        </w:numPr>
        <w:spacing w:before="84" w:after="84"/>
        <w:ind w:firstLineChars="0"/>
      </w:pPr>
      <w:r w:rsidRPr="0042592D">
        <w:rPr>
          <w:rFonts w:hint="eastAsia"/>
        </w:rPr>
        <w:t>人口推估</w:t>
      </w:r>
    </w:p>
    <w:p w14:paraId="0B6C0B93" w14:textId="77777777" w:rsidR="002829A4" w:rsidRPr="0042592D" w:rsidRDefault="002829A4" w:rsidP="005060BB">
      <w:pPr>
        <w:pStyle w:val="afffc"/>
        <w:spacing w:before="84" w:after="84"/>
        <w:ind w:left="1160" w:firstLineChars="0" w:firstLine="0"/>
      </w:pPr>
      <w:r w:rsidRPr="0042592D">
        <w:rPr>
          <w:rFonts w:hint="eastAsia"/>
        </w:rPr>
        <w:t>建議以各種方式評估並比較，以「都市計畫飽和人口」為原則。</w:t>
      </w:r>
    </w:p>
    <w:p w14:paraId="4B04C63E" w14:textId="1B0EDFA3" w:rsidR="002829A4" w:rsidRPr="0042592D" w:rsidRDefault="002829A4" w:rsidP="00CD11AE">
      <w:pPr>
        <w:pStyle w:val="afffc"/>
        <w:numPr>
          <w:ilvl w:val="0"/>
          <w:numId w:val="33"/>
        </w:numPr>
        <w:spacing w:before="84" w:after="84"/>
        <w:ind w:firstLineChars="0"/>
      </w:pPr>
      <w:r w:rsidRPr="0042592D">
        <w:rPr>
          <w:rFonts w:hint="eastAsia"/>
        </w:rPr>
        <w:t>水量推估</w:t>
      </w:r>
    </w:p>
    <w:p w14:paraId="11360913" w14:textId="77777777" w:rsidR="002829A4" w:rsidRPr="0042592D" w:rsidRDefault="002829A4" w:rsidP="005060BB">
      <w:pPr>
        <w:pStyle w:val="afffc"/>
        <w:spacing w:before="84" w:after="84"/>
        <w:ind w:left="1160" w:firstLineChars="0" w:firstLine="0"/>
      </w:pPr>
      <w:r w:rsidRPr="0042592D">
        <w:rPr>
          <w:rFonts w:hint="eastAsia"/>
        </w:rPr>
        <w:t>原則上以經濟部設定之最終生活用水量計算，特殊地區另評估。另，污水量與用水量之比值依當地情況估計。</w:t>
      </w:r>
    </w:p>
    <w:p w14:paraId="7B36D347" w14:textId="77777777" w:rsidR="002829A4" w:rsidRPr="0042592D" w:rsidRDefault="002829A4" w:rsidP="00CD11AE">
      <w:pPr>
        <w:pStyle w:val="afffc"/>
        <w:numPr>
          <w:ilvl w:val="0"/>
          <w:numId w:val="32"/>
        </w:numPr>
        <w:spacing w:before="84" w:after="84"/>
        <w:ind w:firstLineChars="0"/>
      </w:pPr>
      <w:r w:rsidRPr="0042592D">
        <w:rPr>
          <w:rFonts w:hint="eastAsia"/>
        </w:rPr>
        <w:t>國發會人口推估</w:t>
      </w:r>
    </w:p>
    <w:p w14:paraId="7B525B90" w14:textId="521B451A" w:rsidR="002829A4" w:rsidRPr="0042592D" w:rsidRDefault="002829A4" w:rsidP="002829A4">
      <w:pPr>
        <w:pStyle w:val="afffc"/>
        <w:spacing w:before="84" w:after="84"/>
        <w:ind w:left="680" w:firstLineChars="0" w:firstLine="0"/>
      </w:pPr>
      <w:r w:rsidRPr="0042592D">
        <w:rPr>
          <w:rFonts w:hint="eastAsia"/>
        </w:rPr>
        <w:t>未來</w:t>
      </w:r>
      <w:r w:rsidRPr="0042592D">
        <w:rPr>
          <w:rFonts w:hint="eastAsia"/>
        </w:rPr>
        <w:t>50</w:t>
      </w:r>
      <w:r w:rsidRPr="0042592D">
        <w:rPr>
          <w:rFonts w:hint="eastAsia"/>
        </w:rPr>
        <w:t>年的人口預測。</w:t>
      </w:r>
    </w:p>
    <w:p w14:paraId="5F6BCDAB" w14:textId="2FB5FA7A" w:rsidR="00A075DB" w:rsidRPr="0042592D" w:rsidRDefault="00A075DB" w:rsidP="00A075DB">
      <w:pPr>
        <w:pStyle w:val="afffc"/>
        <w:spacing w:before="84" w:after="84"/>
        <w:ind w:firstLineChars="0" w:firstLine="0"/>
      </w:pPr>
      <w:r w:rsidRPr="0042592D">
        <w:rPr>
          <w:rFonts w:hint="eastAsia"/>
        </w:rPr>
        <w:t>舉例</w:t>
      </w:r>
    </w:p>
    <w:p w14:paraId="6A7F6E7D" w14:textId="1D105849" w:rsidR="00A075DB" w:rsidRPr="0042592D" w:rsidRDefault="00A075DB" w:rsidP="00A075DB">
      <w:pPr>
        <w:pStyle w:val="1f3"/>
        <w:spacing w:before="84" w:after="84"/>
        <w:rPr>
          <w:b/>
          <w:bCs/>
        </w:rPr>
      </w:pPr>
      <w:r w:rsidRPr="0042592D">
        <w:rPr>
          <w:rFonts w:hint="eastAsia"/>
          <w:b/>
          <w:bCs/>
        </w:rPr>
        <w:t>1.</w:t>
      </w:r>
      <w:r w:rsidRPr="0042592D">
        <w:rPr>
          <w:rFonts w:hint="eastAsia"/>
          <w:b/>
          <w:bCs/>
        </w:rPr>
        <w:t>課題</w:t>
      </w:r>
      <w:r w:rsidR="00DE1E05" w:rsidRPr="0042592D">
        <w:rPr>
          <w:rFonts w:hint="eastAsia"/>
          <w:b/>
          <w:bCs/>
        </w:rPr>
        <w:t>-</w:t>
      </w:r>
      <w:r w:rsidRPr="0042592D">
        <w:rPr>
          <w:rFonts w:hint="eastAsia"/>
          <w:b/>
          <w:bCs/>
        </w:rPr>
        <w:t>人口減少及老化</w:t>
      </w:r>
    </w:p>
    <w:p w14:paraId="35BEA28E" w14:textId="77777777" w:rsidR="00A075DB" w:rsidRPr="0042592D" w:rsidRDefault="00A075DB" w:rsidP="00A075DB">
      <w:pPr>
        <w:pStyle w:val="1f3"/>
        <w:spacing w:before="84" w:after="84"/>
        <w:ind w:leftChars="354" w:firstLineChars="0" w:firstLine="1"/>
      </w:pPr>
      <w:r w:rsidRPr="0042592D">
        <w:rPr>
          <w:rFonts w:hint="eastAsia"/>
        </w:rPr>
        <w:t>少子化與高齡化的人口結構轉變，也致使污水進流量降低與其衍生問題。</w:t>
      </w:r>
      <w:r w:rsidRPr="0042592D">
        <w:t>2070</w:t>
      </w:r>
      <w:r w:rsidRPr="0042592D">
        <w:rPr>
          <w:rFonts w:hint="eastAsia"/>
        </w:rPr>
        <w:t>年，在不同生育水準假設情境下，我國人口數將降為</w:t>
      </w:r>
      <w:r w:rsidRPr="0042592D">
        <w:t>1,50</w:t>
      </w:r>
      <w:r w:rsidRPr="0042592D">
        <w:rPr>
          <w:rFonts w:hint="eastAsia"/>
        </w:rPr>
        <w:t>2</w:t>
      </w:r>
      <w:r w:rsidRPr="0042592D">
        <w:rPr>
          <w:rFonts w:hint="eastAsia"/>
        </w:rPr>
        <w:t>萬人至</w:t>
      </w:r>
      <w:r w:rsidRPr="0042592D">
        <w:t>1,70</w:t>
      </w:r>
      <w:r w:rsidRPr="0042592D">
        <w:rPr>
          <w:rFonts w:hint="eastAsia"/>
        </w:rPr>
        <w:t>8</w:t>
      </w:r>
      <w:r w:rsidRPr="0042592D">
        <w:rPr>
          <w:rFonts w:hint="eastAsia"/>
        </w:rPr>
        <w:t>萬人，約為</w:t>
      </w:r>
      <w:r w:rsidRPr="0042592D">
        <w:t>2022</w:t>
      </w:r>
      <w:r w:rsidRPr="0042592D">
        <w:rPr>
          <w:rFonts w:hint="eastAsia"/>
        </w:rPr>
        <w:t>年之</w:t>
      </w:r>
      <w:r w:rsidRPr="0042592D">
        <w:t>6</w:t>
      </w:r>
      <w:r w:rsidRPr="0042592D">
        <w:rPr>
          <w:rFonts w:hint="eastAsia"/>
        </w:rPr>
        <w:t>4.8</w:t>
      </w:r>
      <w:r w:rsidRPr="0042592D">
        <w:t>%~7</w:t>
      </w:r>
      <w:r w:rsidRPr="0042592D">
        <w:rPr>
          <w:rFonts w:hint="eastAsia"/>
        </w:rPr>
        <w:t>3.7</w:t>
      </w:r>
      <w:r w:rsidRPr="0042592D">
        <w:t>%</w:t>
      </w:r>
      <w:r w:rsidRPr="0042592D">
        <w:rPr>
          <w:rFonts w:hint="eastAsia"/>
        </w:rPr>
        <w:t>。</w:t>
      </w:r>
    </w:p>
    <w:p w14:paraId="6D6EDFB3" w14:textId="77777777" w:rsidR="00A075DB" w:rsidRPr="0042592D" w:rsidRDefault="00A075DB" w:rsidP="00A075DB">
      <w:pPr>
        <w:jc w:val="center"/>
      </w:pPr>
      <w:r w:rsidRPr="0042592D">
        <w:rPr>
          <w:bCs/>
          <w:noProof/>
        </w:rPr>
        <w:lastRenderedPageBreak/>
        <w:drawing>
          <wp:inline distT="0" distB="0" distL="0" distR="0" wp14:anchorId="07F383F1" wp14:editId="24197032">
            <wp:extent cx="5017135" cy="2341245"/>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7135" cy="2341245"/>
                    </a:xfrm>
                    <a:prstGeom prst="rect">
                      <a:avLst/>
                    </a:prstGeom>
                    <a:noFill/>
                  </pic:spPr>
                </pic:pic>
              </a:graphicData>
            </a:graphic>
          </wp:inline>
        </w:drawing>
      </w:r>
    </w:p>
    <w:p w14:paraId="5188C61F" w14:textId="77777777" w:rsidR="00A075DB" w:rsidRPr="0042592D" w:rsidRDefault="00A075DB" w:rsidP="00A075DB">
      <w:pPr>
        <w:pStyle w:val="a1"/>
        <w:rPr>
          <w:color w:val="auto"/>
        </w:rPr>
      </w:pPr>
      <w:bookmarkStart w:id="64" w:name="_Toc139017424"/>
      <w:r w:rsidRPr="0042592D">
        <w:rPr>
          <w:rFonts w:hint="eastAsia"/>
          <w:color w:val="auto"/>
        </w:rPr>
        <w:t>我國總人口成長趨勢高、中、低推估</w:t>
      </w:r>
      <w:bookmarkEnd w:id="64"/>
    </w:p>
    <w:p w14:paraId="072562EA" w14:textId="77777777" w:rsidR="00A075DB" w:rsidRPr="0042592D" w:rsidRDefault="00A075DB" w:rsidP="00A075DB">
      <w:pPr>
        <w:pStyle w:val="affff8"/>
        <w:spacing w:after="120"/>
        <w:ind w:left="1000" w:hanging="1000"/>
      </w:pPr>
      <w:r w:rsidRPr="0042592D">
        <w:rPr>
          <w:rFonts w:hint="eastAsia"/>
        </w:rPr>
        <w:t>資料來源：中華民國人口推估</w:t>
      </w:r>
      <w:r w:rsidRPr="0042592D">
        <w:rPr>
          <w:rFonts w:hint="eastAsia"/>
        </w:rPr>
        <w:t>(2022</w:t>
      </w:r>
      <w:r w:rsidRPr="0042592D">
        <w:rPr>
          <w:rFonts w:hint="eastAsia"/>
        </w:rPr>
        <w:t>年至</w:t>
      </w:r>
      <w:r w:rsidRPr="0042592D">
        <w:rPr>
          <w:rFonts w:hint="eastAsia"/>
        </w:rPr>
        <w:t>2070</w:t>
      </w:r>
      <w:r w:rsidRPr="0042592D">
        <w:rPr>
          <w:rFonts w:hint="eastAsia"/>
        </w:rPr>
        <w:t>年</w:t>
      </w:r>
      <w:r w:rsidRPr="0042592D">
        <w:rPr>
          <w:rFonts w:hint="eastAsia"/>
        </w:rPr>
        <w:t>)</w:t>
      </w:r>
      <w:r w:rsidRPr="0042592D">
        <w:rPr>
          <w:rFonts w:hint="eastAsia"/>
        </w:rPr>
        <w:t>報告，國家發展委員會。</w:t>
      </w:r>
    </w:p>
    <w:p w14:paraId="5D50C58A" w14:textId="07314488" w:rsidR="00AC3232" w:rsidRPr="0042592D" w:rsidRDefault="00A075DB" w:rsidP="00A075DB">
      <w:pPr>
        <w:pStyle w:val="1f5"/>
        <w:spacing w:before="84" w:after="84"/>
      </w:pPr>
      <w:r w:rsidRPr="0042592D">
        <w:rPr>
          <w:rFonts w:hint="eastAsia"/>
        </w:rPr>
        <w:t>(1)</w:t>
      </w:r>
      <w:r w:rsidRPr="0042592D">
        <w:rPr>
          <w:rFonts w:hint="eastAsia"/>
        </w:rPr>
        <w:t>○○縣</w:t>
      </w:r>
      <w:r w:rsidRPr="0042592D">
        <w:rPr>
          <w:rFonts w:hint="eastAsia"/>
        </w:rPr>
        <w:t>(</w:t>
      </w:r>
      <w:r w:rsidRPr="0042592D">
        <w:rPr>
          <w:rFonts w:hint="eastAsia"/>
        </w:rPr>
        <w:t>市</w:t>
      </w:r>
      <w:r w:rsidRPr="0042592D">
        <w:t>)</w:t>
      </w:r>
      <w:r w:rsidRPr="0042592D">
        <w:rPr>
          <w:rFonts w:hint="eastAsia"/>
        </w:rPr>
        <w:t>之各都市計畫區面積及人口</w:t>
      </w:r>
      <w:r w:rsidR="00361524" w:rsidRPr="0042592D">
        <w:rPr>
          <w:rFonts w:hint="eastAsia"/>
        </w:rPr>
        <w:t>？</w:t>
      </w:r>
      <w:r w:rsidRPr="0042592D">
        <w:rPr>
          <w:rFonts w:hint="eastAsia"/>
        </w:rPr>
        <w:t xml:space="preserve"> </w:t>
      </w:r>
    </w:p>
    <w:p w14:paraId="405061B5" w14:textId="4B97F936" w:rsidR="00177244" w:rsidRPr="0042592D" w:rsidRDefault="00E45416" w:rsidP="00AC3232">
      <w:pPr>
        <w:pStyle w:val="1f5"/>
        <w:spacing w:before="84" w:after="84"/>
        <w:ind w:leftChars="496" w:firstLineChars="0" w:firstLine="1"/>
      </w:pPr>
      <w:r w:rsidRPr="0042592D">
        <w:rPr>
          <w:rFonts w:hint="eastAsia"/>
        </w:rPr>
        <w:t>說明現況</w:t>
      </w:r>
      <w:r w:rsidR="00A075DB" w:rsidRPr="0042592D">
        <w:rPr>
          <w:rFonts w:hint="eastAsia"/>
        </w:rPr>
        <w:t>計畫人口數</w:t>
      </w:r>
      <w:r w:rsidR="00A075DB" w:rsidRPr="0042592D">
        <w:rPr>
          <w:rFonts w:hint="eastAsia"/>
        </w:rPr>
        <w:t>(</w:t>
      </w:r>
      <w:r w:rsidR="00A075DB" w:rsidRPr="0042592D">
        <w:rPr>
          <w:rFonts w:hint="eastAsia"/>
        </w:rPr>
        <w:t>人口密度</w:t>
      </w:r>
      <w:r w:rsidR="00A075DB" w:rsidRPr="0042592D">
        <w:rPr>
          <w:rFonts w:hint="eastAsia"/>
        </w:rPr>
        <w:t>)</w:t>
      </w:r>
      <w:r w:rsidR="00A075DB" w:rsidRPr="0042592D">
        <w:rPr>
          <w:rFonts w:hint="eastAsia"/>
        </w:rPr>
        <w:t>與現況人口數</w:t>
      </w:r>
      <w:r w:rsidR="00A075DB" w:rsidRPr="0042592D">
        <w:rPr>
          <w:rFonts w:hint="eastAsia"/>
        </w:rPr>
        <w:t>(</w:t>
      </w:r>
      <w:r w:rsidR="00A075DB" w:rsidRPr="0042592D">
        <w:rPr>
          <w:rFonts w:hint="eastAsia"/>
        </w:rPr>
        <w:t>人口密度</w:t>
      </w:r>
      <w:r w:rsidR="00A075DB" w:rsidRPr="0042592D">
        <w:rPr>
          <w:rFonts w:hint="eastAsia"/>
        </w:rPr>
        <w:t>)</w:t>
      </w:r>
      <w:r w:rsidR="00A075DB" w:rsidRPr="0042592D">
        <w:rPr>
          <w:rFonts w:hint="eastAsia"/>
        </w:rPr>
        <w:t>。</w:t>
      </w:r>
    </w:p>
    <w:p w14:paraId="66C12728" w14:textId="523A5AEF" w:rsidR="00A075DB" w:rsidRPr="0042592D" w:rsidRDefault="00A075DB" w:rsidP="00A075DB">
      <w:pPr>
        <w:pStyle w:val="a"/>
      </w:pPr>
      <w:bookmarkStart w:id="65" w:name="_Toc139017407"/>
      <w:r w:rsidRPr="0042592D">
        <w:t>○○縣(市)之</w:t>
      </w:r>
      <w:r w:rsidRPr="0042592D">
        <w:rPr>
          <w:rFonts w:hint="eastAsia"/>
        </w:rPr>
        <w:t>都市計畫區面積及人口</w:t>
      </w:r>
      <w:bookmarkEnd w:id="65"/>
    </w:p>
    <w:tbl>
      <w:tblPr>
        <w:tblStyle w:val="aff7"/>
        <w:tblW w:w="0" w:type="auto"/>
        <w:tblInd w:w="988" w:type="dxa"/>
        <w:tblLook w:val="04A0" w:firstRow="1" w:lastRow="0" w:firstColumn="1" w:lastColumn="0" w:noHBand="0" w:noVBand="1"/>
      </w:tblPr>
      <w:tblGrid>
        <w:gridCol w:w="457"/>
        <w:gridCol w:w="1651"/>
        <w:gridCol w:w="1178"/>
        <w:gridCol w:w="1178"/>
        <w:gridCol w:w="1178"/>
        <w:gridCol w:w="1178"/>
        <w:gridCol w:w="1179"/>
      </w:tblGrid>
      <w:tr w:rsidR="0042592D" w:rsidRPr="0042592D" w14:paraId="23523D46" w14:textId="77777777" w:rsidTr="00A075DB">
        <w:trPr>
          <w:tblHeader/>
        </w:trPr>
        <w:tc>
          <w:tcPr>
            <w:tcW w:w="456" w:type="dxa"/>
            <w:vMerge w:val="restart"/>
            <w:shd w:val="clear" w:color="auto" w:fill="D9D9D9" w:themeFill="background1" w:themeFillShade="D9"/>
            <w:vAlign w:val="center"/>
          </w:tcPr>
          <w:p w14:paraId="1B081189" w14:textId="77777777" w:rsidR="00A075DB" w:rsidRPr="0042592D" w:rsidRDefault="00A075DB" w:rsidP="00A075DB">
            <w:pPr>
              <w:pStyle w:val="aff1"/>
              <w:jc w:val="center"/>
            </w:pPr>
            <w:r w:rsidRPr="0042592D">
              <w:rPr>
                <w:rFonts w:hint="eastAsia"/>
              </w:rPr>
              <w:t>序</w:t>
            </w:r>
          </w:p>
        </w:tc>
        <w:tc>
          <w:tcPr>
            <w:tcW w:w="1661" w:type="dxa"/>
            <w:vMerge w:val="restart"/>
            <w:shd w:val="clear" w:color="auto" w:fill="D9D9D9" w:themeFill="background1" w:themeFillShade="D9"/>
            <w:vAlign w:val="center"/>
          </w:tcPr>
          <w:p w14:paraId="1F956CBE" w14:textId="77777777" w:rsidR="00A075DB" w:rsidRPr="0042592D" w:rsidRDefault="00A075DB" w:rsidP="00A075DB">
            <w:pPr>
              <w:pStyle w:val="aff1"/>
              <w:jc w:val="center"/>
            </w:pPr>
            <w:r w:rsidRPr="0042592D">
              <w:rPr>
                <w:rFonts w:hint="eastAsia"/>
              </w:rPr>
              <w:t>都市計畫區別</w:t>
            </w:r>
          </w:p>
        </w:tc>
        <w:tc>
          <w:tcPr>
            <w:tcW w:w="1185" w:type="dxa"/>
            <w:vMerge w:val="restart"/>
            <w:shd w:val="clear" w:color="auto" w:fill="D9D9D9" w:themeFill="background1" w:themeFillShade="D9"/>
            <w:vAlign w:val="center"/>
          </w:tcPr>
          <w:p w14:paraId="427982CD" w14:textId="77777777" w:rsidR="00A075DB" w:rsidRPr="0042592D" w:rsidRDefault="00A075DB" w:rsidP="00A075DB">
            <w:pPr>
              <w:pStyle w:val="aff1"/>
              <w:jc w:val="center"/>
            </w:pPr>
            <w:r w:rsidRPr="0042592D">
              <w:rPr>
                <w:rFonts w:hint="eastAsia"/>
              </w:rPr>
              <w:t>都市計畫區面積</w:t>
            </w:r>
          </w:p>
        </w:tc>
        <w:tc>
          <w:tcPr>
            <w:tcW w:w="2370" w:type="dxa"/>
            <w:gridSpan w:val="2"/>
            <w:shd w:val="clear" w:color="auto" w:fill="D9D9D9" w:themeFill="background1" w:themeFillShade="D9"/>
            <w:vAlign w:val="center"/>
          </w:tcPr>
          <w:p w14:paraId="22BD1F52" w14:textId="77777777" w:rsidR="00A075DB" w:rsidRPr="0042592D" w:rsidRDefault="00A075DB" w:rsidP="00A075DB">
            <w:pPr>
              <w:pStyle w:val="aff1"/>
              <w:jc w:val="center"/>
            </w:pPr>
            <w:r w:rsidRPr="0042592D">
              <w:rPr>
                <w:rFonts w:hint="eastAsia"/>
              </w:rPr>
              <w:t>都市計畫區</w:t>
            </w:r>
          </w:p>
          <w:p w14:paraId="4A9BBAC7" w14:textId="2F3516EC" w:rsidR="00A075DB" w:rsidRPr="0042592D" w:rsidRDefault="00A075DB" w:rsidP="00A075DB">
            <w:pPr>
              <w:pStyle w:val="aff1"/>
              <w:jc w:val="center"/>
            </w:pPr>
            <w:r w:rsidRPr="0042592D">
              <w:rPr>
                <w:rFonts w:hint="eastAsia"/>
              </w:rPr>
              <w:t>人口數</w:t>
            </w:r>
          </w:p>
        </w:tc>
        <w:tc>
          <w:tcPr>
            <w:tcW w:w="2371" w:type="dxa"/>
            <w:gridSpan w:val="2"/>
            <w:shd w:val="clear" w:color="auto" w:fill="D9D9D9" w:themeFill="background1" w:themeFillShade="D9"/>
            <w:vAlign w:val="center"/>
          </w:tcPr>
          <w:p w14:paraId="32E5A699" w14:textId="77777777" w:rsidR="00A075DB" w:rsidRPr="0042592D" w:rsidRDefault="00A075DB" w:rsidP="00A075DB">
            <w:pPr>
              <w:pStyle w:val="aff1"/>
              <w:jc w:val="center"/>
            </w:pPr>
            <w:r w:rsidRPr="0042592D">
              <w:rPr>
                <w:rFonts w:hint="eastAsia"/>
              </w:rPr>
              <w:t>都市計畫區</w:t>
            </w:r>
          </w:p>
          <w:p w14:paraId="535948FF" w14:textId="0FE3D817" w:rsidR="00A075DB" w:rsidRPr="0042592D" w:rsidRDefault="00A075DB" w:rsidP="00A075DB">
            <w:pPr>
              <w:pStyle w:val="aff1"/>
              <w:jc w:val="center"/>
            </w:pPr>
            <w:r w:rsidRPr="0042592D">
              <w:rPr>
                <w:rFonts w:hint="eastAsia"/>
              </w:rPr>
              <w:t>人口密度</w:t>
            </w:r>
          </w:p>
        </w:tc>
      </w:tr>
      <w:tr w:rsidR="0042592D" w:rsidRPr="0042592D" w14:paraId="60977FFE" w14:textId="77777777" w:rsidTr="00A075DB">
        <w:trPr>
          <w:tblHeader/>
        </w:trPr>
        <w:tc>
          <w:tcPr>
            <w:tcW w:w="456" w:type="dxa"/>
            <w:vMerge/>
            <w:shd w:val="clear" w:color="auto" w:fill="D9D9D9" w:themeFill="background1" w:themeFillShade="D9"/>
            <w:vAlign w:val="center"/>
          </w:tcPr>
          <w:p w14:paraId="250569B8" w14:textId="77777777" w:rsidR="00A075DB" w:rsidRPr="0042592D" w:rsidRDefault="00A075DB" w:rsidP="00A075DB">
            <w:pPr>
              <w:pStyle w:val="aff1"/>
              <w:jc w:val="center"/>
            </w:pPr>
          </w:p>
        </w:tc>
        <w:tc>
          <w:tcPr>
            <w:tcW w:w="1661" w:type="dxa"/>
            <w:vMerge/>
            <w:shd w:val="clear" w:color="auto" w:fill="D9D9D9" w:themeFill="background1" w:themeFillShade="D9"/>
            <w:vAlign w:val="center"/>
          </w:tcPr>
          <w:p w14:paraId="5BB56FAA" w14:textId="77777777" w:rsidR="00A075DB" w:rsidRPr="0042592D" w:rsidRDefault="00A075DB" w:rsidP="00A075DB">
            <w:pPr>
              <w:pStyle w:val="aff1"/>
              <w:jc w:val="center"/>
            </w:pPr>
          </w:p>
        </w:tc>
        <w:tc>
          <w:tcPr>
            <w:tcW w:w="1185" w:type="dxa"/>
            <w:vMerge/>
            <w:shd w:val="clear" w:color="auto" w:fill="D9D9D9" w:themeFill="background1" w:themeFillShade="D9"/>
            <w:vAlign w:val="center"/>
          </w:tcPr>
          <w:p w14:paraId="5A89B2F5" w14:textId="77777777" w:rsidR="00A075DB" w:rsidRPr="0042592D" w:rsidRDefault="00A075DB" w:rsidP="00A075DB">
            <w:pPr>
              <w:pStyle w:val="aff1"/>
              <w:jc w:val="center"/>
            </w:pPr>
          </w:p>
        </w:tc>
        <w:tc>
          <w:tcPr>
            <w:tcW w:w="1185" w:type="dxa"/>
            <w:shd w:val="clear" w:color="auto" w:fill="D9D9D9" w:themeFill="background1" w:themeFillShade="D9"/>
            <w:vAlign w:val="center"/>
          </w:tcPr>
          <w:p w14:paraId="72807349" w14:textId="77777777" w:rsidR="00A075DB" w:rsidRPr="0042592D" w:rsidRDefault="00A075DB" w:rsidP="00A075DB">
            <w:pPr>
              <w:pStyle w:val="aff1"/>
              <w:jc w:val="center"/>
            </w:pPr>
            <w:r w:rsidRPr="0042592D">
              <w:rPr>
                <w:rFonts w:hint="eastAsia"/>
              </w:rPr>
              <w:t>計畫</w:t>
            </w:r>
          </w:p>
          <w:p w14:paraId="6FA357EA" w14:textId="2FA89C49" w:rsidR="00A075DB" w:rsidRPr="0042592D" w:rsidRDefault="00A075DB" w:rsidP="00A075DB">
            <w:pPr>
              <w:pStyle w:val="aff1"/>
              <w:jc w:val="center"/>
            </w:pPr>
            <w:r w:rsidRPr="0042592D">
              <w:rPr>
                <w:rFonts w:hint="eastAsia"/>
              </w:rPr>
              <w:t>人口數</w:t>
            </w:r>
          </w:p>
        </w:tc>
        <w:tc>
          <w:tcPr>
            <w:tcW w:w="1185" w:type="dxa"/>
            <w:shd w:val="clear" w:color="auto" w:fill="D9D9D9" w:themeFill="background1" w:themeFillShade="D9"/>
            <w:vAlign w:val="center"/>
          </w:tcPr>
          <w:p w14:paraId="057071AB" w14:textId="77777777" w:rsidR="00A075DB" w:rsidRPr="0042592D" w:rsidRDefault="00A075DB" w:rsidP="00A075DB">
            <w:pPr>
              <w:pStyle w:val="aff1"/>
              <w:jc w:val="center"/>
            </w:pPr>
            <w:r w:rsidRPr="0042592D">
              <w:rPr>
                <w:rFonts w:hint="eastAsia"/>
              </w:rPr>
              <w:t>現況</w:t>
            </w:r>
          </w:p>
          <w:p w14:paraId="68708FF6" w14:textId="44D39E65" w:rsidR="00A075DB" w:rsidRPr="0042592D" w:rsidRDefault="00A075DB" w:rsidP="00A075DB">
            <w:pPr>
              <w:pStyle w:val="aff1"/>
              <w:jc w:val="center"/>
            </w:pPr>
            <w:r w:rsidRPr="0042592D">
              <w:rPr>
                <w:rFonts w:hint="eastAsia"/>
              </w:rPr>
              <w:t>人口數</w:t>
            </w:r>
          </w:p>
        </w:tc>
        <w:tc>
          <w:tcPr>
            <w:tcW w:w="1185" w:type="dxa"/>
            <w:shd w:val="clear" w:color="auto" w:fill="D9D9D9" w:themeFill="background1" w:themeFillShade="D9"/>
            <w:vAlign w:val="center"/>
          </w:tcPr>
          <w:p w14:paraId="42D7DF92" w14:textId="77777777" w:rsidR="00A075DB" w:rsidRPr="0042592D" w:rsidRDefault="00A075DB" w:rsidP="00A075DB">
            <w:pPr>
              <w:pStyle w:val="aff1"/>
              <w:jc w:val="center"/>
            </w:pPr>
            <w:r w:rsidRPr="0042592D">
              <w:rPr>
                <w:rFonts w:hint="eastAsia"/>
              </w:rPr>
              <w:t>計畫</w:t>
            </w:r>
          </w:p>
          <w:p w14:paraId="414FB632" w14:textId="45C572F4" w:rsidR="00A075DB" w:rsidRPr="0042592D" w:rsidRDefault="00A075DB" w:rsidP="00A075DB">
            <w:pPr>
              <w:pStyle w:val="aff1"/>
              <w:jc w:val="center"/>
            </w:pPr>
            <w:r w:rsidRPr="0042592D">
              <w:rPr>
                <w:rFonts w:hint="eastAsia"/>
              </w:rPr>
              <w:t>人口密度</w:t>
            </w:r>
          </w:p>
        </w:tc>
        <w:tc>
          <w:tcPr>
            <w:tcW w:w="1186" w:type="dxa"/>
            <w:shd w:val="clear" w:color="auto" w:fill="D9D9D9" w:themeFill="background1" w:themeFillShade="D9"/>
            <w:vAlign w:val="center"/>
          </w:tcPr>
          <w:p w14:paraId="58A36844" w14:textId="77777777" w:rsidR="00A075DB" w:rsidRPr="0042592D" w:rsidRDefault="00A075DB" w:rsidP="00A075DB">
            <w:pPr>
              <w:pStyle w:val="aff1"/>
              <w:jc w:val="center"/>
            </w:pPr>
            <w:r w:rsidRPr="0042592D">
              <w:rPr>
                <w:rFonts w:hint="eastAsia"/>
              </w:rPr>
              <w:t>現況</w:t>
            </w:r>
          </w:p>
          <w:p w14:paraId="2A0D703C" w14:textId="6EA8B136" w:rsidR="00A075DB" w:rsidRPr="0042592D" w:rsidRDefault="00A075DB" w:rsidP="00A075DB">
            <w:pPr>
              <w:pStyle w:val="aff1"/>
              <w:jc w:val="center"/>
            </w:pPr>
            <w:r w:rsidRPr="0042592D">
              <w:rPr>
                <w:rFonts w:hint="eastAsia"/>
              </w:rPr>
              <w:t>人口密度</w:t>
            </w:r>
          </w:p>
        </w:tc>
      </w:tr>
      <w:tr w:rsidR="0042592D" w:rsidRPr="0042592D" w14:paraId="44B1B94C" w14:textId="77777777" w:rsidTr="00A075DB">
        <w:tc>
          <w:tcPr>
            <w:tcW w:w="456" w:type="dxa"/>
          </w:tcPr>
          <w:p w14:paraId="2F161714" w14:textId="77777777" w:rsidR="00A075DB" w:rsidRPr="0042592D" w:rsidRDefault="00A075DB" w:rsidP="00A075DB">
            <w:pPr>
              <w:pStyle w:val="aff1"/>
            </w:pPr>
          </w:p>
        </w:tc>
        <w:tc>
          <w:tcPr>
            <w:tcW w:w="1661" w:type="dxa"/>
          </w:tcPr>
          <w:p w14:paraId="7D803201" w14:textId="77777777" w:rsidR="00A075DB" w:rsidRPr="0042592D" w:rsidRDefault="00A075DB" w:rsidP="00A075DB">
            <w:pPr>
              <w:pStyle w:val="aff1"/>
            </w:pPr>
          </w:p>
        </w:tc>
        <w:tc>
          <w:tcPr>
            <w:tcW w:w="1185" w:type="dxa"/>
          </w:tcPr>
          <w:p w14:paraId="3A0B451A" w14:textId="77777777" w:rsidR="00A075DB" w:rsidRPr="0042592D" w:rsidRDefault="00A075DB" w:rsidP="00A075DB">
            <w:pPr>
              <w:pStyle w:val="aff1"/>
            </w:pPr>
          </w:p>
        </w:tc>
        <w:tc>
          <w:tcPr>
            <w:tcW w:w="1185" w:type="dxa"/>
          </w:tcPr>
          <w:p w14:paraId="5D66D048" w14:textId="77777777" w:rsidR="00A075DB" w:rsidRPr="0042592D" w:rsidRDefault="00A075DB" w:rsidP="00A075DB">
            <w:pPr>
              <w:pStyle w:val="aff1"/>
            </w:pPr>
          </w:p>
        </w:tc>
        <w:tc>
          <w:tcPr>
            <w:tcW w:w="1185" w:type="dxa"/>
          </w:tcPr>
          <w:p w14:paraId="4C515231" w14:textId="77777777" w:rsidR="00A075DB" w:rsidRPr="0042592D" w:rsidRDefault="00A075DB" w:rsidP="00A075DB">
            <w:pPr>
              <w:pStyle w:val="aff1"/>
            </w:pPr>
          </w:p>
        </w:tc>
        <w:tc>
          <w:tcPr>
            <w:tcW w:w="1185" w:type="dxa"/>
          </w:tcPr>
          <w:p w14:paraId="66CAFB30" w14:textId="77777777" w:rsidR="00A075DB" w:rsidRPr="0042592D" w:rsidRDefault="00A075DB" w:rsidP="00A075DB">
            <w:pPr>
              <w:pStyle w:val="aff1"/>
            </w:pPr>
          </w:p>
        </w:tc>
        <w:tc>
          <w:tcPr>
            <w:tcW w:w="1186" w:type="dxa"/>
          </w:tcPr>
          <w:p w14:paraId="14135507" w14:textId="77777777" w:rsidR="00A075DB" w:rsidRPr="0042592D" w:rsidRDefault="00A075DB" w:rsidP="00A075DB">
            <w:pPr>
              <w:pStyle w:val="aff1"/>
            </w:pPr>
          </w:p>
        </w:tc>
      </w:tr>
      <w:tr w:rsidR="0042592D" w:rsidRPr="0042592D" w14:paraId="355359F9" w14:textId="77777777" w:rsidTr="00A075DB">
        <w:tc>
          <w:tcPr>
            <w:tcW w:w="456" w:type="dxa"/>
          </w:tcPr>
          <w:p w14:paraId="711E6496" w14:textId="77777777" w:rsidR="00A075DB" w:rsidRPr="0042592D" w:rsidRDefault="00A075DB" w:rsidP="00A075DB">
            <w:pPr>
              <w:pStyle w:val="aff1"/>
            </w:pPr>
          </w:p>
        </w:tc>
        <w:tc>
          <w:tcPr>
            <w:tcW w:w="1661" w:type="dxa"/>
          </w:tcPr>
          <w:p w14:paraId="3605AF60" w14:textId="77777777" w:rsidR="00A075DB" w:rsidRPr="0042592D" w:rsidRDefault="00A075DB" w:rsidP="00A075DB">
            <w:pPr>
              <w:pStyle w:val="aff1"/>
            </w:pPr>
          </w:p>
        </w:tc>
        <w:tc>
          <w:tcPr>
            <w:tcW w:w="1185" w:type="dxa"/>
          </w:tcPr>
          <w:p w14:paraId="1325CA79" w14:textId="77777777" w:rsidR="00A075DB" w:rsidRPr="0042592D" w:rsidRDefault="00A075DB" w:rsidP="00A075DB">
            <w:pPr>
              <w:pStyle w:val="aff1"/>
            </w:pPr>
          </w:p>
        </w:tc>
        <w:tc>
          <w:tcPr>
            <w:tcW w:w="1185" w:type="dxa"/>
          </w:tcPr>
          <w:p w14:paraId="2BD53A35" w14:textId="77777777" w:rsidR="00A075DB" w:rsidRPr="0042592D" w:rsidRDefault="00A075DB" w:rsidP="00A075DB">
            <w:pPr>
              <w:pStyle w:val="aff1"/>
            </w:pPr>
          </w:p>
        </w:tc>
        <w:tc>
          <w:tcPr>
            <w:tcW w:w="1185" w:type="dxa"/>
          </w:tcPr>
          <w:p w14:paraId="2E26CA36" w14:textId="77777777" w:rsidR="00A075DB" w:rsidRPr="0042592D" w:rsidRDefault="00A075DB" w:rsidP="00A075DB">
            <w:pPr>
              <w:pStyle w:val="aff1"/>
            </w:pPr>
          </w:p>
        </w:tc>
        <w:tc>
          <w:tcPr>
            <w:tcW w:w="1185" w:type="dxa"/>
          </w:tcPr>
          <w:p w14:paraId="212853FC" w14:textId="77777777" w:rsidR="00A075DB" w:rsidRPr="0042592D" w:rsidRDefault="00A075DB" w:rsidP="00A075DB">
            <w:pPr>
              <w:pStyle w:val="aff1"/>
            </w:pPr>
          </w:p>
        </w:tc>
        <w:tc>
          <w:tcPr>
            <w:tcW w:w="1186" w:type="dxa"/>
          </w:tcPr>
          <w:p w14:paraId="232AA046" w14:textId="77777777" w:rsidR="00A075DB" w:rsidRPr="0042592D" w:rsidRDefault="00A075DB" w:rsidP="00A075DB">
            <w:pPr>
              <w:pStyle w:val="aff1"/>
            </w:pPr>
          </w:p>
        </w:tc>
      </w:tr>
      <w:tr w:rsidR="0042592D" w:rsidRPr="0042592D" w14:paraId="004503DF" w14:textId="77777777" w:rsidTr="00A075DB">
        <w:tc>
          <w:tcPr>
            <w:tcW w:w="456" w:type="dxa"/>
          </w:tcPr>
          <w:p w14:paraId="59AF764E" w14:textId="77777777" w:rsidR="00A075DB" w:rsidRPr="0042592D" w:rsidRDefault="00A075DB" w:rsidP="00A075DB">
            <w:pPr>
              <w:pStyle w:val="aff1"/>
            </w:pPr>
          </w:p>
        </w:tc>
        <w:tc>
          <w:tcPr>
            <w:tcW w:w="1661" w:type="dxa"/>
          </w:tcPr>
          <w:p w14:paraId="3B5A67CD" w14:textId="77777777" w:rsidR="00A075DB" w:rsidRPr="0042592D" w:rsidRDefault="00A075DB" w:rsidP="00A075DB">
            <w:pPr>
              <w:pStyle w:val="aff1"/>
            </w:pPr>
          </w:p>
        </w:tc>
        <w:tc>
          <w:tcPr>
            <w:tcW w:w="1185" w:type="dxa"/>
          </w:tcPr>
          <w:p w14:paraId="164CF8AB" w14:textId="77777777" w:rsidR="00A075DB" w:rsidRPr="0042592D" w:rsidRDefault="00A075DB" w:rsidP="00A075DB">
            <w:pPr>
              <w:pStyle w:val="aff1"/>
            </w:pPr>
          </w:p>
        </w:tc>
        <w:tc>
          <w:tcPr>
            <w:tcW w:w="1185" w:type="dxa"/>
          </w:tcPr>
          <w:p w14:paraId="21EC7FC1" w14:textId="77777777" w:rsidR="00A075DB" w:rsidRPr="0042592D" w:rsidRDefault="00A075DB" w:rsidP="00A075DB">
            <w:pPr>
              <w:pStyle w:val="aff1"/>
            </w:pPr>
          </w:p>
        </w:tc>
        <w:tc>
          <w:tcPr>
            <w:tcW w:w="1185" w:type="dxa"/>
          </w:tcPr>
          <w:p w14:paraId="08EDDB78" w14:textId="77777777" w:rsidR="00A075DB" w:rsidRPr="0042592D" w:rsidRDefault="00A075DB" w:rsidP="00A075DB">
            <w:pPr>
              <w:pStyle w:val="aff1"/>
            </w:pPr>
          </w:p>
        </w:tc>
        <w:tc>
          <w:tcPr>
            <w:tcW w:w="1185" w:type="dxa"/>
          </w:tcPr>
          <w:p w14:paraId="28094198" w14:textId="77777777" w:rsidR="00A075DB" w:rsidRPr="0042592D" w:rsidRDefault="00A075DB" w:rsidP="00A075DB">
            <w:pPr>
              <w:pStyle w:val="aff1"/>
            </w:pPr>
          </w:p>
        </w:tc>
        <w:tc>
          <w:tcPr>
            <w:tcW w:w="1186" w:type="dxa"/>
          </w:tcPr>
          <w:p w14:paraId="06262423" w14:textId="77777777" w:rsidR="00A075DB" w:rsidRPr="0042592D" w:rsidRDefault="00A075DB" w:rsidP="00A075DB">
            <w:pPr>
              <w:pStyle w:val="aff1"/>
            </w:pPr>
          </w:p>
        </w:tc>
      </w:tr>
    </w:tbl>
    <w:p w14:paraId="5E564BD7" w14:textId="52B2A840" w:rsidR="00A075DB" w:rsidRPr="0042592D" w:rsidRDefault="00A075DB" w:rsidP="00A075DB">
      <w:pPr>
        <w:pStyle w:val="affff8"/>
        <w:spacing w:after="120"/>
        <w:ind w:left="1000" w:hanging="1000"/>
      </w:pPr>
      <w:r w:rsidRPr="0042592D">
        <w:rPr>
          <w:rFonts w:hint="eastAsia"/>
        </w:rPr>
        <w:t>資料來源：</w:t>
      </w:r>
      <w:r w:rsidRPr="0042592D">
        <w:rPr>
          <w:rFonts w:hint="eastAsia"/>
        </w:rPr>
        <w:t>110</w:t>
      </w:r>
      <w:r w:rsidRPr="0042592D">
        <w:rPr>
          <w:rFonts w:hint="eastAsia"/>
        </w:rPr>
        <w:t>年營建統計年報</w:t>
      </w:r>
      <w:r w:rsidR="004A6435" w:rsidRPr="0042592D">
        <w:rPr>
          <w:rFonts w:hint="eastAsia"/>
        </w:rPr>
        <w:t>-</w:t>
      </w:r>
      <w:r w:rsidR="004A6435" w:rsidRPr="0042592D">
        <w:rPr>
          <w:rFonts w:hint="eastAsia"/>
        </w:rPr>
        <w:t>都市計畫</w:t>
      </w:r>
      <w:r w:rsidR="004A6435" w:rsidRPr="0042592D">
        <w:rPr>
          <w:rFonts w:hint="eastAsia"/>
        </w:rPr>
        <w:t>-</w:t>
      </w:r>
      <w:r w:rsidR="004A6435" w:rsidRPr="0042592D">
        <w:rPr>
          <w:rFonts w:hint="eastAsia"/>
        </w:rPr>
        <w:t>相關統計報表</w:t>
      </w:r>
    </w:p>
    <w:p w14:paraId="2FA85E5C" w14:textId="77777777" w:rsidR="00A075DB" w:rsidRPr="0042592D" w:rsidRDefault="00A075DB" w:rsidP="00A075DB">
      <w:pPr>
        <w:pStyle w:val="affff8"/>
        <w:spacing w:after="120"/>
        <w:ind w:left="1000" w:hanging="1000"/>
      </w:pPr>
      <w:r w:rsidRPr="0042592D">
        <w:rPr>
          <w:rFonts w:hint="eastAsia"/>
        </w:rPr>
        <w:t>註</w:t>
      </w:r>
      <w:r w:rsidRPr="0042592D">
        <w:rPr>
          <w:rFonts w:hint="eastAsia"/>
        </w:rPr>
        <w:t>: 1.</w:t>
      </w:r>
      <w:r w:rsidRPr="0042592D">
        <w:rPr>
          <w:rFonts w:hint="eastAsia"/>
        </w:rPr>
        <w:t>查「都市計畫區面積及人口</w:t>
      </w:r>
      <w:r w:rsidRPr="0042592D">
        <w:rPr>
          <w:rFonts w:hint="eastAsia"/>
        </w:rPr>
        <w:t>-</w:t>
      </w:r>
      <w:r w:rsidRPr="0042592D">
        <w:rPr>
          <w:rFonts w:hint="eastAsia"/>
        </w:rPr>
        <w:t>按都市計畫區別分」之統計資料。</w:t>
      </w:r>
    </w:p>
    <w:p w14:paraId="6938AE6F" w14:textId="5A8FEBA0" w:rsidR="00A075DB" w:rsidRPr="0042592D" w:rsidRDefault="00A075DB" w:rsidP="00A075DB">
      <w:pPr>
        <w:pStyle w:val="affff8"/>
        <w:spacing w:after="120"/>
        <w:ind w:leftChars="142" w:left="1000" w:hangingChars="358" w:hanging="716"/>
      </w:pPr>
      <w:r w:rsidRPr="0042592D">
        <w:rPr>
          <w:rFonts w:hint="eastAsia"/>
        </w:rPr>
        <w:t>2.</w:t>
      </w:r>
      <w:r w:rsidRPr="0042592D">
        <w:rPr>
          <w:rFonts w:hint="eastAsia"/>
        </w:rPr>
        <w:t>計畫人口密度</w:t>
      </w:r>
      <w:r w:rsidRPr="0042592D">
        <w:rPr>
          <w:rFonts w:hint="eastAsia"/>
        </w:rPr>
        <w:t>=</w:t>
      </w:r>
      <w:r w:rsidRPr="0042592D">
        <w:rPr>
          <w:rFonts w:hint="eastAsia"/>
        </w:rPr>
        <w:t>計畫人口數</w:t>
      </w:r>
      <m:oMath>
        <m:r>
          <w:rPr>
            <w:rFonts w:ascii="Cambria Math" w:hAnsi="Cambria Math"/>
          </w:rPr>
          <m:t>÷</m:t>
        </m:r>
      </m:oMath>
      <w:r w:rsidRPr="0042592D">
        <w:rPr>
          <w:rFonts w:hint="eastAsia"/>
        </w:rPr>
        <w:t>都市計畫區面積</w:t>
      </w:r>
    </w:p>
    <w:p w14:paraId="3E88CF50" w14:textId="1E7FE99F" w:rsidR="00A075DB" w:rsidRPr="0042592D" w:rsidRDefault="00A075DB" w:rsidP="00AC3232">
      <w:pPr>
        <w:pStyle w:val="affff8"/>
        <w:spacing w:after="120"/>
        <w:ind w:leftChars="213" w:left="1000" w:hangingChars="287" w:hanging="574"/>
      </w:pPr>
      <w:r w:rsidRPr="0042592D">
        <w:rPr>
          <w:rFonts w:hint="eastAsia"/>
        </w:rPr>
        <w:t>現況人口密度</w:t>
      </w:r>
      <w:r w:rsidRPr="0042592D">
        <w:rPr>
          <w:rFonts w:hint="eastAsia"/>
        </w:rPr>
        <w:t>=</w:t>
      </w:r>
      <w:r w:rsidRPr="0042592D">
        <w:rPr>
          <w:rFonts w:hint="eastAsia"/>
        </w:rPr>
        <w:t>現況人口數</w:t>
      </w:r>
      <m:oMath>
        <m:r>
          <w:rPr>
            <w:rFonts w:ascii="Cambria Math" w:hAnsi="Cambria Math"/>
          </w:rPr>
          <m:t>÷</m:t>
        </m:r>
      </m:oMath>
      <w:r w:rsidRPr="0042592D">
        <w:rPr>
          <w:rFonts w:hint="eastAsia"/>
        </w:rPr>
        <w:t>都市計畫區面積</w:t>
      </w:r>
    </w:p>
    <w:p w14:paraId="2185F4A0" w14:textId="6AEDF3EB" w:rsidR="00A075DB" w:rsidRPr="0042592D" w:rsidRDefault="00AC3232" w:rsidP="00AC3232">
      <w:pPr>
        <w:pStyle w:val="1f5"/>
        <w:spacing w:before="84" w:after="84"/>
      </w:pPr>
      <w:r w:rsidRPr="0042592D">
        <w:rPr>
          <w:rFonts w:hint="eastAsia"/>
        </w:rPr>
        <w:t>(2)</w:t>
      </w:r>
      <w:r w:rsidR="00A075DB" w:rsidRPr="0042592D">
        <w:rPr>
          <w:rFonts w:hint="eastAsia"/>
        </w:rPr>
        <w:t>○○縣</w:t>
      </w:r>
      <w:r w:rsidR="00A075DB" w:rsidRPr="0042592D">
        <w:rPr>
          <w:rFonts w:hint="eastAsia"/>
        </w:rPr>
        <w:t>(</w:t>
      </w:r>
      <w:r w:rsidR="00A075DB" w:rsidRPr="0042592D">
        <w:rPr>
          <w:rFonts w:hint="eastAsia"/>
        </w:rPr>
        <w:t>市</w:t>
      </w:r>
      <w:r w:rsidR="00A075DB" w:rsidRPr="0042592D">
        <w:t>)</w:t>
      </w:r>
      <w:r w:rsidR="00A075DB" w:rsidRPr="0042592D">
        <w:rPr>
          <w:rFonts w:hint="eastAsia"/>
        </w:rPr>
        <w:t>都市計畫區域內污水處理廠有幾處</w:t>
      </w:r>
      <w:r w:rsidR="00361524" w:rsidRPr="0042592D">
        <w:rPr>
          <w:rFonts w:hint="eastAsia"/>
        </w:rPr>
        <w:t>？</w:t>
      </w:r>
      <w:r w:rsidR="008A4D08" w:rsidRPr="0042592D">
        <w:rPr>
          <w:rFonts w:hint="eastAsia"/>
        </w:rPr>
        <w:t xml:space="preserve"> </w:t>
      </w:r>
      <w:r w:rsidR="00A075DB" w:rsidRPr="0042592D">
        <w:rPr>
          <w:rFonts w:hint="eastAsia"/>
        </w:rPr>
        <w:t>每日處理水量</w:t>
      </w:r>
      <w:r w:rsidR="00A075DB" w:rsidRPr="0042592D">
        <w:rPr>
          <w:rFonts w:hint="eastAsia"/>
        </w:rPr>
        <w:t>(</w:t>
      </w:r>
      <w:r w:rsidR="00A075DB" w:rsidRPr="0042592D">
        <w:t>m</w:t>
      </w:r>
      <w:r w:rsidR="00A075DB" w:rsidRPr="0042592D">
        <w:rPr>
          <w:vertAlign w:val="superscript"/>
        </w:rPr>
        <w:t>3</w:t>
      </w:r>
      <w:r w:rsidR="00A075DB" w:rsidRPr="0042592D">
        <w:t>/</w:t>
      </w:r>
      <w:r w:rsidR="00A075DB" w:rsidRPr="0042592D">
        <w:rPr>
          <w:rFonts w:hint="eastAsia"/>
        </w:rPr>
        <w:t>日</w:t>
      </w:r>
      <w:r w:rsidR="00A075DB" w:rsidRPr="0042592D">
        <w:rPr>
          <w:rFonts w:hint="eastAsia"/>
        </w:rPr>
        <w:t>)</w:t>
      </w:r>
      <w:r w:rsidR="00A075DB" w:rsidRPr="0042592D">
        <w:rPr>
          <w:rFonts w:hint="eastAsia"/>
        </w:rPr>
        <w:t>為何</w:t>
      </w:r>
      <w:r w:rsidR="00361524" w:rsidRPr="0042592D">
        <w:rPr>
          <w:rFonts w:hint="eastAsia"/>
        </w:rPr>
        <w:t>？</w:t>
      </w:r>
    </w:p>
    <w:p w14:paraId="18194DC0" w14:textId="13AECBA6" w:rsidR="004A6435" w:rsidRPr="0042592D" w:rsidRDefault="004A6435" w:rsidP="004A6435">
      <w:pPr>
        <w:pStyle w:val="1f5"/>
        <w:spacing w:before="84" w:after="84"/>
        <w:ind w:leftChars="496" w:firstLineChars="0" w:firstLine="1"/>
      </w:pPr>
      <w:r w:rsidRPr="0042592D">
        <w:rPr>
          <w:rFonts w:hint="eastAsia"/>
        </w:rPr>
        <w:t>本縣</w:t>
      </w:r>
      <w:r w:rsidRPr="0042592D">
        <w:rPr>
          <w:rFonts w:hint="eastAsia"/>
        </w:rPr>
        <w:t>(</w:t>
      </w:r>
      <w:r w:rsidRPr="0042592D">
        <w:rPr>
          <w:rFonts w:hint="eastAsia"/>
        </w:rPr>
        <w:t>市</w:t>
      </w:r>
      <w:r w:rsidRPr="0042592D">
        <w:rPr>
          <w:rFonts w:hint="eastAsia"/>
        </w:rPr>
        <w:t>)</w:t>
      </w:r>
      <w:r w:rsidRPr="0042592D">
        <w:rPr>
          <w:rFonts w:hint="eastAsia"/>
        </w:rPr>
        <w:t>都市計畫區域內污水處理廠有</w:t>
      </w:r>
      <w:r w:rsidR="00635DC7" w:rsidRPr="0042592D">
        <w:rPr>
          <w:rFonts w:ascii="新細明體" w:eastAsia="新細明體" w:hAnsi="新細明體" w:hint="eastAsia"/>
        </w:rPr>
        <w:t>□</w:t>
      </w:r>
      <w:r w:rsidRPr="0042592D">
        <w:rPr>
          <w:rFonts w:hint="eastAsia"/>
        </w:rPr>
        <w:t>處，每日處理水量</w:t>
      </w:r>
      <w:r w:rsidR="00635DC7" w:rsidRPr="0042592D">
        <w:rPr>
          <w:rFonts w:ascii="新細明體" w:eastAsia="新細明體" w:hAnsi="新細明體" w:hint="eastAsia"/>
        </w:rPr>
        <w:t>□</w:t>
      </w:r>
      <w:r w:rsidRPr="0042592D">
        <w:rPr>
          <w:rFonts w:ascii="新細明體" w:hAnsi="新細明體"/>
        </w:rPr>
        <w:t>m</w:t>
      </w:r>
      <w:r w:rsidRPr="0042592D">
        <w:rPr>
          <w:rFonts w:ascii="新細明體" w:hAnsi="新細明體"/>
          <w:vertAlign w:val="superscript"/>
        </w:rPr>
        <w:t>3</w:t>
      </w:r>
      <w:r w:rsidRPr="0042592D">
        <w:rPr>
          <w:rFonts w:ascii="新細明體" w:hAnsi="新細明體"/>
        </w:rPr>
        <w:t>/</w:t>
      </w:r>
      <w:r w:rsidRPr="0042592D">
        <w:rPr>
          <w:rFonts w:ascii="新細明體" w:hAnsi="新細明體" w:hint="eastAsia"/>
        </w:rPr>
        <w:t>日，並污水幹支線計</w:t>
      </w:r>
      <w:r w:rsidR="00635DC7" w:rsidRPr="0042592D">
        <w:rPr>
          <w:rFonts w:ascii="新細明體" w:eastAsia="新細明體" w:hAnsi="新細明體" w:hint="eastAsia"/>
        </w:rPr>
        <w:t>□</w:t>
      </w:r>
      <w:r w:rsidRPr="0042592D">
        <w:rPr>
          <w:rFonts w:ascii="新細明體" w:hAnsi="新細明體" w:hint="eastAsia"/>
        </w:rPr>
        <w:t>公尺。</w:t>
      </w:r>
    </w:p>
    <w:p w14:paraId="2B065952" w14:textId="04F9D25D" w:rsidR="00A075DB" w:rsidRPr="0042592D" w:rsidRDefault="00A075DB" w:rsidP="00AC3232">
      <w:pPr>
        <w:pStyle w:val="affff8"/>
        <w:spacing w:after="120"/>
        <w:ind w:left="1000" w:hanging="1000"/>
      </w:pPr>
      <w:r w:rsidRPr="0042592D">
        <w:rPr>
          <w:rFonts w:hint="eastAsia"/>
        </w:rPr>
        <w:t>資料來源：</w:t>
      </w:r>
      <w:r w:rsidRPr="0042592D">
        <w:rPr>
          <w:rFonts w:hint="eastAsia"/>
        </w:rPr>
        <w:t>110</w:t>
      </w:r>
      <w:r w:rsidRPr="0042592D">
        <w:rPr>
          <w:rFonts w:hint="eastAsia"/>
        </w:rPr>
        <w:t>年營建統計年報</w:t>
      </w:r>
      <w:r w:rsidR="004A6435" w:rsidRPr="0042592D">
        <w:rPr>
          <w:rFonts w:hint="eastAsia"/>
        </w:rPr>
        <w:t>-</w:t>
      </w:r>
      <w:r w:rsidR="004A6435" w:rsidRPr="0042592D">
        <w:rPr>
          <w:rFonts w:hint="eastAsia"/>
        </w:rPr>
        <w:t>都市計畫</w:t>
      </w:r>
      <w:r w:rsidR="004A6435" w:rsidRPr="0042592D">
        <w:rPr>
          <w:rFonts w:hint="eastAsia"/>
        </w:rPr>
        <w:t>-</w:t>
      </w:r>
      <w:r w:rsidR="004A6435" w:rsidRPr="0042592D">
        <w:rPr>
          <w:rFonts w:hint="eastAsia"/>
        </w:rPr>
        <w:t>提要分析</w:t>
      </w:r>
    </w:p>
    <w:p w14:paraId="2D9D654C" w14:textId="77777777" w:rsidR="00A075DB" w:rsidRPr="0042592D" w:rsidRDefault="00A075DB" w:rsidP="00AC3232">
      <w:pPr>
        <w:pStyle w:val="affff8"/>
        <w:spacing w:after="120"/>
        <w:ind w:left="1000" w:hanging="1000"/>
      </w:pPr>
      <w:r w:rsidRPr="0042592D">
        <w:rPr>
          <w:rFonts w:hint="eastAsia"/>
        </w:rPr>
        <w:t>註</w:t>
      </w:r>
      <w:r w:rsidRPr="0042592D">
        <w:rPr>
          <w:rFonts w:hint="eastAsia"/>
        </w:rPr>
        <w:t xml:space="preserve">: </w:t>
      </w:r>
      <w:r w:rsidRPr="0042592D">
        <w:rPr>
          <w:rFonts w:hint="eastAsia"/>
        </w:rPr>
        <w:t>查「都市計畫區域內公共工程實施數量</w:t>
      </w:r>
      <w:r w:rsidRPr="0042592D">
        <w:rPr>
          <w:rFonts w:hint="eastAsia"/>
        </w:rPr>
        <w:t>-</w:t>
      </w:r>
      <w:r w:rsidRPr="0042592D">
        <w:rPr>
          <w:rFonts w:hint="eastAsia"/>
        </w:rPr>
        <w:t>下水道</w:t>
      </w:r>
      <w:r w:rsidRPr="0042592D">
        <w:rPr>
          <w:rFonts w:hint="eastAsia"/>
        </w:rPr>
        <w:t>-</w:t>
      </w:r>
      <w:r w:rsidRPr="0042592D">
        <w:rPr>
          <w:rFonts w:hint="eastAsia"/>
        </w:rPr>
        <w:t>污水下水道」之統計資料。</w:t>
      </w:r>
    </w:p>
    <w:p w14:paraId="0A43EB88" w14:textId="7AC91AAE" w:rsidR="00A075DB" w:rsidRPr="0042592D" w:rsidRDefault="00A075DB" w:rsidP="00DE1E05">
      <w:pPr>
        <w:pStyle w:val="1f3"/>
        <w:spacing w:before="84" w:after="84"/>
        <w:ind w:leftChars="340" w:left="908"/>
        <w:rPr>
          <w:b/>
          <w:bCs/>
        </w:rPr>
      </w:pPr>
      <w:r w:rsidRPr="0042592D">
        <w:rPr>
          <w:rFonts w:hint="eastAsia"/>
          <w:b/>
          <w:bCs/>
        </w:rPr>
        <w:t>因應對策</w:t>
      </w:r>
      <w:r w:rsidR="00DE1E05" w:rsidRPr="0042592D">
        <w:rPr>
          <w:rFonts w:hint="eastAsia"/>
          <w:b/>
          <w:bCs/>
        </w:rPr>
        <w:t>-</w:t>
      </w:r>
      <w:r w:rsidR="00DE1E05" w:rsidRPr="0042592D">
        <w:rPr>
          <w:rFonts w:hint="eastAsia"/>
          <w:b/>
          <w:bCs/>
        </w:rPr>
        <w:t>人口減少及老化</w:t>
      </w:r>
    </w:p>
    <w:p w14:paraId="6AAF687E" w14:textId="284E3F55" w:rsidR="00A075DB" w:rsidRPr="0042592D" w:rsidRDefault="00A075DB" w:rsidP="00AC3232">
      <w:pPr>
        <w:pStyle w:val="1f5"/>
        <w:spacing w:before="84" w:after="84"/>
      </w:pPr>
      <w:r w:rsidRPr="0042592D">
        <w:rPr>
          <w:rFonts w:hint="eastAsia"/>
        </w:rPr>
        <w:t>(1)</w:t>
      </w:r>
      <w:r w:rsidR="008B49B0" w:rsidRPr="0042592D">
        <w:rPr>
          <w:rFonts w:hint="eastAsia"/>
        </w:rPr>
        <w:t>因應人口減少，導致污水進流水量降低，影響污水處理廠營運及放流水之水量，建議優先考量效益較高之區域</w:t>
      </w:r>
      <w:r w:rsidR="008B49B0" w:rsidRPr="0042592D">
        <w:rPr>
          <w:rFonts w:hint="eastAsia"/>
        </w:rPr>
        <w:t>(</w:t>
      </w:r>
      <w:r w:rsidR="008B49B0" w:rsidRPr="0042592D">
        <w:rPr>
          <w:rFonts w:hint="eastAsia"/>
        </w:rPr>
        <w:t>例如</w:t>
      </w:r>
      <w:r w:rsidRPr="0042592D">
        <w:rPr>
          <w:rFonts w:hint="eastAsia"/>
        </w:rPr>
        <w:t>人口密集</w:t>
      </w:r>
      <w:r w:rsidR="008B49B0" w:rsidRPr="0042592D">
        <w:rPr>
          <w:rFonts w:hint="eastAsia"/>
        </w:rPr>
        <w:t>)</w:t>
      </w:r>
      <w:r w:rsidR="008B49B0" w:rsidRPr="0042592D">
        <w:rPr>
          <w:rFonts w:hint="eastAsia"/>
        </w:rPr>
        <w:t>，</w:t>
      </w:r>
      <w:r w:rsidRPr="0042592D">
        <w:rPr>
          <w:rFonts w:hint="eastAsia"/>
        </w:rPr>
        <w:t>擴大建設範圍</w:t>
      </w:r>
      <w:r w:rsidR="008B49B0" w:rsidRPr="0042592D">
        <w:rPr>
          <w:rFonts w:hint="eastAsia"/>
        </w:rPr>
        <w:t>，確保穩定</w:t>
      </w:r>
      <w:r w:rsidR="008B49B0" w:rsidRPr="0042592D">
        <w:rPr>
          <w:rFonts w:hint="eastAsia"/>
        </w:rPr>
        <w:lastRenderedPageBreak/>
        <w:t>之污水量。</w:t>
      </w:r>
    </w:p>
    <w:p w14:paraId="66488A6E" w14:textId="26A6CCEE" w:rsidR="00995260" w:rsidRPr="0042592D" w:rsidRDefault="00A075DB" w:rsidP="00AC3232">
      <w:pPr>
        <w:pStyle w:val="1f5"/>
        <w:spacing w:before="84" w:after="84"/>
      </w:pPr>
      <w:r w:rsidRPr="0042592D">
        <w:rPr>
          <w:rFonts w:hint="eastAsia"/>
        </w:rPr>
        <w:t>(2)</w:t>
      </w:r>
      <w:r w:rsidR="008B49B0" w:rsidRPr="0042592D">
        <w:rPr>
          <w:rFonts w:hint="eastAsia"/>
        </w:rPr>
        <w:t>因應高齡化之趨勢，</w:t>
      </w:r>
      <w:r w:rsidRPr="0042592D">
        <w:rPr>
          <w:rFonts w:hint="eastAsia"/>
        </w:rPr>
        <w:t>發展污水下水道系統自動化、智慧化</w:t>
      </w:r>
      <w:r w:rsidR="00197EAD" w:rsidRPr="0042592D">
        <w:rPr>
          <w:rFonts w:hint="eastAsia"/>
        </w:rPr>
        <w:t>。</w:t>
      </w:r>
    </w:p>
    <w:p w14:paraId="3279D99D" w14:textId="2958AC43" w:rsidR="00AC3232" w:rsidRPr="0042592D" w:rsidRDefault="00AC3232" w:rsidP="00AC3232">
      <w:pPr>
        <w:pStyle w:val="1f3"/>
        <w:spacing w:before="84" w:after="84"/>
        <w:rPr>
          <w:b/>
          <w:bCs/>
        </w:rPr>
      </w:pPr>
      <w:r w:rsidRPr="0042592D">
        <w:rPr>
          <w:rFonts w:hint="eastAsia"/>
          <w:b/>
          <w:bCs/>
        </w:rPr>
        <w:t>2.</w:t>
      </w:r>
      <w:r w:rsidRPr="0042592D">
        <w:rPr>
          <w:rFonts w:hint="eastAsia"/>
          <w:b/>
          <w:bCs/>
        </w:rPr>
        <w:t>課題</w:t>
      </w:r>
      <w:r w:rsidR="00DE1E05" w:rsidRPr="0042592D">
        <w:rPr>
          <w:rFonts w:hint="eastAsia"/>
          <w:b/>
          <w:bCs/>
        </w:rPr>
        <w:t>-</w:t>
      </w:r>
      <w:r w:rsidRPr="0042592D">
        <w:rPr>
          <w:rFonts w:hint="eastAsia"/>
          <w:b/>
          <w:bCs/>
        </w:rPr>
        <w:t>環保意識與放流水趨嚴</w:t>
      </w:r>
    </w:p>
    <w:p w14:paraId="4B676860" w14:textId="27A01E38" w:rsidR="00A46607" w:rsidRPr="0042592D" w:rsidRDefault="00A46607" w:rsidP="00A46607">
      <w:pPr>
        <w:pStyle w:val="1f5"/>
        <w:spacing w:before="84" w:after="84"/>
      </w:pPr>
      <w:r w:rsidRPr="0042592D">
        <w:rPr>
          <w:rFonts w:hint="eastAsia"/>
        </w:rPr>
        <w:t>(1)</w:t>
      </w:r>
      <w:r w:rsidRPr="0042592D">
        <w:rPr>
          <w:rFonts w:hint="eastAsia"/>
        </w:rPr>
        <w:t>環保署為推動水質改善，於全國主支流河川共設置</w:t>
      </w:r>
      <w:r w:rsidRPr="0042592D">
        <w:rPr>
          <w:rFonts w:hint="eastAsia"/>
        </w:rPr>
        <w:t>303</w:t>
      </w:r>
      <w:r w:rsidRPr="0042592D">
        <w:rPr>
          <w:rFonts w:hint="eastAsia"/>
        </w:rPr>
        <w:t>個水質監測站，並致力於將嚴重污染河段降低。</w:t>
      </w:r>
      <w:r w:rsidRPr="0042592D">
        <w:rPr>
          <w:rFonts w:hint="eastAsia"/>
          <w:u w:val="single"/>
        </w:rPr>
        <w:t>河川污染來源</w:t>
      </w:r>
      <w:r w:rsidRPr="0042592D">
        <w:rPr>
          <w:rFonts w:hint="eastAsia"/>
        </w:rPr>
        <w:t>包括天然與人為兩種。</w:t>
      </w:r>
    </w:p>
    <w:p w14:paraId="499B81C3" w14:textId="6F300B5A" w:rsidR="00A46607" w:rsidRPr="0042592D" w:rsidRDefault="00A46607" w:rsidP="003256FC">
      <w:pPr>
        <w:pStyle w:val="1f5"/>
        <w:numPr>
          <w:ilvl w:val="0"/>
          <w:numId w:val="14"/>
        </w:numPr>
        <w:spacing w:before="84" w:after="84"/>
        <w:ind w:leftChars="0" w:firstLineChars="0"/>
      </w:pPr>
      <w:r w:rsidRPr="0042592D">
        <w:t>天然污染</w:t>
      </w:r>
    </w:p>
    <w:p w14:paraId="5C1697FD" w14:textId="5CA89EF1" w:rsidR="00A46607" w:rsidRPr="0042592D" w:rsidRDefault="00A46607" w:rsidP="00A46607">
      <w:pPr>
        <w:pStyle w:val="1f5"/>
        <w:spacing w:before="84" w:after="84"/>
        <w:ind w:leftChars="0" w:left="1473" w:firstLineChars="0" w:firstLine="0"/>
      </w:pPr>
      <w:r w:rsidRPr="0042592D">
        <w:t>係指</w:t>
      </w:r>
      <w:r w:rsidRPr="0042592D">
        <w:rPr>
          <w:rFonts w:hint="eastAsia"/>
        </w:rPr>
        <w:t>暴雨逕流沖刷屋頂、街道、坡地、溝渠等所帶下的污泥或有機質。</w:t>
      </w:r>
    </w:p>
    <w:p w14:paraId="5F7CD84B" w14:textId="5CB372A3" w:rsidR="00A46607" w:rsidRPr="0042592D" w:rsidRDefault="00A46607" w:rsidP="003256FC">
      <w:pPr>
        <w:pStyle w:val="1f5"/>
        <w:numPr>
          <w:ilvl w:val="0"/>
          <w:numId w:val="14"/>
        </w:numPr>
        <w:spacing w:before="84" w:after="84"/>
        <w:ind w:leftChars="0" w:firstLineChars="0"/>
      </w:pPr>
      <w:r w:rsidRPr="0042592D">
        <w:t>人為污染</w:t>
      </w:r>
    </w:p>
    <w:p w14:paraId="51EA5AFD" w14:textId="5D04CD8C" w:rsidR="00A46607" w:rsidRPr="0042592D" w:rsidRDefault="00A46607" w:rsidP="00A46607">
      <w:pPr>
        <w:pStyle w:val="1f5"/>
        <w:spacing w:before="84" w:after="84"/>
        <w:ind w:leftChars="0" w:left="1473" w:firstLineChars="0" w:firstLine="0"/>
      </w:pPr>
      <w:r w:rsidRPr="0042592D">
        <w:rPr>
          <w:rFonts w:hint="eastAsia"/>
        </w:rPr>
        <w:t>來自人們各種活動及開發所產生者，主要可分為生活污水</w:t>
      </w:r>
      <w:r w:rsidRPr="0042592D">
        <w:rPr>
          <w:rFonts w:hint="eastAsia"/>
        </w:rPr>
        <w:t>(</w:t>
      </w:r>
      <w:r w:rsidRPr="0042592D">
        <w:rPr>
          <w:rFonts w:hint="eastAsia"/>
        </w:rPr>
        <w:t>包括洗衣水、廚房用水、衛浴用水等</w:t>
      </w:r>
      <w:r w:rsidRPr="0042592D">
        <w:rPr>
          <w:rFonts w:hint="eastAsia"/>
        </w:rPr>
        <w:t>)</w:t>
      </w:r>
      <w:r w:rsidRPr="0042592D">
        <w:rPr>
          <w:rFonts w:hint="eastAsia"/>
        </w:rPr>
        <w:t>、事業廢水</w:t>
      </w:r>
      <w:r w:rsidRPr="0042592D">
        <w:rPr>
          <w:rFonts w:hint="eastAsia"/>
        </w:rPr>
        <w:t>(</w:t>
      </w:r>
      <w:r w:rsidRPr="0042592D">
        <w:rPr>
          <w:rFonts w:hint="eastAsia"/>
        </w:rPr>
        <w:t>產品製作過程所產生的廢水</w:t>
      </w:r>
      <w:r w:rsidRPr="0042592D">
        <w:rPr>
          <w:rFonts w:hint="eastAsia"/>
        </w:rPr>
        <w:t>)</w:t>
      </w:r>
      <w:r w:rsidRPr="0042592D">
        <w:rPr>
          <w:rFonts w:hint="eastAsia"/>
        </w:rPr>
        <w:t>及畜牧廢水</w:t>
      </w:r>
      <w:r w:rsidRPr="0042592D">
        <w:rPr>
          <w:rFonts w:hint="eastAsia"/>
        </w:rPr>
        <w:t>(</w:t>
      </w:r>
      <w:r w:rsidRPr="0042592D">
        <w:rPr>
          <w:rFonts w:hint="eastAsia"/>
        </w:rPr>
        <w:t>豬、牛、雞、鴨等養殖場所排放之廢水</w:t>
      </w:r>
      <w:r w:rsidRPr="0042592D">
        <w:rPr>
          <w:rFonts w:hint="eastAsia"/>
        </w:rPr>
        <w:t>)</w:t>
      </w:r>
      <w:r w:rsidRPr="0042592D">
        <w:rPr>
          <w:rFonts w:hint="eastAsia"/>
        </w:rPr>
        <w:t>。</w:t>
      </w:r>
    </w:p>
    <w:p w14:paraId="079E222C" w14:textId="476F87C5" w:rsidR="00AC3232" w:rsidRPr="0042592D" w:rsidRDefault="00A46607" w:rsidP="00A46607">
      <w:pPr>
        <w:pStyle w:val="1f5"/>
        <w:spacing w:before="84" w:after="84"/>
      </w:pPr>
      <w:r w:rsidRPr="0042592D">
        <w:rPr>
          <w:rFonts w:hint="eastAsia"/>
        </w:rPr>
        <w:t>(2)</w:t>
      </w:r>
      <w:r w:rsidRPr="0042592D">
        <w:rPr>
          <w:rFonts w:hint="eastAsia"/>
        </w:rPr>
        <w:t>民眾對水質與生活環境品質要求提高，並經環保署修法放流水標準趨嚴。</w:t>
      </w:r>
      <w:r w:rsidR="00521988" w:rsidRPr="0042592D">
        <w:rPr>
          <w:rFonts w:hint="eastAsia"/>
        </w:rPr>
        <w:t>依河川污染指數</w:t>
      </w:r>
      <w:r w:rsidR="00521988" w:rsidRPr="0042592D">
        <w:rPr>
          <w:rFonts w:hint="eastAsia"/>
        </w:rPr>
        <w:t>(RPI)</w:t>
      </w:r>
      <w:r w:rsidR="00521988" w:rsidRPr="0042592D">
        <w:rPr>
          <w:rFonts w:hint="eastAsia"/>
        </w:rPr>
        <w:t>分析，全國</w:t>
      </w:r>
      <w:r w:rsidR="00521988" w:rsidRPr="0042592D">
        <w:rPr>
          <w:rFonts w:hint="eastAsia"/>
        </w:rPr>
        <w:t>50</w:t>
      </w:r>
      <w:r w:rsidR="00521988" w:rsidRPr="0042592D">
        <w:rPr>
          <w:rFonts w:hint="eastAsia"/>
        </w:rPr>
        <w:t>條主要河川水質，仍有</w:t>
      </w:r>
      <w:r w:rsidR="00521988" w:rsidRPr="0042592D">
        <w:rPr>
          <w:rFonts w:hint="eastAsia"/>
        </w:rPr>
        <w:t>3.8%</w:t>
      </w:r>
      <w:r w:rsidR="00521988" w:rsidRPr="0042592D">
        <w:rPr>
          <w:rFonts w:hint="eastAsia"/>
        </w:rPr>
        <w:t>嚴重污染</w:t>
      </w:r>
      <w:r w:rsidR="00521988" w:rsidRPr="0042592D">
        <w:rPr>
          <w:rFonts w:hint="eastAsia"/>
        </w:rPr>
        <w:t>(</w:t>
      </w:r>
      <w:r w:rsidR="00521988" w:rsidRPr="0042592D">
        <w:rPr>
          <w:rFonts w:hint="eastAsia"/>
        </w:rPr>
        <w:t>如</w:t>
      </w:r>
      <w:r w:rsidR="00521988" w:rsidRPr="0042592D">
        <w:fldChar w:fldCharType="begin"/>
      </w:r>
      <w:r w:rsidR="00521988" w:rsidRPr="0042592D">
        <w:instrText xml:space="preserve"> </w:instrText>
      </w:r>
      <w:r w:rsidR="00521988" w:rsidRPr="0042592D">
        <w:rPr>
          <w:rFonts w:hint="eastAsia"/>
        </w:rPr>
        <w:instrText>REF _Ref132623066 \r \h</w:instrText>
      </w:r>
      <w:r w:rsidR="00521988" w:rsidRPr="0042592D">
        <w:instrText xml:space="preserve"> </w:instrText>
      </w:r>
      <w:r w:rsidR="00725342" w:rsidRPr="0042592D">
        <w:instrText xml:space="preserve"> \* MERGEFORMAT </w:instrText>
      </w:r>
      <w:r w:rsidR="00521988" w:rsidRPr="0042592D">
        <w:fldChar w:fldCharType="separate"/>
      </w:r>
      <w:r w:rsidR="00EA48C9">
        <w:rPr>
          <w:rFonts w:hint="eastAsia"/>
        </w:rPr>
        <w:t>圖</w:t>
      </w:r>
      <w:r w:rsidR="00EA48C9">
        <w:rPr>
          <w:rFonts w:hint="eastAsia"/>
        </w:rPr>
        <w:t xml:space="preserve">9  </w:t>
      </w:r>
      <w:r w:rsidR="00521988" w:rsidRPr="0042592D">
        <w:fldChar w:fldCharType="end"/>
      </w:r>
      <w:r w:rsidR="00521988" w:rsidRPr="0042592D">
        <w:rPr>
          <w:rFonts w:hint="eastAsia"/>
        </w:rPr>
        <w:t>)</w:t>
      </w:r>
      <w:r w:rsidR="00521988" w:rsidRPr="0042592D">
        <w:rPr>
          <w:rFonts w:hint="eastAsia"/>
        </w:rPr>
        <w:t>，</w:t>
      </w:r>
      <w:r w:rsidR="00521988" w:rsidRPr="0042592D">
        <w:rPr>
          <w:rFonts w:hint="eastAsia"/>
        </w:rPr>
        <w:t>22</w:t>
      </w:r>
      <w:r w:rsidR="00521988" w:rsidRPr="0042592D">
        <w:rPr>
          <w:rFonts w:hint="eastAsia"/>
        </w:rPr>
        <w:t>個嚴重污染河川測站。</w:t>
      </w:r>
    </w:p>
    <w:p w14:paraId="5D740D6E" w14:textId="1ED5C3A8" w:rsidR="00521988" w:rsidRPr="0042592D" w:rsidRDefault="002967D3" w:rsidP="002967D3">
      <w:pPr>
        <w:jc w:val="center"/>
      </w:pPr>
      <w:r w:rsidRPr="0042592D">
        <w:rPr>
          <w:noProof/>
        </w:rPr>
        <w:drawing>
          <wp:inline distT="0" distB="0" distL="0" distR="0" wp14:anchorId="09BFBA35" wp14:editId="5DF8605D">
            <wp:extent cx="5759450" cy="2197735"/>
            <wp:effectExtent l="0" t="0" r="0" b="0"/>
            <wp:docPr id="13" name="圖片 13" descr="一張含有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圖表 的圖片&#10;&#10;自動產生的描述"/>
                    <pic:cNvPicPr/>
                  </pic:nvPicPr>
                  <pic:blipFill>
                    <a:blip r:embed="rId23"/>
                    <a:stretch>
                      <a:fillRect/>
                    </a:stretch>
                  </pic:blipFill>
                  <pic:spPr>
                    <a:xfrm>
                      <a:off x="0" y="0"/>
                      <a:ext cx="5759450" cy="2197735"/>
                    </a:xfrm>
                    <a:prstGeom prst="rect">
                      <a:avLst/>
                    </a:prstGeom>
                  </pic:spPr>
                </pic:pic>
              </a:graphicData>
            </a:graphic>
          </wp:inline>
        </w:drawing>
      </w:r>
    </w:p>
    <w:p w14:paraId="48342966" w14:textId="77777777" w:rsidR="00521988" w:rsidRPr="0042592D" w:rsidRDefault="00521988" w:rsidP="00521988">
      <w:pPr>
        <w:pStyle w:val="a1"/>
        <w:rPr>
          <w:color w:val="auto"/>
        </w:rPr>
      </w:pPr>
      <w:bookmarkStart w:id="66" w:name="_Ref132623066"/>
      <w:bookmarkStart w:id="67" w:name="_Toc139017425"/>
      <w:r w:rsidRPr="0042592D">
        <w:rPr>
          <w:rFonts w:hint="eastAsia"/>
          <w:color w:val="auto"/>
        </w:rPr>
        <w:t>河川嚴重污染長度比率趨勢</w:t>
      </w:r>
      <w:bookmarkEnd w:id="66"/>
      <w:bookmarkEnd w:id="67"/>
    </w:p>
    <w:p w14:paraId="1425123D" w14:textId="2F9199E9" w:rsidR="00521988" w:rsidRPr="0042592D" w:rsidRDefault="00521988" w:rsidP="00521988">
      <w:pPr>
        <w:pStyle w:val="affff8"/>
        <w:spacing w:after="120"/>
        <w:ind w:left="1000" w:hanging="1000"/>
      </w:pPr>
      <w:r w:rsidRPr="0042592D">
        <w:rPr>
          <w:rFonts w:hint="eastAsia"/>
        </w:rPr>
        <w:t>資料來源：</w:t>
      </w:r>
      <w:r w:rsidR="002967D3" w:rsidRPr="0042592D">
        <w:rPr>
          <w:rFonts w:hint="eastAsia"/>
        </w:rPr>
        <w:t>109</w:t>
      </w:r>
      <w:r w:rsidR="002967D3" w:rsidRPr="0042592D">
        <w:rPr>
          <w:rFonts w:hint="eastAsia"/>
        </w:rPr>
        <w:t>年至</w:t>
      </w:r>
      <w:r w:rsidR="002967D3" w:rsidRPr="0042592D">
        <w:rPr>
          <w:rFonts w:hint="eastAsia"/>
        </w:rPr>
        <w:t>112</w:t>
      </w:r>
      <w:r w:rsidR="002967D3" w:rsidRPr="0042592D">
        <w:rPr>
          <w:rFonts w:hint="eastAsia"/>
        </w:rPr>
        <w:t>年「永續水質推動計畫</w:t>
      </w:r>
      <w:r w:rsidR="002967D3" w:rsidRPr="0042592D">
        <w:rPr>
          <w:rFonts w:hint="eastAsia"/>
        </w:rPr>
        <w:t>-</w:t>
      </w:r>
      <w:r w:rsidR="002967D3" w:rsidRPr="0042592D">
        <w:rPr>
          <w:rFonts w:hint="eastAsia"/>
        </w:rPr>
        <w:t>氨氮削減示範計畫」</w:t>
      </w:r>
      <w:r w:rsidR="002967D3" w:rsidRPr="0042592D">
        <w:rPr>
          <w:rFonts w:hint="eastAsia"/>
        </w:rPr>
        <w:t>(</w:t>
      </w:r>
      <w:r w:rsidR="002967D3" w:rsidRPr="0042592D">
        <w:rPr>
          <w:rFonts w:hint="eastAsia"/>
        </w:rPr>
        <w:t>核定本</w:t>
      </w:r>
      <w:r w:rsidR="002967D3" w:rsidRPr="0042592D">
        <w:rPr>
          <w:rFonts w:hint="eastAsia"/>
        </w:rPr>
        <w:t>)</w:t>
      </w:r>
    </w:p>
    <w:p w14:paraId="5891A60F" w14:textId="39BFF934" w:rsidR="00AC3232" w:rsidRPr="0042592D" w:rsidRDefault="00AC3232" w:rsidP="00DE1E05">
      <w:pPr>
        <w:pStyle w:val="1f3"/>
        <w:spacing w:before="84" w:after="84"/>
        <w:ind w:leftChars="340" w:left="908"/>
        <w:rPr>
          <w:b/>
        </w:rPr>
      </w:pPr>
      <w:r w:rsidRPr="0042592D">
        <w:rPr>
          <w:rFonts w:hint="eastAsia"/>
          <w:b/>
        </w:rPr>
        <w:t>因應對策</w:t>
      </w:r>
      <w:r w:rsidR="00DE1E05" w:rsidRPr="0042592D">
        <w:rPr>
          <w:rFonts w:hint="eastAsia"/>
          <w:b/>
          <w:bCs/>
        </w:rPr>
        <w:t>-</w:t>
      </w:r>
      <w:r w:rsidR="00DE1E05" w:rsidRPr="0042592D">
        <w:rPr>
          <w:rFonts w:hint="eastAsia"/>
          <w:b/>
          <w:bCs/>
        </w:rPr>
        <w:t>環保意識與放流水趨嚴</w:t>
      </w:r>
    </w:p>
    <w:p w14:paraId="15E59BA0" w14:textId="6478645F" w:rsidR="00A46607" w:rsidRPr="0042592D" w:rsidRDefault="00A46607" w:rsidP="00A46607">
      <w:pPr>
        <w:pStyle w:val="1f5"/>
        <w:spacing w:before="84" w:after="84"/>
      </w:pPr>
      <w:r w:rsidRPr="0042592D">
        <w:rPr>
          <w:rFonts w:hint="eastAsia"/>
        </w:rPr>
        <w:t>(1)</w:t>
      </w:r>
      <w:r w:rsidRPr="0042592D">
        <w:rPr>
          <w:rFonts w:hint="eastAsia"/>
        </w:rPr>
        <w:t>依環保署執行河川污染量削減，經清查其污染來源及量化資料，針對不同的污染來源分別研擬相應策略，包括污水下水道接管、現地處理、截流設施、事業稽查管制、污染源頭減量、污染總量管制及畜牧糞尿資源化等。</w:t>
      </w:r>
    </w:p>
    <w:p w14:paraId="669C7081" w14:textId="53EEAF8B" w:rsidR="00AC3232" w:rsidRPr="0042592D" w:rsidRDefault="00A46607" w:rsidP="00A46607">
      <w:pPr>
        <w:pStyle w:val="1f5"/>
        <w:spacing w:before="84" w:after="84"/>
      </w:pPr>
      <w:r w:rsidRPr="0042592D">
        <w:rPr>
          <w:rFonts w:hint="eastAsia"/>
        </w:rPr>
        <w:t>(2)</w:t>
      </w:r>
      <w:r w:rsidRPr="0042592D">
        <w:rPr>
          <w:rFonts w:hint="eastAsia"/>
        </w:rPr>
        <w:t>為削減生活污水污染進而減輕河川污染，透過建設下水道輸送污水、公共污水處理廠除氮效能提升，以及放流水應符合環保署所訂水質標準來達成。</w:t>
      </w:r>
    </w:p>
    <w:p w14:paraId="46C22A11" w14:textId="300602F6" w:rsidR="0040244D" w:rsidRPr="0042592D" w:rsidRDefault="0040244D" w:rsidP="0040244D">
      <w:pPr>
        <w:pStyle w:val="1f3"/>
        <w:spacing w:before="84" w:after="84"/>
        <w:rPr>
          <w:b/>
          <w:bCs/>
        </w:rPr>
      </w:pPr>
      <w:r w:rsidRPr="0042592D">
        <w:rPr>
          <w:rFonts w:hint="eastAsia"/>
          <w:b/>
          <w:bCs/>
        </w:rPr>
        <w:t>3.</w:t>
      </w:r>
      <w:r w:rsidRPr="0042592D">
        <w:rPr>
          <w:rFonts w:hint="eastAsia"/>
          <w:b/>
          <w:bCs/>
        </w:rPr>
        <w:t>課題</w:t>
      </w:r>
      <w:r w:rsidR="00DE1E05" w:rsidRPr="0042592D">
        <w:rPr>
          <w:rFonts w:hint="eastAsia"/>
          <w:b/>
          <w:bCs/>
        </w:rPr>
        <w:t>-</w:t>
      </w:r>
      <w:r w:rsidRPr="0042592D">
        <w:rPr>
          <w:rFonts w:hint="eastAsia"/>
          <w:b/>
          <w:bCs/>
        </w:rPr>
        <w:t>節能減碳及淨零碳排</w:t>
      </w:r>
    </w:p>
    <w:p w14:paraId="21D4BBA6" w14:textId="02327BDC" w:rsidR="0040244D" w:rsidRPr="0042592D" w:rsidRDefault="0040244D" w:rsidP="0040244D">
      <w:pPr>
        <w:pStyle w:val="1f3"/>
        <w:spacing w:before="84" w:after="84"/>
        <w:ind w:leftChars="354" w:firstLineChars="0" w:firstLine="1"/>
      </w:pPr>
      <w:r w:rsidRPr="0042592D">
        <w:rPr>
          <w:rFonts w:hint="eastAsia"/>
        </w:rPr>
        <w:lastRenderedPageBreak/>
        <w:t>為減少溫室氣體排放而努力，依據我國「</w:t>
      </w:r>
      <w:r w:rsidR="007E095E" w:rsidRPr="0042592D">
        <w:rPr>
          <w:rFonts w:hint="eastAsia"/>
        </w:rPr>
        <w:t>氣候變遷因應法</w:t>
      </w:r>
      <w:r w:rsidR="007E095E" w:rsidRPr="0042592D">
        <w:rPr>
          <w:rFonts w:hint="eastAsia"/>
        </w:rPr>
        <w:t>(</w:t>
      </w:r>
      <w:r w:rsidR="007E095E" w:rsidRPr="0042592D">
        <w:rPr>
          <w:rFonts w:hint="eastAsia"/>
        </w:rPr>
        <w:t>原</w:t>
      </w:r>
      <w:r w:rsidRPr="0042592D">
        <w:rPr>
          <w:rFonts w:hint="eastAsia"/>
        </w:rPr>
        <w:t>溫室氣體減量及管理法</w:t>
      </w:r>
      <w:r w:rsidR="00672216" w:rsidRPr="0042592D">
        <w:rPr>
          <w:rFonts w:hint="eastAsia"/>
        </w:rPr>
        <w:t>)</w:t>
      </w:r>
      <w:r w:rsidRPr="0042592D">
        <w:rPr>
          <w:rFonts w:hint="eastAsia"/>
        </w:rPr>
        <w:t>」及「溫室氣體減量行動方案」的各階段管制目標研擬對策。</w:t>
      </w:r>
      <w:r w:rsidR="006F5D33" w:rsidRPr="0042592D">
        <w:rPr>
          <w:rFonts w:hint="eastAsia"/>
        </w:rPr>
        <w:t>另依</w:t>
      </w:r>
      <w:r w:rsidR="00AD6AEE" w:rsidRPr="0042592D">
        <w:rPr>
          <w:rFonts w:hint="eastAsia"/>
        </w:rPr>
        <w:t>「臺灣</w:t>
      </w:r>
      <w:r w:rsidR="00AD6AEE" w:rsidRPr="0042592D">
        <w:rPr>
          <w:rFonts w:hint="eastAsia"/>
        </w:rPr>
        <w:t>2050</w:t>
      </w:r>
      <w:r w:rsidR="00AD6AEE" w:rsidRPr="0042592D">
        <w:rPr>
          <w:rFonts w:hint="eastAsia"/>
        </w:rPr>
        <w:t>淨零排放路徑及策略」所訂推動能源、產業、生活、社會轉型策略，逐步實現</w:t>
      </w:r>
      <w:r w:rsidR="00AD6AEE" w:rsidRPr="0042592D">
        <w:rPr>
          <w:rFonts w:hint="eastAsia"/>
        </w:rPr>
        <w:t>2050</w:t>
      </w:r>
      <w:r w:rsidR="00AD6AEE" w:rsidRPr="0042592D">
        <w:rPr>
          <w:rFonts w:hint="eastAsia"/>
        </w:rPr>
        <w:t>淨零排放之永續社會，分為短期與長期兩階段：</w:t>
      </w:r>
    </w:p>
    <w:p w14:paraId="2AB64791" w14:textId="445C3190" w:rsidR="00AD6AEE" w:rsidRPr="0042592D" w:rsidRDefault="00AD6AEE" w:rsidP="003256FC">
      <w:pPr>
        <w:pStyle w:val="1f3"/>
        <w:numPr>
          <w:ilvl w:val="0"/>
          <w:numId w:val="15"/>
        </w:numPr>
        <w:spacing w:before="84" w:after="84"/>
        <w:ind w:leftChars="0" w:firstLineChars="0"/>
      </w:pPr>
      <w:r w:rsidRPr="0042592D">
        <w:rPr>
          <w:rFonts w:hint="eastAsia"/>
        </w:rPr>
        <w:t>短期</w:t>
      </w:r>
      <w:r w:rsidRPr="0042592D">
        <w:rPr>
          <w:rFonts w:hint="eastAsia"/>
        </w:rPr>
        <w:t>(~2030)</w:t>
      </w:r>
      <w:r w:rsidRPr="0042592D">
        <w:rPr>
          <w:rFonts w:hint="eastAsia"/>
        </w:rPr>
        <w:t>達成低碳</w:t>
      </w:r>
    </w:p>
    <w:p w14:paraId="72625361" w14:textId="72F7E26C" w:rsidR="00AD6AEE" w:rsidRPr="0042592D" w:rsidRDefault="00AD6AEE" w:rsidP="00AD6AEE">
      <w:pPr>
        <w:pStyle w:val="1f3"/>
        <w:spacing w:before="84" w:after="84"/>
        <w:ind w:leftChars="0" w:left="1189" w:firstLineChars="0" w:firstLine="0"/>
      </w:pPr>
      <w:r w:rsidRPr="0042592D">
        <w:rPr>
          <w:rFonts w:hint="eastAsia"/>
        </w:rPr>
        <w:t>執行目前可行減碳措施，致力減少能源使用與非能源使用碳排放。</w:t>
      </w:r>
    </w:p>
    <w:p w14:paraId="34F4711D" w14:textId="7E2AE851" w:rsidR="00AD6AEE" w:rsidRPr="0042592D" w:rsidRDefault="00AD6AEE" w:rsidP="003256FC">
      <w:pPr>
        <w:pStyle w:val="1f3"/>
        <w:numPr>
          <w:ilvl w:val="0"/>
          <w:numId w:val="15"/>
        </w:numPr>
        <w:spacing w:before="84" w:after="84"/>
        <w:ind w:leftChars="0" w:firstLineChars="0"/>
      </w:pPr>
      <w:r w:rsidRPr="0042592D">
        <w:rPr>
          <w:rFonts w:hint="eastAsia"/>
        </w:rPr>
        <w:t>長期</w:t>
      </w:r>
      <w:r w:rsidRPr="0042592D">
        <w:rPr>
          <w:rFonts w:hint="eastAsia"/>
        </w:rPr>
        <w:t>(~2050)</w:t>
      </w:r>
      <w:r w:rsidRPr="0042592D">
        <w:rPr>
          <w:rFonts w:hint="eastAsia"/>
        </w:rPr>
        <w:t>朝零碳發展</w:t>
      </w:r>
    </w:p>
    <w:p w14:paraId="02FD29F6" w14:textId="0EFF3150" w:rsidR="00AD6AEE" w:rsidRPr="0042592D" w:rsidRDefault="00AD6AEE" w:rsidP="00AD6AEE">
      <w:pPr>
        <w:pStyle w:val="1f3"/>
        <w:spacing w:before="84" w:after="84"/>
        <w:ind w:leftChars="0" w:left="1189" w:firstLineChars="0" w:firstLine="0"/>
      </w:pPr>
      <w:r w:rsidRPr="0042592D">
        <w:rPr>
          <w:rFonts w:hint="eastAsia"/>
        </w:rPr>
        <w:t>布局長期淨零規劃，使發展中的淨零技術可如期到位，並調整能源、產業結構與社會生活型態。</w:t>
      </w:r>
    </w:p>
    <w:p w14:paraId="4DB77EF1" w14:textId="69DA0B11" w:rsidR="002C5FA0" w:rsidRPr="0042592D" w:rsidRDefault="002C5FA0" w:rsidP="002C5FA0">
      <w:pPr>
        <w:pStyle w:val="1f3"/>
        <w:spacing w:before="84" w:after="84"/>
        <w:ind w:leftChars="340" w:left="908"/>
        <w:rPr>
          <w:b/>
        </w:rPr>
      </w:pPr>
      <w:r w:rsidRPr="0042592D">
        <w:rPr>
          <w:rFonts w:hint="eastAsia"/>
          <w:b/>
        </w:rPr>
        <w:t>因應對策</w:t>
      </w:r>
      <w:r w:rsidRPr="0042592D">
        <w:rPr>
          <w:rFonts w:hint="eastAsia"/>
          <w:b/>
          <w:bCs/>
        </w:rPr>
        <w:t>-</w:t>
      </w:r>
      <w:r w:rsidRPr="0042592D">
        <w:rPr>
          <w:rFonts w:hint="eastAsia"/>
          <w:b/>
          <w:bCs/>
        </w:rPr>
        <w:t>節能減碳及淨零碳排</w:t>
      </w:r>
    </w:p>
    <w:p w14:paraId="30E3CB5F" w14:textId="056C7832" w:rsidR="0040244D" w:rsidRPr="0042592D" w:rsidRDefault="0040244D" w:rsidP="0040244D">
      <w:pPr>
        <w:pStyle w:val="1f3"/>
        <w:spacing w:before="84" w:after="84"/>
        <w:rPr>
          <w:b/>
          <w:bCs/>
        </w:rPr>
      </w:pPr>
      <w:r w:rsidRPr="0042592D">
        <w:rPr>
          <w:rFonts w:hint="eastAsia"/>
          <w:b/>
          <w:bCs/>
        </w:rPr>
        <w:t>4.</w:t>
      </w:r>
      <w:r w:rsidRPr="0042592D">
        <w:rPr>
          <w:rFonts w:hint="eastAsia"/>
          <w:b/>
          <w:bCs/>
        </w:rPr>
        <w:t>課題</w:t>
      </w:r>
      <w:r w:rsidR="00DE1E05" w:rsidRPr="0042592D">
        <w:rPr>
          <w:rFonts w:hint="eastAsia"/>
          <w:b/>
          <w:bCs/>
        </w:rPr>
        <w:t>-</w:t>
      </w:r>
      <w:r w:rsidRPr="0042592D">
        <w:rPr>
          <w:rFonts w:hint="eastAsia"/>
          <w:b/>
          <w:bCs/>
        </w:rPr>
        <w:t>再生能資源發展需求</w:t>
      </w:r>
    </w:p>
    <w:p w14:paraId="2DFDB8E1" w14:textId="77777777" w:rsidR="0040244D" w:rsidRPr="0042592D" w:rsidRDefault="0040244D" w:rsidP="0040244D">
      <w:pPr>
        <w:pStyle w:val="1f3"/>
        <w:spacing w:before="84" w:after="84"/>
        <w:ind w:leftChars="354" w:firstLineChars="0" w:firstLine="1"/>
      </w:pPr>
      <w:r w:rsidRPr="0042592D">
        <w:rPr>
          <w:rFonts w:hint="eastAsia"/>
        </w:rPr>
        <w:t>受限氣候及地理特性，我國大部分降雨多自然流失，另配合修法與政策，應推動能源轉型、促進再生能源發展。</w:t>
      </w:r>
    </w:p>
    <w:p w14:paraId="79AA6082" w14:textId="709634DD" w:rsidR="0040244D" w:rsidRPr="0042592D" w:rsidRDefault="0040244D" w:rsidP="00DE1E05">
      <w:pPr>
        <w:pStyle w:val="1f3"/>
        <w:spacing w:before="84" w:after="84"/>
        <w:ind w:leftChars="340" w:left="908"/>
        <w:rPr>
          <w:b/>
        </w:rPr>
      </w:pPr>
      <w:r w:rsidRPr="0042592D">
        <w:rPr>
          <w:rFonts w:hint="eastAsia"/>
          <w:b/>
        </w:rPr>
        <w:t>因應對策</w:t>
      </w:r>
      <w:r w:rsidR="00DE1E05" w:rsidRPr="0042592D">
        <w:rPr>
          <w:rFonts w:hint="eastAsia"/>
          <w:b/>
          <w:bCs/>
        </w:rPr>
        <w:t>-</w:t>
      </w:r>
      <w:r w:rsidR="00DE1E05" w:rsidRPr="0042592D">
        <w:rPr>
          <w:rFonts w:hint="eastAsia"/>
          <w:b/>
          <w:bCs/>
        </w:rPr>
        <w:t>再生能資源發展需求</w:t>
      </w:r>
    </w:p>
    <w:p w14:paraId="18455417" w14:textId="28CB5F36" w:rsidR="0040244D" w:rsidRPr="0042592D" w:rsidRDefault="0040244D" w:rsidP="0040244D">
      <w:pPr>
        <w:pStyle w:val="1f5"/>
        <w:spacing w:before="84" w:after="84"/>
      </w:pPr>
      <w:r w:rsidRPr="0042592D">
        <w:rPr>
          <w:rFonts w:hint="eastAsia"/>
        </w:rPr>
        <w:t>(1)</w:t>
      </w:r>
      <w:r w:rsidRPr="0042592D">
        <w:rPr>
          <w:rFonts w:hint="eastAsia"/>
        </w:rPr>
        <w:t>因應我國水資源整體使用效率偏低，內政部「公共污水處理廠放流水回收再利用示範推動計畫」推動公共污水處理廠產製再生水，供鄰近高耗水產業使用。</w:t>
      </w:r>
    </w:p>
    <w:p w14:paraId="677DBE3C" w14:textId="15BF1B8A" w:rsidR="005828A8" w:rsidRPr="0042592D" w:rsidRDefault="00976087" w:rsidP="0040244D">
      <w:pPr>
        <w:pStyle w:val="1f5"/>
        <w:spacing w:before="84" w:after="84"/>
      </w:pPr>
      <w:r w:rsidRPr="0042592D">
        <w:rPr>
          <w:rFonts w:hint="eastAsia"/>
        </w:rPr>
        <w:t>(2)</w:t>
      </w:r>
      <w:r w:rsidRPr="0042592D">
        <w:rPr>
          <w:rFonts w:hint="eastAsia"/>
        </w:rPr>
        <w:t>為配合再生水資源發展條例修法之時空背景考量，就計畫範圍內政府開辦工業區或科學園區提出未來使用再生水之策略。</w:t>
      </w:r>
    </w:p>
    <w:p w14:paraId="17FEF843" w14:textId="6AF63B8C" w:rsidR="00FA1314" w:rsidRPr="0042592D" w:rsidRDefault="0040244D" w:rsidP="00995260">
      <w:pPr>
        <w:pStyle w:val="1f5"/>
        <w:spacing w:before="84" w:after="84"/>
      </w:pPr>
      <w:r w:rsidRPr="0042592D">
        <w:rPr>
          <w:rFonts w:hint="eastAsia"/>
        </w:rPr>
        <w:t>(</w:t>
      </w:r>
      <w:r w:rsidR="005828A8" w:rsidRPr="0042592D">
        <w:rPr>
          <w:rFonts w:hint="eastAsia"/>
        </w:rPr>
        <w:t>3</w:t>
      </w:r>
      <w:r w:rsidRPr="0042592D">
        <w:rPr>
          <w:rFonts w:hint="eastAsia"/>
        </w:rPr>
        <w:t>)</w:t>
      </w:r>
      <w:r w:rsidRPr="0042592D">
        <w:rPr>
          <w:rFonts w:hint="eastAsia"/>
        </w:rPr>
        <w:t>依據「環境基本法」推動能源轉型以降低核能發電占比，另依據經濟部能源局「能源發展綱領」促進能源永續發展及再生能源加速發展。推動下水污泥轉化為沼氣，因沼氣回收處置後可以產生電力，妥善規劃運用得提供穩定潔淨再生能源。</w:t>
      </w:r>
    </w:p>
    <w:p w14:paraId="2B86E507" w14:textId="77777777" w:rsidR="00FA1314" w:rsidRPr="0042592D" w:rsidRDefault="00FA1314" w:rsidP="00FA1314">
      <w:pPr>
        <w:pStyle w:val="1f3"/>
        <w:spacing w:before="84" w:after="84"/>
        <w:rPr>
          <w:b/>
          <w:bCs/>
        </w:rPr>
      </w:pPr>
      <w:r w:rsidRPr="0042592D">
        <w:rPr>
          <w:rFonts w:hint="eastAsia"/>
          <w:b/>
          <w:bCs/>
        </w:rPr>
        <w:t>5.</w:t>
      </w:r>
      <w:r w:rsidRPr="0042592D">
        <w:rPr>
          <w:rFonts w:hint="eastAsia"/>
          <w:b/>
          <w:bCs/>
        </w:rPr>
        <w:t>課題</w:t>
      </w:r>
      <w:r w:rsidRPr="0042592D">
        <w:rPr>
          <w:rFonts w:hint="eastAsia"/>
          <w:b/>
          <w:bCs/>
        </w:rPr>
        <w:t>-</w:t>
      </w:r>
      <w:r w:rsidRPr="0042592D">
        <w:rPr>
          <w:rFonts w:hint="eastAsia"/>
          <w:b/>
          <w:bCs/>
        </w:rPr>
        <w:t>推動所遇實質問題</w:t>
      </w:r>
    </w:p>
    <w:p w14:paraId="52942506" w14:textId="77777777" w:rsidR="00835E04" w:rsidRPr="0042592D" w:rsidRDefault="00835E04" w:rsidP="00835E04">
      <w:pPr>
        <w:pStyle w:val="1f5"/>
        <w:spacing w:before="84" w:after="84"/>
      </w:pPr>
      <w:r w:rsidRPr="0042592D">
        <w:rPr>
          <w:rFonts w:hint="eastAsia"/>
        </w:rPr>
        <w:t>(1)</w:t>
      </w:r>
      <w:r w:rsidRPr="0042592D">
        <w:rPr>
          <w:rFonts w:hint="eastAsia"/>
        </w:rPr>
        <w:t>使用費之開徵</w:t>
      </w:r>
    </w:p>
    <w:p w14:paraId="185D2AF4" w14:textId="77777777" w:rsidR="00835E04" w:rsidRPr="0042592D" w:rsidRDefault="00835E04" w:rsidP="00835E04">
      <w:pPr>
        <w:pStyle w:val="1f5"/>
        <w:spacing w:before="84" w:after="84"/>
      </w:pPr>
      <w:r w:rsidRPr="0042592D">
        <w:rPr>
          <w:rFonts w:hint="eastAsia"/>
        </w:rPr>
        <w:t>(2)</w:t>
      </w:r>
      <w:r w:rsidRPr="0042592D">
        <w:rPr>
          <w:rFonts w:hint="eastAsia"/>
        </w:rPr>
        <w:t>營管費用及系統整合操維效益</w:t>
      </w:r>
    </w:p>
    <w:p w14:paraId="494588F7" w14:textId="77777777" w:rsidR="00835E04" w:rsidRPr="0042592D" w:rsidRDefault="00835E04" w:rsidP="00835E04">
      <w:pPr>
        <w:pStyle w:val="1f5"/>
        <w:spacing w:before="84" w:after="84"/>
      </w:pPr>
      <w:r w:rsidRPr="0042592D">
        <w:rPr>
          <w:rFonts w:hint="eastAsia"/>
        </w:rPr>
        <w:t>(3)</w:t>
      </w:r>
      <w:r w:rsidRPr="0042592D">
        <w:rPr>
          <w:rFonts w:hint="eastAsia"/>
        </w:rPr>
        <w:t>承辦污水下水道人力不足</w:t>
      </w:r>
    </w:p>
    <w:p w14:paraId="2183F3E5" w14:textId="0BA439A9" w:rsidR="00835E04" w:rsidRPr="0042592D" w:rsidRDefault="00835E04" w:rsidP="00835E04">
      <w:pPr>
        <w:pStyle w:val="1f5"/>
        <w:spacing w:before="84" w:after="84"/>
      </w:pPr>
      <w:r w:rsidRPr="0042592D">
        <w:rPr>
          <w:rFonts w:hint="eastAsia"/>
        </w:rPr>
        <w:t>(4)</w:t>
      </w:r>
      <w:r w:rsidRPr="0042592D">
        <w:rPr>
          <w:rFonts w:hint="eastAsia"/>
        </w:rPr>
        <w:t>後巷牴觸物排除及增建物之拆除、處理不易</w:t>
      </w:r>
    </w:p>
    <w:p w14:paraId="2E321EA8" w14:textId="77777777" w:rsidR="00136A5F" w:rsidRPr="0042592D" w:rsidRDefault="00FA1314" w:rsidP="00BC1C75">
      <w:pPr>
        <w:pStyle w:val="1f3"/>
        <w:spacing w:before="84" w:after="84"/>
        <w:ind w:leftChars="340" w:left="908"/>
        <w:rPr>
          <w:b/>
          <w:bCs/>
        </w:rPr>
      </w:pPr>
      <w:r w:rsidRPr="0042592D">
        <w:rPr>
          <w:rFonts w:hint="eastAsia"/>
          <w:b/>
        </w:rPr>
        <w:t>因應對策</w:t>
      </w:r>
      <w:r w:rsidRPr="0042592D">
        <w:rPr>
          <w:rFonts w:hint="eastAsia"/>
          <w:b/>
          <w:bCs/>
        </w:rPr>
        <w:t>-</w:t>
      </w:r>
      <w:r w:rsidRPr="0042592D">
        <w:rPr>
          <w:rFonts w:hint="eastAsia"/>
          <w:b/>
          <w:bCs/>
        </w:rPr>
        <w:t>推動所遇實質問題</w:t>
      </w:r>
    </w:p>
    <w:p w14:paraId="06EEC213" w14:textId="77777777" w:rsidR="00136A5F" w:rsidRPr="0042592D" w:rsidRDefault="00136A5F" w:rsidP="00136A5F">
      <w:pPr>
        <w:pStyle w:val="1f3"/>
        <w:spacing w:before="84" w:after="84"/>
        <w:rPr>
          <w:b/>
          <w:bCs/>
        </w:rPr>
      </w:pPr>
      <w:r w:rsidRPr="0042592D">
        <w:rPr>
          <w:b/>
          <w:bCs/>
        </w:rPr>
        <w:t>6.</w:t>
      </w:r>
      <w:r w:rsidRPr="0042592D">
        <w:rPr>
          <w:rFonts w:hint="eastAsia"/>
          <w:b/>
          <w:bCs/>
        </w:rPr>
        <w:t>課題</w:t>
      </w:r>
      <w:r w:rsidRPr="0042592D">
        <w:rPr>
          <w:b/>
          <w:bCs/>
        </w:rPr>
        <w:t>-</w:t>
      </w:r>
      <w:r w:rsidRPr="0042592D">
        <w:rPr>
          <w:rFonts w:hint="eastAsia"/>
          <w:b/>
          <w:bCs/>
        </w:rPr>
        <w:t>既有系統檢討方向</w:t>
      </w:r>
    </w:p>
    <w:p w14:paraId="109808A1" w14:textId="77777777" w:rsidR="00136A5F" w:rsidRPr="0042592D" w:rsidRDefault="00136A5F" w:rsidP="00136A5F">
      <w:pPr>
        <w:pStyle w:val="1f5"/>
        <w:spacing w:before="84" w:after="84"/>
      </w:pPr>
      <w:r w:rsidRPr="0042592D">
        <w:lastRenderedPageBreak/>
        <w:t>(1)</w:t>
      </w:r>
      <w:r w:rsidRPr="0042592D">
        <w:rPr>
          <w:rFonts w:hint="eastAsia"/>
        </w:rPr>
        <w:t>雨、污水未分流</w:t>
      </w:r>
    </w:p>
    <w:p w14:paraId="338FC508" w14:textId="77777777" w:rsidR="00136A5F" w:rsidRPr="0042592D" w:rsidRDefault="00136A5F" w:rsidP="00136A5F">
      <w:pPr>
        <w:pStyle w:val="1f5"/>
        <w:spacing w:before="84" w:after="84"/>
      </w:pPr>
      <w:r w:rsidRPr="0042592D">
        <w:t>(2)</w:t>
      </w:r>
      <w:r w:rsidRPr="0042592D">
        <w:rPr>
          <w:rFonts w:hint="eastAsia"/>
        </w:rPr>
        <w:t>化糞池填除率偏低</w:t>
      </w:r>
    </w:p>
    <w:p w14:paraId="2D8694C1" w14:textId="77777777" w:rsidR="00136A5F" w:rsidRPr="0042592D" w:rsidRDefault="00136A5F" w:rsidP="00136A5F">
      <w:pPr>
        <w:pStyle w:val="1f5"/>
        <w:spacing w:before="84" w:after="84"/>
      </w:pPr>
      <w:r w:rsidRPr="0042592D">
        <w:t>(3)</w:t>
      </w:r>
      <w:r w:rsidRPr="0042592D">
        <w:rPr>
          <w:rFonts w:hint="eastAsia"/>
        </w:rPr>
        <w:t>水資中心雨天不明水暴增、水質水量不如預期</w:t>
      </w:r>
    </w:p>
    <w:p w14:paraId="1F058994" w14:textId="77777777" w:rsidR="00136A5F" w:rsidRPr="0042592D" w:rsidRDefault="00136A5F" w:rsidP="00136A5F">
      <w:pPr>
        <w:pStyle w:val="1f5"/>
        <w:spacing w:before="84" w:after="84"/>
      </w:pPr>
      <w:r w:rsidRPr="0042592D">
        <w:t>(4)</w:t>
      </w:r>
      <w:r w:rsidRPr="0042592D">
        <w:rPr>
          <w:rFonts w:hint="eastAsia"/>
        </w:rPr>
        <w:t>污水、污泥未有效處理，如營運操作之污泥去化，及代操費逐年提升</w:t>
      </w:r>
    </w:p>
    <w:p w14:paraId="327BC7F6" w14:textId="77777777" w:rsidR="00136A5F" w:rsidRPr="0042592D" w:rsidRDefault="00136A5F" w:rsidP="00136A5F">
      <w:pPr>
        <w:pStyle w:val="1f5"/>
        <w:spacing w:before="84" w:after="84"/>
        <w:ind w:leftChars="482" w:left="1276"/>
      </w:pPr>
      <w:r w:rsidRPr="0042592D">
        <w:t xml:space="preserve">I. </w:t>
      </w:r>
      <w:r w:rsidRPr="0042592D">
        <w:rPr>
          <w:rFonts w:hint="eastAsia"/>
        </w:rPr>
        <w:t>污泥未完全處理，而排入其他系統，造成雙邊處理耗能</w:t>
      </w:r>
    </w:p>
    <w:p w14:paraId="51B2EFFF" w14:textId="77777777" w:rsidR="00136A5F" w:rsidRPr="0042592D" w:rsidRDefault="00136A5F" w:rsidP="00136A5F">
      <w:pPr>
        <w:pStyle w:val="1f5"/>
        <w:spacing w:before="84" w:after="84"/>
        <w:ind w:leftChars="482" w:left="1276"/>
      </w:pPr>
      <w:r w:rsidRPr="0042592D">
        <w:t xml:space="preserve">II. </w:t>
      </w:r>
      <w:r w:rsidRPr="0042592D">
        <w:rPr>
          <w:rFonts w:hint="eastAsia"/>
        </w:rPr>
        <w:t>系統操作未充分發揮功能及效益</w:t>
      </w:r>
    </w:p>
    <w:p w14:paraId="58ADFC5A" w14:textId="77777777" w:rsidR="00136A5F" w:rsidRPr="0042592D" w:rsidRDefault="00136A5F" w:rsidP="00136A5F">
      <w:pPr>
        <w:pStyle w:val="1f5"/>
        <w:spacing w:before="84" w:after="84"/>
      </w:pPr>
      <w:r w:rsidRPr="0042592D">
        <w:t>(5)</w:t>
      </w:r>
      <w:r w:rsidRPr="0042592D">
        <w:rPr>
          <w:rFonts w:hint="eastAsia"/>
        </w:rPr>
        <w:t>既有規模過大且人口及水量減少</w:t>
      </w:r>
    </w:p>
    <w:p w14:paraId="3A6E1A09" w14:textId="77777777" w:rsidR="00136A5F" w:rsidRPr="0042592D" w:rsidRDefault="00136A5F" w:rsidP="00136A5F">
      <w:pPr>
        <w:pStyle w:val="1f5"/>
        <w:spacing w:before="84" w:after="84"/>
      </w:pPr>
      <w:r w:rsidRPr="0042592D">
        <w:t>(6)</w:t>
      </w:r>
      <w:r w:rsidRPr="0042592D">
        <w:rPr>
          <w:rFonts w:hint="eastAsia"/>
        </w:rPr>
        <w:t>部分放流點位於都市活動區域，且影響當地水質，造成環境髒臭</w:t>
      </w:r>
    </w:p>
    <w:p w14:paraId="2CE99F57" w14:textId="77777777" w:rsidR="00136A5F" w:rsidRPr="0042592D" w:rsidRDefault="00136A5F" w:rsidP="00136A5F">
      <w:pPr>
        <w:pStyle w:val="1f5"/>
        <w:spacing w:before="84" w:after="84"/>
      </w:pPr>
      <w:r w:rsidRPr="0042592D">
        <w:t>(7)</w:t>
      </w:r>
      <w:r w:rsidRPr="0042592D">
        <w:rPr>
          <w:rFonts w:hint="eastAsia"/>
        </w:rPr>
        <w:t>部分截流設施之效益低、耗能</w:t>
      </w:r>
    </w:p>
    <w:p w14:paraId="19929ECE" w14:textId="77777777" w:rsidR="00136A5F" w:rsidRPr="0042592D" w:rsidRDefault="00136A5F" w:rsidP="00136A5F">
      <w:pPr>
        <w:pStyle w:val="1f5"/>
        <w:spacing w:before="84" w:after="84"/>
      </w:pPr>
      <w:r w:rsidRPr="0042592D">
        <w:t>(8)</w:t>
      </w:r>
      <w:r w:rsidRPr="0042592D">
        <w:rPr>
          <w:rFonts w:hint="eastAsia"/>
        </w:rPr>
        <w:t>部分流域系統並未充分利用，若增建設施恐致效益低、耗能</w:t>
      </w:r>
    </w:p>
    <w:p w14:paraId="28E30247" w14:textId="77777777" w:rsidR="00136A5F" w:rsidRPr="0042592D" w:rsidRDefault="00136A5F" w:rsidP="00136A5F">
      <w:pPr>
        <w:pStyle w:val="1f3"/>
        <w:spacing w:before="84" w:after="84"/>
        <w:ind w:leftChars="340" w:left="908"/>
        <w:rPr>
          <w:b/>
          <w:bCs/>
        </w:rPr>
      </w:pPr>
      <w:r w:rsidRPr="0042592D">
        <w:rPr>
          <w:rFonts w:hint="eastAsia"/>
          <w:b/>
          <w:bCs/>
        </w:rPr>
        <w:t>因應對策</w:t>
      </w:r>
      <w:r w:rsidRPr="0042592D">
        <w:rPr>
          <w:b/>
          <w:bCs/>
        </w:rPr>
        <w:t>-</w:t>
      </w:r>
      <w:r w:rsidRPr="0042592D">
        <w:rPr>
          <w:rFonts w:hint="eastAsia"/>
          <w:b/>
          <w:bCs/>
        </w:rPr>
        <w:t>既有系統檢討方向</w:t>
      </w:r>
    </w:p>
    <w:p w14:paraId="27DB3589" w14:textId="77777777" w:rsidR="00136A5F" w:rsidRPr="0042592D" w:rsidRDefault="00136A5F" w:rsidP="00136A5F">
      <w:pPr>
        <w:pStyle w:val="1f5"/>
        <w:spacing w:before="84" w:after="84"/>
      </w:pPr>
      <w:r w:rsidRPr="0042592D">
        <w:t>(1)</w:t>
      </w:r>
      <w:r w:rsidRPr="0042592D">
        <w:rPr>
          <w:rFonts w:hint="eastAsia"/>
        </w:rPr>
        <w:t>未分流處盤查方式</w:t>
      </w:r>
    </w:p>
    <w:p w14:paraId="1FA19726" w14:textId="77777777" w:rsidR="00136A5F" w:rsidRPr="0042592D" w:rsidRDefault="00136A5F" w:rsidP="00136A5F">
      <w:pPr>
        <w:pStyle w:val="1f5"/>
        <w:spacing w:before="84" w:after="84"/>
        <w:ind w:leftChars="482" w:left="1276"/>
      </w:pPr>
      <w:r w:rsidRPr="0042592D">
        <w:rPr>
          <w:rFonts w:hint="eastAsia"/>
        </w:rPr>
        <w:t>清點老舊管線誤接等潛在未分流處。</w:t>
      </w:r>
    </w:p>
    <w:p w14:paraId="15304022" w14:textId="77777777" w:rsidR="00136A5F" w:rsidRPr="0042592D" w:rsidRDefault="00136A5F" w:rsidP="00136A5F">
      <w:pPr>
        <w:pStyle w:val="1f5"/>
        <w:spacing w:before="84" w:after="84"/>
      </w:pPr>
      <w:r w:rsidRPr="0042592D">
        <w:t>(2)</w:t>
      </w:r>
      <w:r w:rsidRPr="0042592D">
        <w:rPr>
          <w:rFonts w:hint="eastAsia"/>
        </w:rPr>
        <w:t>分年填除與用戶接管計畫</w:t>
      </w:r>
    </w:p>
    <w:p w14:paraId="77191C15" w14:textId="77777777" w:rsidR="00136A5F" w:rsidRPr="0042592D" w:rsidRDefault="00136A5F" w:rsidP="00136A5F">
      <w:pPr>
        <w:pStyle w:val="1f5"/>
        <w:spacing w:before="84" w:after="84"/>
      </w:pPr>
      <w:r w:rsidRPr="0042592D">
        <w:t>(3)</w:t>
      </w:r>
      <w:r w:rsidRPr="0042592D">
        <w:rPr>
          <w:rFonts w:hint="eastAsia"/>
        </w:rPr>
        <w:t>找出不明水來源及改善水質水量計畫</w:t>
      </w:r>
    </w:p>
    <w:p w14:paraId="195759A0" w14:textId="77777777" w:rsidR="00136A5F" w:rsidRPr="0042592D" w:rsidRDefault="00136A5F" w:rsidP="00136A5F">
      <w:pPr>
        <w:pStyle w:val="1f5"/>
        <w:spacing w:before="84" w:after="84"/>
      </w:pPr>
      <w:r w:rsidRPr="0042592D">
        <w:t>(4)</w:t>
      </w:r>
      <w:r w:rsidRPr="0042592D">
        <w:rPr>
          <w:rFonts w:hint="eastAsia"/>
        </w:rPr>
        <w:t>提升污水、污泥處理性能方式</w:t>
      </w:r>
    </w:p>
    <w:p w14:paraId="3656F29D" w14:textId="216C89F0" w:rsidR="00136A5F" w:rsidRPr="0042592D" w:rsidRDefault="00136A5F" w:rsidP="00136A5F">
      <w:pPr>
        <w:pStyle w:val="1f5"/>
        <w:spacing w:before="84" w:after="84"/>
        <w:ind w:leftChars="482" w:left="1230" w:hangingChars="111" w:hanging="266"/>
      </w:pPr>
      <w:r w:rsidRPr="0042592D">
        <w:t xml:space="preserve">I. </w:t>
      </w:r>
      <w:r w:rsidRPr="0042592D">
        <w:rPr>
          <w:rFonts w:hint="eastAsia"/>
        </w:rPr>
        <w:t>重新檢視污泥處置採行方式，如掩埋或再利用</w:t>
      </w:r>
      <w:r w:rsidRPr="0042592D">
        <w:t>(</w:t>
      </w:r>
      <w:r w:rsidRPr="0042592D">
        <w:rPr>
          <w:rFonts w:hint="eastAsia"/>
        </w:rPr>
        <w:t>肥料、燃料等</w:t>
      </w:r>
      <w:r w:rsidRPr="0042592D">
        <w:t>)</w:t>
      </w:r>
      <w:r w:rsidRPr="0042592D">
        <w:rPr>
          <w:rFonts w:hint="eastAsia"/>
        </w:rPr>
        <w:t>，並應考量執行過程用地取得、操作成本等限制及因應措施。</w:t>
      </w:r>
    </w:p>
    <w:p w14:paraId="40A63BBD" w14:textId="77777777" w:rsidR="00136A5F" w:rsidRPr="0042592D" w:rsidRDefault="00136A5F" w:rsidP="00136A5F">
      <w:pPr>
        <w:pStyle w:val="1f5"/>
        <w:spacing w:before="84" w:after="84"/>
        <w:ind w:leftChars="482" w:left="1276"/>
      </w:pPr>
      <w:r w:rsidRPr="0042592D">
        <w:t xml:space="preserve">II. </w:t>
      </w:r>
      <w:r w:rsidRPr="0042592D">
        <w:rPr>
          <w:rFonts w:hint="eastAsia"/>
        </w:rPr>
        <w:t>提升系統操作功能及效益措施</w:t>
      </w:r>
    </w:p>
    <w:p w14:paraId="444E9F2C" w14:textId="77777777" w:rsidR="00136A5F" w:rsidRPr="0042592D" w:rsidRDefault="00136A5F" w:rsidP="00136A5F">
      <w:pPr>
        <w:pStyle w:val="1f5"/>
        <w:spacing w:before="84" w:after="84"/>
      </w:pPr>
      <w:r w:rsidRPr="0042592D">
        <w:t>(5)</w:t>
      </w:r>
      <w:r w:rsidRPr="0042592D">
        <w:rPr>
          <w:rFonts w:hint="eastAsia"/>
        </w:rPr>
        <w:t>人口及水量減少、既有系統規模過大之因應</w:t>
      </w:r>
    </w:p>
    <w:p w14:paraId="20546905" w14:textId="5F8186DB" w:rsidR="00136A5F" w:rsidRPr="0042592D" w:rsidRDefault="00136A5F" w:rsidP="00136A5F">
      <w:pPr>
        <w:pStyle w:val="1f5"/>
        <w:spacing w:before="84" w:after="84"/>
        <w:ind w:leftChars="482" w:left="966" w:firstLineChars="0" w:hanging="2"/>
      </w:pPr>
      <w:r w:rsidRPr="0042592D">
        <w:rPr>
          <w:rFonts w:hint="eastAsia"/>
        </w:rPr>
        <w:t>少子化趨勢及部分縣市人口外流，致使部分系統遇人口、用水量及污水量減少，不及其設計量，清查有此情形之系統，並研擬因應措施以降低系統運轉成本。</w:t>
      </w:r>
    </w:p>
    <w:p w14:paraId="614D9F09" w14:textId="77777777" w:rsidR="00136A5F" w:rsidRPr="0042592D" w:rsidRDefault="00136A5F" w:rsidP="00136A5F">
      <w:pPr>
        <w:pStyle w:val="1f5"/>
        <w:spacing w:before="84" w:after="84"/>
      </w:pPr>
      <w:r w:rsidRPr="0042592D">
        <w:t>(6)</w:t>
      </w:r>
      <w:r w:rsidRPr="0042592D">
        <w:rPr>
          <w:rFonts w:hint="eastAsia"/>
        </w:rPr>
        <w:t>盤查並提出放流點之水質改善措施</w:t>
      </w:r>
    </w:p>
    <w:p w14:paraId="79DAFB47" w14:textId="77777777" w:rsidR="00136A5F" w:rsidRPr="0042592D" w:rsidRDefault="00136A5F" w:rsidP="00136A5F">
      <w:pPr>
        <w:pStyle w:val="1f5"/>
        <w:spacing w:before="84" w:after="84"/>
      </w:pPr>
      <w:r w:rsidRPr="0042592D">
        <w:t>(7)</w:t>
      </w:r>
      <w:r w:rsidRPr="0042592D">
        <w:rPr>
          <w:rFonts w:hint="eastAsia"/>
        </w:rPr>
        <w:t>對截流設施之必要性及廢除等予檢討</w:t>
      </w:r>
    </w:p>
    <w:p w14:paraId="571C6B11" w14:textId="78F05601" w:rsidR="00136A5F" w:rsidRPr="0042592D" w:rsidRDefault="00136A5F" w:rsidP="00136A5F">
      <w:pPr>
        <w:pStyle w:val="1f5"/>
        <w:spacing w:before="84" w:after="84"/>
        <w:rPr>
          <w:lang w:val="x-none"/>
        </w:rPr>
      </w:pPr>
      <w:r w:rsidRPr="0042592D">
        <w:t>(8)</w:t>
      </w:r>
      <w:r w:rsidRPr="0042592D">
        <w:rPr>
          <w:rFonts w:hint="eastAsia"/>
        </w:rPr>
        <w:t>研提增建設施前</w:t>
      </w:r>
      <w:r w:rsidR="00F452A7" w:rsidRPr="0042592D">
        <w:rPr>
          <w:rFonts w:hint="eastAsia"/>
        </w:rPr>
        <w:t>，</w:t>
      </w:r>
      <w:r w:rsidRPr="0042592D">
        <w:rPr>
          <w:rFonts w:hint="eastAsia"/>
        </w:rPr>
        <w:t>先行檢討流域系統充分利用程度措施</w:t>
      </w:r>
    </w:p>
    <w:p w14:paraId="59A47EDE" w14:textId="53CED784" w:rsidR="001B7475" w:rsidRPr="0042592D" w:rsidRDefault="001B7475" w:rsidP="00835E04">
      <w:r w:rsidRPr="0042592D">
        <w:br w:type="page"/>
      </w:r>
    </w:p>
    <w:p w14:paraId="23F9E62C" w14:textId="4E8225AE" w:rsidR="00DF59A2" w:rsidRPr="0042592D" w:rsidRDefault="009A288B" w:rsidP="00FC324C">
      <w:pPr>
        <w:pStyle w:val="10"/>
      </w:pPr>
      <w:bookmarkStart w:id="68" w:name="_Toc139017388"/>
      <w:r w:rsidRPr="0042592D">
        <w:rPr>
          <w:rFonts w:hint="eastAsia"/>
        </w:rPr>
        <w:lastRenderedPageBreak/>
        <w:t>發展藍圖</w:t>
      </w:r>
      <w:r w:rsidR="00DF59A2" w:rsidRPr="0042592D">
        <w:rPr>
          <w:rFonts w:hint="eastAsia"/>
        </w:rPr>
        <w:t>與方案研擬</w:t>
      </w:r>
      <w:bookmarkEnd w:id="68"/>
    </w:p>
    <w:p w14:paraId="00BED0C3" w14:textId="61E191C1" w:rsidR="00952E0C" w:rsidRPr="0042592D" w:rsidRDefault="00952E0C" w:rsidP="00FC324C">
      <w:pPr>
        <w:pStyle w:val="111"/>
        <w:spacing w:before="120" w:after="120"/>
      </w:pPr>
      <w:bookmarkStart w:id="69" w:name="_Toc139017389"/>
      <w:r w:rsidRPr="0042592D">
        <w:rPr>
          <w:rFonts w:hint="eastAsia"/>
        </w:rPr>
        <w:t>4.1</w:t>
      </w:r>
      <w:r w:rsidRPr="0042592D">
        <w:rPr>
          <w:rFonts w:hint="eastAsia"/>
        </w:rPr>
        <w:t>發展藍圖</w:t>
      </w:r>
      <w:bookmarkEnd w:id="69"/>
    </w:p>
    <w:tbl>
      <w:tblPr>
        <w:tblStyle w:val="aff7"/>
        <w:tblW w:w="0" w:type="auto"/>
        <w:tblLook w:val="04A0" w:firstRow="1" w:lastRow="0" w:firstColumn="1" w:lastColumn="0" w:noHBand="0" w:noVBand="1"/>
      </w:tblPr>
      <w:tblGrid>
        <w:gridCol w:w="8987"/>
      </w:tblGrid>
      <w:tr w:rsidR="0042592D" w:rsidRPr="0042592D" w14:paraId="66D19DB6" w14:textId="77777777" w:rsidTr="00547CB5">
        <w:tc>
          <w:tcPr>
            <w:tcW w:w="9060" w:type="dxa"/>
          </w:tcPr>
          <w:p w14:paraId="5ECF40D8" w14:textId="77777777" w:rsidR="006F7991" w:rsidRPr="0042592D" w:rsidRDefault="006F7991" w:rsidP="00547CB5">
            <w:pPr>
              <w:pStyle w:val="aff1"/>
              <w:rPr>
                <w:b/>
                <w:bCs/>
              </w:rPr>
            </w:pPr>
            <w:r w:rsidRPr="0042592D">
              <w:rPr>
                <w:rFonts w:hint="eastAsia"/>
                <w:b/>
                <w:bCs/>
              </w:rPr>
              <w:t>撰寫原則：</w:t>
            </w:r>
          </w:p>
          <w:p w14:paraId="4FF78C63" w14:textId="547C615F" w:rsidR="006F7991" w:rsidRPr="0042592D" w:rsidRDefault="009A288B" w:rsidP="00547CB5">
            <w:pPr>
              <w:pStyle w:val="aff1"/>
            </w:pPr>
            <w:r w:rsidRPr="0042592D">
              <w:rPr>
                <w:rFonts w:hint="eastAsia"/>
              </w:rPr>
              <w:t>直轄市、縣</w:t>
            </w:r>
            <w:r w:rsidRPr="0042592D">
              <w:rPr>
                <w:rFonts w:hint="eastAsia"/>
              </w:rPr>
              <w:t>(</w:t>
            </w:r>
            <w:r w:rsidRPr="0042592D">
              <w:rPr>
                <w:rFonts w:hint="eastAsia"/>
              </w:rPr>
              <w:t>市</w:t>
            </w:r>
            <w:r w:rsidRPr="0042592D">
              <w:rPr>
                <w:rFonts w:hint="eastAsia"/>
              </w:rPr>
              <w:t>)</w:t>
            </w:r>
            <w:r w:rsidRPr="0042592D">
              <w:rPr>
                <w:rFonts w:hint="eastAsia"/>
              </w:rPr>
              <w:t>污水下水道之願景、優先發展順序及藍圖擘劃。</w:t>
            </w:r>
          </w:p>
        </w:tc>
      </w:tr>
    </w:tbl>
    <w:p w14:paraId="5913FCC1" w14:textId="77777777" w:rsidR="00DA7399" w:rsidRPr="0042592D" w:rsidRDefault="00DA7399" w:rsidP="00DA7399">
      <w:pPr>
        <w:pStyle w:val="afffc"/>
        <w:spacing w:before="84" w:after="84"/>
        <w:ind w:firstLineChars="0" w:firstLine="0"/>
      </w:pPr>
      <w:r w:rsidRPr="0042592D">
        <w:rPr>
          <w:rFonts w:hint="eastAsia"/>
        </w:rPr>
        <w:t>舉例</w:t>
      </w:r>
    </w:p>
    <w:p w14:paraId="285BFCF7" w14:textId="68A713DA" w:rsidR="0051436F" w:rsidRPr="0042592D" w:rsidRDefault="0051436F" w:rsidP="00DA7399">
      <w:pPr>
        <w:pStyle w:val="1f3"/>
        <w:spacing w:before="84" w:after="84"/>
        <w:rPr>
          <w:b/>
          <w:bCs/>
        </w:rPr>
      </w:pPr>
      <w:r w:rsidRPr="0042592D">
        <w:rPr>
          <w:rFonts w:hint="eastAsia"/>
          <w:b/>
          <w:bCs/>
        </w:rPr>
        <w:t>1.</w:t>
      </w:r>
      <w:r w:rsidRPr="0042592D">
        <w:rPr>
          <w:rFonts w:hint="eastAsia"/>
          <w:b/>
          <w:bCs/>
        </w:rPr>
        <w:t>直轄市、縣</w:t>
      </w:r>
      <w:r w:rsidRPr="0042592D">
        <w:rPr>
          <w:rFonts w:hint="eastAsia"/>
          <w:b/>
          <w:bCs/>
        </w:rPr>
        <w:t>(</w:t>
      </w:r>
      <w:r w:rsidRPr="0042592D">
        <w:rPr>
          <w:rFonts w:hint="eastAsia"/>
          <w:b/>
          <w:bCs/>
        </w:rPr>
        <w:t>市</w:t>
      </w:r>
      <w:r w:rsidRPr="0042592D">
        <w:rPr>
          <w:rFonts w:hint="eastAsia"/>
          <w:b/>
          <w:bCs/>
        </w:rPr>
        <w:t>)</w:t>
      </w:r>
      <w:r w:rsidR="000E42F0" w:rsidRPr="0042592D">
        <w:rPr>
          <w:rFonts w:hint="eastAsia"/>
          <w:b/>
          <w:bCs/>
        </w:rPr>
        <w:t>污水下水道系統</w:t>
      </w:r>
      <w:r w:rsidRPr="0042592D">
        <w:rPr>
          <w:rFonts w:hint="eastAsia"/>
          <w:b/>
          <w:bCs/>
        </w:rPr>
        <w:t>發展</w:t>
      </w:r>
      <w:r w:rsidR="00024BC9" w:rsidRPr="0042592D">
        <w:rPr>
          <w:rFonts w:hint="eastAsia"/>
          <w:b/>
          <w:bCs/>
        </w:rPr>
        <w:t>願景</w:t>
      </w:r>
      <w:r w:rsidRPr="0042592D">
        <w:rPr>
          <w:rFonts w:hint="eastAsia"/>
          <w:b/>
          <w:bCs/>
        </w:rPr>
        <w:t>藍圖</w:t>
      </w:r>
    </w:p>
    <w:p w14:paraId="31FB2972" w14:textId="026B8BA7" w:rsidR="001D6F1E" w:rsidRPr="0042592D" w:rsidRDefault="00197EAD" w:rsidP="000E42F0">
      <w:pPr>
        <w:pStyle w:val="1f3"/>
        <w:spacing w:before="84" w:after="84"/>
        <w:ind w:leftChars="354" w:firstLineChars="0" w:firstLine="1"/>
      </w:pPr>
      <w:r w:rsidRPr="0042592D">
        <w:rPr>
          <w:rFonts w:hint="eastAsia"/>
        </w:rPr>
        <w:t>本</w:t>
      </w:r>
      <w:r w:rsidR="000E42F0" w:rsidRPr="0042592D">
        <w:rPr>
          <w:rFonts w:hint="eastAsia"/>
        </w:rPr>
        <w:t>縣</w:t>
      </w:r>
      <w:r w:rsidR="000E42F0" w:rsidRPr="0042592D">
        <w:rPr>
          <w:rFonts w:hint="eastAsia"/>
        </w:rPr>
        <w:t>(</w:t>
      </w:r>
      <w:r w:rsidR="000E42F0" w:rsidRPr="0042592D">
        <w:rPr>
          <w:rFonts w:hint="eastAsia"/>
        </w:rPr>
        <w:t>市</w:t>
      </w:r>
      <w:r w:rsidR="000E42F0" w:rsidRPr="0042592D">
        <w:rPr>
          <w:rFonts w:hint="eastAsia"/>
        </w:rPr>
        <w:t>)</w:t>
      </w:r>
      <w:r w:rsidR="000E42F0" w:rsidRPr="0042592D">
        <w:rPr>
          <w:rFonts w:hint="eastAsia"/>
        </w:rPr>
        <w:t>污水下水道系統</w:t>
      </w:r>
      <w:r w:rsidR="001D6F1E" w:rsidRPr="0042592D">
        <w:rPr>
          <w:rFonts w:hint="eastAsia"/>
        </w:rPr>
        <w:t>之發展藍圖建議將背景資料依類別整理，經由盤點現況與疊圖分析初步盤查，且視需求將縣市自身條件背景納入盤點分析。分析結果應包含污水系統或地區之分類，並排列出優先發展順序，作為未來發展方案擬定依據。</w:t>
      </w:r>
    </w:p>
    <w:p w14:paraId="5FFBD826" w14:textId="53B8692E" w:rsidR="001D6F1E" w:rsidRPr="0042592D" w:rsidRDefault="00AF58A3" w:rsidP="000E42F0">
      <w:pPr>
        <w:pStyle w:val="1f3"/>
        <w:spacing w:before="84" w:after="84"/>
        <w:ind w:leftChars="354" w:firstLineChars="0" w:firstLine="1"/>
        <w:rPr>
          <w:b/>
          <w:bCs/>
        </w:rPr>
      </w:pPr>
      <w:r w:rsidRPr="0042592D">
        <w:rPr>
          <w:rFonts w:hint="eastAsia"/>
          <w:b/>
          <w:bCs/>
        </w:rPr>
        <w:t>S</w:t>
      </w:r>
      <w:r w:rsidRPr="0042592D">
        <w:rPr>
          <w:b/>
          <w:bCs/>
        </w:rPr>
        <w:t xml:space="preserve">TEP 1  </w:t>
      </w:r>
      <w:r w:rsidR="00E51AC9" w:rsidRPr="0042592D">
        <w:rPr>
          <w:rFonts w:hint="eastAsia"/>
          <w:b/>
          <w:bCs/>
        </w:rPr>
        <w:t>背景資料依類別整裡</w:t>
      </w:r>
    </w:p>
    <w:p w14:paraId="72868CB6" w14:textId="7A46EE7A" w:rsidR="00E51AC9" w:rsidRPr="0042592D" w:rsidRDefault="00E51AC9" w:rsidP="000E42F0">
      <w:pPr>
        <w:pStyle w:val="1f3"/>
        <w:spacing w:before="84" w:after="84"/>
        <w:ind w:leftChars="354" w:firstLineChars="0" w:firstLine="1"/>
      </w:pPr>
      <w:r w:rsidRPr="0042592D">
        <w:rPr>
          <w:rFonts w:hint="eastAsia"/>
        </w:rPr>
        <w:t>完成分析前之資料整備。</w:t>
      </w:r>
    </w:p>
    <w:p w14:paraId="0CF95C65" w14:textId="3DEA3C8A" w:rsidR="00E51AC9" w:rsidRPr="0042592D" w:rsidRDefault="00E51AC9" w:rsidP="00AC7E6D">
      <w:pPr>
        <w:pStyle w:val="1f3"/>
        <w:spacing w:before="84" w:after="84"/>
        <w:ind w:leftChars="554" w:left="1108" w:firstLineChars="0" w:firstLine="1"/>
        <w:rPr>
          <w:b/>
          <w:bCs/>
        </w:rPr>
      </w:pPr>
      <w:r w:rsidRPr="0042592D">
        <w:rPr>
          <w:rFonts w:hint="eastAsia"/>
          <w:b/>
          <w:bCs/>
        </w:rPr>
        <w:t>S</w:t>
      </w:r>
      <w:r w:rsidRPr="0042592D">
        <w:rPr>
          <w:b/>
          <w:bCs/>
        </w:rPr>
        <w:t xml:space="preserve">TEP 1.1  </w:t>
      </w:r>
      <w:r w:rsidR="00A013F5" w:rsidRPr="0042592D">
        <w:rPr>
          <w:rFonts w:hint="eastAsia"/>
          <w:b/>
          <w:bCs/>
        </w:rPr>
        <w:t>既有污水建設特性</w:t>
      </w:r>
    </w:p>
    <w:p w14:paraId="4026630D" w14:textId="2EEA512A" w:rsidR="00A013F5" w:rsidRPr="0042592D" w:rsidRDefault="00A013F5" w:rsidP="00CD11AE">
      <w:pPr>
        <w:pStyle w:val="1f3"/>
        <w:numPr>
          <w:ilvl w:val="0"/>
          <w:numId w:val="24"/>
        </w:numPr>
        <w:spacing w:before="84" w:after="84"/>
        <w:ind w:leftChars="822" w:left="1786" w:firstLineChars="0"/>
      </w:pPr>
      <w:r w:rsidRPr="0042592D">
        <w:rPr>
          <w:rFonts w:hint="eastAsia"/>
        </w:rPr>
        <w:t>污水處理系統分類</w:t>
      </w:r>
    </w:p>
    <w:p w14:paraId="5C0A7839" w14:textId="3DE16887" w:rsidR="00A013F5" w:rsidRPr="0042592D" w:rsidRDefault="00A013F5" w:rsidP="00CD11AE">
      <w:pPr>
        <w:pStyle w:val="1f3"/>
        <w:numPr>
          <w:ilvl w:val="0"/>
          <w:numId w:val="24"/>
        </w:numPr>
        <w:spacing w:before="84" w:after="84"/>
        <w:ind w:leftChars="822" w:left="1786" w:firstLineChars="0"/>
      </w:pPr>
      <w:r w:rsidRPr="0042592D">
        <w:rPr>
          <w:rFonts w:hint="eastAsia"/>
        </w:rPr>
        <w:t>分期分區建設</w:t>
      </w:r>
    </w:p>
    <w:p w14:paraId="058218D9" w14:textId="5853B9DA" w:rsidR="00A013F5" w:rsidRPr="0042592D" w:rsidRDefault="00A013F5" w:rsidP="00CD11AE">
      <w:pPr>
        <w:pStyle w:val="1f3"/>
        <w:numPr>
          <w:ilvl w:val="0"/>
          <w:numId w:val="24"/>
        </w:numPr>
        <w:spacing w:before="84" w:after="84"/>
        <w:ind w:leftChars="822" w:left="1786" w:firstLineChars="0"/>
      </w:pPr>
      <w:r w:rsidRPr="0042592D">
        <w:rPr>
          <w:rFonts w:hint="eastAsia"/>
        </w:rPr>
        <w:t>污水處理廠及水資中心</w:t>
      </w:r>
    </w:p>
    <w:p w14:paraId="700AC53F" w14:textId="195E0E18" w:rsidR="00E51AC9" w:rsidRPr="0042592D" w:rsidRDefault="00E51AC9" w:rsidP="00AC7E6D">
      <w:pPr>
        <w:pStyle w:val="1f3"/>
        <w:spacing w:before="84" w:after="84"/>
        <w:ind w:leftChars="554" w:left="1108" w:firstLineChars="0" w:firstLine="1"/>
        <w:rPr>
          <w:b/>
          <w:bCs/>
        </w:rPr>
      </w:pPr>
      <w:r w:rsidRPr="0042592D">
        <w:rPr>
          <w:rFonts w:hint="eastAsia"/>
          <w:b/>
          <w:bCs/>
        </w:rPr>
        <w:t>S</w:t>
      </w:r>
      <w:r w:rsidRPr="0042592D">
        <w:rPr>
          <w:b/>
          <w:bCs/>
        </w:rPr>
        <w:t xml:space="preserve">TEP 1.2.1  </w:t>
      </w:r>
      <w:r w:rsidR="003256FC" w:rsidRPr="0042592D">
        <w:rPr>
          <w:rFonts w:hint="eastAsia"/>
          <w:b/>
          <w:bCs/>
        </w:rPr>
        <w:t>下水道法適用範圍</w:t>
      </w:r>
    </w:p>
    <w:p w14:paraId="5F464FEB" w14:textId="5B2BE417" w:rsidR="003256FC" w:rsidRPr="0042592D" w:rsidRDefault="003256FC" w:rsidP="00CD11AE">
      <w:pPr>
        <w:pStyle w:val="1f3"/>
        <w:numPr>
          <w:ilvl w:val="0"/>
          <w:numId w:val="28"/>
        </w:numPr>
        <w:spacing w:before="84" w:after="84"/>
        <w:ind w:leftChars="822" w:left="1786" w:firstLineChars="0"/>
      </w:pPr>
      <w:r w:rsidRPr="0042592D">
        <w:rPr>
          <w:rFonts w:hint="eastAsia"/>
        </w:rPr>
        <w:t>都市計畫地區</w:t>
      </w:r>
    </w:p>
    <w:p w14:paraId="753722A4" w14:textId="29BA9B19" w:rsidR="003256FC" w:rsidRPr="0042592D" w:rsidRDefault="003256FC" w:rsidP="00CD11AE">
      <w:pPr>
        <w:pStyle w:val="1f3"/>
        <w:numPr>
          <w:ilvl w:val="0"/>
          <w:numId w:val="28"/>
        </w:numPr>
        <w:spacing w:before="84" w:after="84"/>
        <w:ind w:leftChars="822" w:left="1786" w:firstLineChars="0"/>
      </w:pPr>
      <w:r w:rsidRPr="0042592D">
        <w:rPr>
          <w:rFonts w:hint="eastAsia"/>
        </w:rPr>
        <w:t>水質水量保護區、重點河川污染整治</w:t>
      </w:r>
    </w:p>
    <w:p w14:paraId="137C88ED" w14:textId="14B6C894" w:rsidR="00E51AC9" w:rsidRPr="0042592D" w:rsidRDefault="00E51AC9" w:rsidP="00AC7E6D">
      <w:pPr>
        <w:pStyle w:val="1f3"/>
        <w:spacing w:before="84" w:after="84"/>
        <w:ind w:leftChars="554" w:left="1108" w:firstLineChars="0" w:firstLine="1"/>
        <w:rPr>
          <w:b/>
          <w:bCs/>
        </w:rPr>
      </w:pPr>
      <w:r w:rsidRPr="0042592D">
        <w:rPr>
          <w:rFonts w:hint="eastAsia"/>
          <w:b/>
          <w:bCs/>
        </w:rPr>
        <w:t>S</w:t>
      </w:r>
      <w:r w:rsidRPr="0042592D">
        <w:rPr>
          <w:b/>
          <w:bCs/>
        </w:rPr>
        <w:t>TEP 1.2.2</w:t>
      </w:r>
      <w:r w:rsidR="003256FC" w:rsidRPr="0042592D">
        <w:rPr>
          <w:rFonts w:hint="eastAsia"/>
          <w:b/>
          <w:bCs/>
        </w:rPr>
        <w:t xml:space="preserve">  </w:t>
      </w:r>
      <w:r w:rsidR="00995F42" w:rsidRPr="0042592D">
        <w:rPr>
          <w:rFonts w:hint="eastAsia"/>
          <w:b/>
          <w:bCs/>
        </w:rPr>
        <w:t>縣市</w:t>
      </w:r>
      <w:r w:rsidR="0000258E" w:rsidRPr="0042592D">
        <w:rPr>
          <w:rFonts w:hint="eastAsia"/>
          <w:b/>
          <w:bCs/>
        </w:rPr>
        <w:t>發展</w:t>
      </w:r>
      <w:r w:rsidR="003256FC" w:rsidRPr="0042592D">
        <w:rPr>
          <w:rFonts w:hint="eastAsia"/>
          <w:b/>
          <w:bCs/>
        </w:rPr>
        <w:t>計畫範疇</w:t>
      </w:r>
    </w:p>
    <w:p w14:paraId="6FC9F59D" w14:textId="513DD8D2" w:rsidR="0036692E" w:rsidRPr="0042592D" w:rsidRDefault="0036692E" w:rsidP="00CD11AE">
      <w:pPr>
        <w:pStyle w:val="1f3"/>
        <w:numPr>
          <w:ilvl w:val="0"/>
          <w:numId w:val="29"/>
        </w:numPr>
        <w:spacing w:before="84" w:after="84"/>
        <w:ind w:leftChars="822" w:left="1786" w:firstLineChars="0"/>
      </w:pPr>
      <w:r w:rsidRPr="0042592D">
        <w:rPr>
          <w:rFonts w:hint="eastAsia"/>
        </w:rPr>
        <w:t>工業區、科學園區</w:t>
      </w:r>
    </w:p>
    <w:p w14:paraId="2B328512" w14:textId="019953BD" w:rsidR="0036692E" w:rsidRPr="0042592D" w:rsidRDefault="0036692E" w:rsidP="00CD11AE">
      <w:pPr>
        <w:pStyle w:val="1f3"/>
        <w:numPr>
          <w:ilvl w:val="0"/>
          <w:numId w:val="29"/>
        </w:numPr>
        <w:spacing w:before="84" w:after="84"/>
        <w:ind w:leftChars="822" w:left="1786" w:firstLineChars="0"/>
      </w:pPr>
      <w:r w:rsidRPr="0042592D">
        <w:rPr>
          <w:rFonts w:hint="eastAsia"/>
        </w:rPr>
        <w:t>國家公園、風景特定區</w:t>
      </w:r>
    </w:p>
    <w:p w14:paraId="46724CC7" w14:textId="6D5D1286" w:rsidR="00E51AC9" w:rsidRPr="0042592D" w:rsidRDefault="00E51AC9" w:rsidP="00AC7E6D">
      <w:pPr>
        <w:pStyle w:val="1f3"/>
        <w:spacing w:before="84" w:after="84"/>
        <w:ind w:leftChars="554" w:left="1108" w:firstLineChars="0" w:firstLine="1"/>
        <w:rPr>
          <w:b/>
          <w:bCs/>
        </w:rPr>
      </w:pPr>
      <w:r w:rsidRPr="0042592D">
        <w:rPr>
          <w:rFonts w:hint="eastAsia"/>
          <w:b/>
          <w:bCs/>
        </w:rPr>
        <w:t>STEP 1.</w:t>
      </w:r>
      <w:r w:rsidRPr="0042592D">
        <w:rPr>
          <w:b/>
          <w:bCs/>
        </w:rPr>
        <w:t>3</w:t>
      </w:r>
      <w:r w:rsidR="003256FC" w:rsidRPr="0042592D">
        <w:rPr>
          <w:rFonts w:hint="eastAsia"/>
          <w:b/>
          <w:bCs/>
        </w:rPr>
        <w:t xml:space="preserve">  </w:t>
      </w:r>
      <w:r w:rsidR="003256FC" w:rsidRPr="0042592D">
        <w:rPr>
          <w:rFonts w:hint="eastAsia"/>
          <w:b/>
          <w:bCs/>
        </w:rPr>
        <w:t>相關部會計畫、重大建設</w:t>
      </w:r>
    </w:p>
    <w:p w14:paraId="619D1FB9" w14:textId="107A46D2" w:rsidR="0036692E" w:rsidRPr="0042592D" w:rsidRDefault="0036692E" w:rsidP="00CD11AE">
      <w:pPr>
        <w:pStyle w:val="1f3"/>
        <w:numPr>
          <w:ilvl w:val="0"/>
          <w:numId w:val="30"/>
        </w:numPr>
        <w:spacing w:before="84" w:after="84"/>
        <w:ind w:leftChars="822" w:left="1786" w:firstLineChars="0"/>
      </w:pPr>
      <w:r w:rsidRPr="0042592D">
        <w:rPr>
          <w:rFonts w:hint="eastAsia"/>
        </w:rPr>
        <w:t>交通運輸系統</w:t>
      </w:r>
    </w:p>
    <w:p w14:paraId="792CBB87" w14:textId="6C93305A" w:rsidR="0036692E" w:rsidRPr="0042592D" w:rsidRDefault="0036692E" w:rsidP="00CD11AE">
      <w:pPr>
        <w:pStyle w:val="1f3"/>
        <w:numPr>
          <w:ilvl w:val="0"/>
          <w:numId w:val="30"/>
        </w:numPr>
        <w:spacing w:before="84" w:after="84"/>
        <w:ind w:leftChars="822" w:left="1786" w:firstLineChars="0"/>
      </w:pPr>
      <w:r w:rsidRPr="0042592D">
        <w:rPr>
          <w:rFonts w:hint="eastAsia"/>
        </w:rPr>
        <w:t>地方重大建設</w:t>
      </w:r>
    </w:p>
    <w:p w14:paraId="0937C59D" w14:textId="1D314B97" w:rsidR="00E51AC9" w:rsidRPr="0042592D" w:rsidRDefault="00065541" w:rsidP="000E42F0">
      <w:pPr>
        <w:pStyle w:val="1f3"/>
        <w:spacing w:before="84" w:after="84"/>
        <w:ind w:leftChars="354" w:firstLineChars="0" w:firstLine="1"/>
        <w:rPr>
          <w:b/>
          <w:bCs/>
        </w:rPr>
      </w:pPr>
      <w:r w:rsidRPr="0042592D">
        <w:rPr>
          <w:rFonts w:hint="eastAsia"/>
          <w:b/>
          <w:bCs/>
        </w:rPr>
        <w:t>S</w:t>
      </w:r>
      <w:r w:rsidRPr="0042592D">
        <w:rPr>
          <w:b/>
          <w:bCs/>
        </w:rPr>
        <w:t xml:space="preserve">TEP 2  </w:t>
      </w:r>
      <w:r w:rsidR="00E51AC9" w:rsidRPr="0042592D">
        <w:rPr>
          <w:rFonts w:hint="eastAsia"/>
          <w:b/>
          <w:bCs/>
        </w:rPr>
        <w:t>分析流程建議</w:t>
      </w:r>
    </w:p>
    <w:p w14:paraId="74490B4F" w14:textId="3DE80399" w:rsidR="00AF58A3" w:rsidRPr="0042592D" w:rsidRDefault="00AF58A3" w:rsidP="00AF58A3">
      <w:pPr>
        <w:pStyle w:val="1f3"/>
        <w:spacing w:before="84" w:after="84"/>
        <w:ind w:leftChars="354" w:firstLineChars="0" w:firstLine="1"/>
      </w:pPr>
      <w:r w:rsidRPr="0042592D">
        <w:rPr>
          <w:rFonts w:hint="eastAsia"/>
        </w:rPr>
        <w:t>執行縣市範圍內的污</w:t>
      </w:r>
      <w:r w:rsidRPr="0042592D">
        <w:rPr>
          <w:rFonts w:hint="eastAsia"/>
        </w:rPr>
        <w:t>(</w:t>
      </w:r>
      <w:r w:rsidRPr="0042592D">
        <w:rPr>
          <w:rFonts w:hint="eastAsia"/>
        </w:rPr>
        <w:t>廢</w:t>
      </w:r>
      <w:r w:rsidRPr="0042592D">
        <w:rPr>
          <w:rFonts w:hint="eastAsia"/>
        </w:rPr>
        <w:t>)</w:t>
      </w:r>
      <w:r w:rsidRPr="0042592D">
        <w:rPr>
          <w:rFonts w:hint="eastAsia"/>
        </w:rPr>
        <w:t>水總體盤點及處理情形初步盤查，以利</w:t>
      </w:r>
      <w:r w:rsidR="00AB3F5D" w:rsidRPr="0042592D">
        <w:rPr>
          <w:rFonts w:hint="eastAsia"/>
        </w:rPr>
        <w:t>劃分污水系統或</w:t>
      </w:r>
      <w:r w:rsidR="00AB3F5D" w:rsidRPr="0042592D">
        <w:rPr>
          <w:rFonts w:hint="eastAsia"/>
        </w:rPr>
        <w:lastRenderedPageBreak/>
        <w:t>地區之類別。</w:t>
      </w:r>
    </w:p>
    <w:p w14:paraId="1DB285F9" w14:textId="3D872F26" w:rsidR="00065541" w:rsidRPr="0042592D" w:rsidRDefault="00065541" w:rsidP="00AC7E6D">
      <w:pPr>
        <w:pStyle w:val="1f3"/>
        <w:spacing w:before="84" w:after="84"/>
        <w:ind w:leftChars="554" w:left="1108" w:firstLineChars="0" w:firstLine="1"/>
      </w:pPr>
      <w:r w:rsidRPr="0042592D">
        <w:rPr>
          <w:rFonts w:hint="eastAsia"/>
          <w:b/>
          <w:bCs/>
        </w:rPr>
        <w:t>S</w:t>
      </w:r>
      <w:r w:rsidRPr="0042592D">
        <w:rPr>
          <w:b/>
          <w:bCs/>
        </w:rPr>
        <w:t>TEP 2.1</w:t>
      </w:r>
      <w:r w:rsidRPr="0042592D">
        <w:t xml:space="preserve">  </w:t>
      </w:r>
      <w:r w:rsidR="003C3D37" w:rsidRPr="0042592D">
        <w:rPr>
          <w:rFonts w:hint="eastAsia"/>
        </w:rPr>
        <w:t>縣市範圍的污</w:t>
      </w:r>
      <w:r w:rsidR="003C3D37" w:rsidRPr="0042592D">
        <w:rPr>
          <w:rFonts w:hint="eastAsia"/>
        </w:rPr>
        <w:t>(</w:t>
      </w:r>
      <w:r w:rsidR="003C3D37" w:rsidRPr="0042592D">
        <w:rPr>
          <w:rFonts w:hint="eastAsia"/>
        </w:rPr>
        <w:t>廢</w:t>
      </w:r>
      <w:r w:rsidR="003C3D37" w:rsidRPr="0042592D">
        <w:rPr>
          <w:rFonts w:hint="eastAsia"/>
        </w:rPr>
        <w:t>)</w:t>
      </w:r>
      <w:r w:rsidR="003C3D37" w:rsidRPr="0042592D">
        <w:rPr>
          <w:rFonts w:hint="eastAsia"/>
        </w:rPr>
        <w:t>水產生狀況總體盤點</w:t>
      </w:r>
    </w:p>
    <w:p w14:paraId="1F8BDACC" w14:textId="77777777" w:rsidR="003C3D37" w:rsidRPr="0042592D" w:rsidRDefault="003C3D37" w:rsidP="00CD11AE">
      <w:pPr>
        <w:pStyle w:val="1f3"/>
        <w:numPr>
          <w:ilvl w:val="0"/>
          <w:numId w:val="27"/>
        </w:numPr>
        <w:spacing w:before="84" w:after="84"/>
        <w:ind w:leftChars="822" w:left="1786" w:firstLineChars="0"/>
      </w:pPr>
      <w:r w:rsidRPr="0042592D">
        <w:rPr>
          <w:rFonts w:hint="eastAsia"/>
        </w:rPr>
        <w:t>污</w:t>
      </w:r>
      <w:r w:rsidRPr="0042592D">
        <w:rPr>
          <w:rFonts w:hint="eastAsia"/>
        </w:rPr>
        <w:t>(</w:t>
      </w:r>
      <w:r w:rsidRPr="0042592D">
        <w:rPr>
          <w:rFonts w:hint="eastAsia"/>
        </w:rPr>
        <w:t>廢</w:t>
      </w:r>
      <w:r w:rsidRPr="0042592D">
        <w:rPr>
          <w:rFonts w:hint="eastAsia"/>
        </w:rPr>
        <w:t>)</w:t>
      </w:r>
      <w:r w:rsidRPr="0042592D">
        <w:rPr>
          <w:rFonts w:hint="eastAsia"/>
        </w:rPr>
        <w:t>水產生源、承受水體</w:t>
      </w:r>
    </w:p>
    <w:p w14:paraId="248E4CF9" w14:textId="53557F14" w:rsidR="003C3D37" w:rsidRPr="0042592D" w:rsidRDefault="003C3D37" w:rsidP="00CD11AE">
      <w:pPr>
        <w:pStyle w:val="1f3"/>
        <w:numPr>
          <w:ilvl w:val="0"/>
          <w:numId w:val="27"/>
        </w:numPr>
        <w:spacing w:before="84" w:after="84"/>
        <w:ind w:leftChars="822" w:left="1786" w:firstLineChars="0"/>
      </w:pPr>
      <w:r w:rsidRPr="0042592D">
        <w:rPr>
          <w:rFonts w:hint="eastAsia"/>
        </w:rPr>
        <w:t>污</w:t>
      </w:r>
      <w:r w:rsidRPr="0042592D">
        <w:rPr>
          <w:rFonts w:hint="eastAsia"/>
        </w:rPr>
        <w:t>(</w:t>
      </w:r>
      <w:r w:rsidRPr="0042592D">
        <w:rPr>
          <w:rFonts w:hint="eastAsia"/>
        </w:rPr>
        <w:t>廢</w:t>
      </w:r>
      <w:r w:rsidRPr="0042592D">
        <w:rPr>
          <w:rFonts w:hint="eastAsia"/>
        </w:rPr>
        <w:t>)</w:t>
      </w:r>
      <w:r w:rsidRPr="0042592D">
        <w:rPr>
          <w:rFonts w:hint="eastAsia"/>
        </w:rPr>
        <w:t>水影響範圍、距離</w:t>
      </w:r>
    </w:p>
    <w:p w14:paraId="0BDE5B9D" w14:textId="22CAF47F" w:rsidR="00065541" w:rsidRPr="0042592D" w:rsidRDefault="00065541" w:rsidP="00AC7E6D">
      <w:pPr>
        <w:pStyle w:val="1f3"/>
        <w:spacing w:before="84" w:after="84"/>
        <w:ind w:leftChars="554" w:left="1108" w:firstLineChars="0" w:firstLine="1"/>
      </w:pPr>
      <w:r w:rsidRPr="0042592D">
        <w:rPr>
          <w:rFonts w:hint="eastAsia"/>
          <w:b/>
          <w:bCs/>
        </w:rPr>
        <w:t>S</w:t>
      </w:r>
      <w:r w:rsidRPr="0042592D">
        <w:rPr>
          <w:b/>
          <w:bCs/>
        </w:rPr>
        <w:t xml:space="preserve">TEP 2.2  </w:t>
      </w:r>
      <w:r w:rsidR="00847AC6" w:rsidRPr="0042592D">
        <w:rPr>
          <w:rFonts w:hint="eastAsia"/>
        </w:rPr>
        <w:t>污</w:t>
      </w:r>
      <w:r w:rsidR="00847AC6" w:rsidRPr="0042592D">
        <w:rPr>
          <w:rFonts w:hint="eastAsia"/>
        </w:rPr>
        <w:t>(</w:t>
      </w:r>
      <w:r w:rsidR="00847AC6" w:rsidRPr="0042592D">
        <w:rPr>
          <w:rFonts w:hint="eastAsia"/>
        </w:rPr>
        <w:t>廢</w:t>
      </w:r>
      <w:r w:rsidR="00847AC6" w:rsidRPr="0042592D">
        <w:rPr>
          <w:rFonts w:hint="eastAsia"/>
        </w:rPr>
        <w:t>)</w:t>
      </w:r>
      <w:r w:rsidR="00847AC6" w:rsidRPr="0042592D">
        <w:rPr>
          <w:rFonts w:hint="eastAsia"/>
        </w:rPr>
        <w:t>水之處理情形初步盤查</w:t>
      </w:r>
    </w:p>
    <w:p w14:paraId="6F948BF7" w14:textId="77777777" w:rsidR="00847AC6" w:rsidRPr="0042592D" w:rsidRDefault="00847AC6" w:rsidP="00CD11AE">
      <w:pPr>
        <w:pStyle w:val="1f3"/>
        <w:numPr>
          <w:ilvl w:val="0"/>
          <w:numId w:val="25"/>
        </w:numPr>
        <w:spacing w:before="84" w:after="84"/>
        <w:ind w:leftChars="822" w:left="1786" w:firstLineChars="0"/>
      </w:pPr>
      <w:r w:rsidRPr="0042592D">
        <w:rPr>
          <w:rFonts w:hint="eastAsia"/>
        </w:rPr>
        <w:t>疊圖分析既有污水系統服務範圍</w:t>
      </w:r>
    </w:p>
    <w:p w14:paraId="0D75F15F" w14:textId="30CA7213" w:rsidR="00847AC6" w:rsidRPr="0042592D" w:rsidRDefault="00847AC6" w:rsidP="00CD11AE">
      <w:pPr>
        <w:pStyle w:val="1f3"/>
        <w:numPr>
          <w:ilvl w:val="0"/>
          <w:numId w:val="25"/>
        </w:numPr>
        <w:spacing w:before="84" w:after="84"/>
        <w:ind w:leftChars="822" w:left="1786" w:firstLineChars="0"/>
      </w:pPr>
      <w:r w:rsidRPr="0042592D">
        <w:rPr>
          <w:rFonts w:hint="eastAsia"/>
        </w:rPr>
        <w:t>環境敏感地區之緩衝帶污</w:t>
      </w:r>
      <w:r w:rsidRPr="0042592D">
        <w:rPr>
          <w:rFonts w:hint="eastAsia"/>
        </w:rPr>
        <w:t>(</w:t>
      </w:r>
      <w:r w:rsidRPr="0042592D">
        <w:rPr>
          <w:rFonts w:hint="eastAsia"/>
        </w:rPr>
        <w:t>廢</w:t>
      </w:r>
      <w:r w:rsidRPr="0042592D">
        <w:rPr>
          <w:rFonts w:hint="eastAsia"/>
        </w:rPr>
        <w:t>)</w:t>
      </w:r>
      <w:r w:rsidRPr="0042592D">
        <w:rPr>
          <w:rFonts w:hint="eastAsia"/>
        </w:rPr>
        <w:t>水處理情形</w:t>
      </w:r>
    </w:p>
    <w:p w14:paraId="450A552E" w14:textId="12832121" w:rsidR="00065541" w:rsidRPr="0042592D" w:rsidRDefault="00065541" w:rsidP="00AC7E6D">
      <w:pPr>
        <w:pStyle w:val="1f3"/>
        <w:spacing w:before="84" w:after="84"/>
        <w:ind w:leftChars="554" w:left="1108" w:firstLineChars="0" w:firstLine="1"/>
      </w:pPr>
      <w:r w:rsidRPr="0042592D">
        <w:rPr>
          <w:rFonts w:hint="eastAsia"/>
          <w:b/>
          <w:bCs/>
        </w:rPr>
        <w:t>S</w:t>
      </w:r>
      <w:r w:rsidRPr="0042592D">
        <w:rPr>
          <w:b/>
          <w:bCs/>
        </w:rPr>
        <w:t xml:space="preserve">TEP 2.3  </w:t>
      </w:r>
      <w:r w:rsidR="007B4D0F" w:rsidRPr="0042592D">
        <w:rPr>
          <w:rFonts w:hint="eastAsia"/>
        </w:rPr>
        <w:t>建議</w:t>
      </w:r>
      <w:r w:rsidR="00847AC6" w:rsidRPr="0042592D">
        <w:rPr>
          <w:rFonts w:hint="eastAsia"/>
        </w:rPr>
        <w:t>納入盤點</w:t>
      </w:r>
    </w:p>
    <w:p w14:paraId="5C9B6FE0" w14:textId="0FE46A8A" w:rsidR="006110D2" w:rsidRPr="0042592D" w:rsidRDefault="006110D2" w:rsidP="00CD11AE">
      <w:pPr>
        <w:pStyle w:val="1f3"/>
        <w:numPr>
          <w:ilvl w:val="0"/>
          <w:numId w:val="26"/>
        </w:numPr>
        <w:spacing w:before="84" w:after="84"/>
        <w:ind w:leftChars="822" w:left="1786" w:firstLineChars="0"/>
      </w:pPr>
      <w:bookmarkStart w:id="70" w:name="_Ref137817642"/>
      <w:r w:rsidRPr="0042592D">
        <w:rPr>
          <w:rFonts w:hint="eastAsia"/>
        </w:rPr>
        <w:t>非都市集居聚落、產業聚落</w:t>
      </w:r>
      <w:bookmarkEnd w:id="70"/>
    </w:p>
    <w:p w14:paraId="1EE47698" w14:textId="1E4EC313" w:rsidR="006110D2" w:rsidRPr="0042592D" w:rsidRDefault="006110D2" w:rsidP="00CD11AE">
      <w:pPr>
        <w:pStyle w:val="1f3"/>
        <w:numPr>
          <w:ilvl w:val="0"/>
          <w:numId w:val="65"/>
        </w:numPr>
        <w:spacing w:before="84" w:after="84"/>
        <w:ind w:leftChars="0" w:firstLineChars="0"/>
      </w:pPr>
      <w:r w:rsidRPr="0042592D">
        <w:rPr>
          <w:rFonts w:hint="eastAsia"/>
        </w:rPr>
        <w:t>區域計畫法下劃定之非都市土地工業區、鄉村區及特定專用區</w:t>
      </w:r>
      <w:r w:rsidRPr="0042592D">
        <w:rPr>
          <w:rFonts w:hint="eastAsia"/>
        </w:rPr>
        <w:t>(</w:t>
      </w:r>
      <w:r w:rsidRPr="0042592D">
        <w:rPr>
          <w:rFonts w:hint="eastAsia"/>
        </w:rPr>
        <w:t>係屬國土計畫城鄉發展地區第</w:t>
      </w:r>
      <w:r w:rsidRPr="0042592D">
        <w:rPr>
          <w:rFonts w:hint="eastAsia"/>
        </w:rPr>
        <w:t>2</w:t>
      </w:r>
      <w:r w:rsidRPr="0042592D">
        <w:rPr>
          <w:rFonts w:hint="eastAsia"/>
        </w:rPr>
        <w:t>類之</w:t>
      </w:r>
      <w:r w:rsidRPr="0042592D">
        <w:rPr>
          <w:rFonts w:hint="eastAsia"/>
        </w:rPr>
        <w:t>1</w:t>
      </w:r>
      <w:r w:rsidRPr="0042592D">
        <w:rPr>
          <w:rFonts w:hint="eastAsia"/>
        </w:rPr>
        <w:t>範疇</w:t>
      </w:r>
      <w:r w:rsidRPr="0042592D">
        <w:rPr>
          <w:rFonts w:hint="eastAsia"/>
        </w:rPr>
        <w:t>)</w:t>
      </w:r>
      <w:r w:rsidRPr="0042592D">
        <w:rPr>
          <w:rFonts w:hint="eastAsia"/>
        </w:rPr>
        <w:t>。</w:t>
      </w:r>
    </w:p>
    <w:p w14:paraId="1D83C804" w14:textId="1049FBA0" w:rsidR="006110D2" w:rsidRPr="0042592D" w:rsidRDefault="006110D2" w:rsidP="00CD11AE">
      <w:pPr>
        <w:pStyle w:val="1f3"/>
        <w:numPr>
          <w:ilvl w:val="0"/>
          <w:numId w:val="65"/>
        </w:numPr>
        <w:spacing w:before="84" w:after="84"/>
        <w:ind w:leftChars="0" w:firstLineChars="0"/>
      </w:pPr>
      <w:r w:rsidRPr="0042592D">
        <w:rPr>
          <w:rFonts w:hint="eastAsia"/>
        </w:rPr>
        <w:t>依區域計畫法及非都市土地使用管制規則規定取得開發許可之案件</w:t>
      </w:r>
      <w:r w:rsidRPr="0042592D">
        <w:rPr>
          <w:rFonts w:hint="eastAsia"/>
        </w:rPr>
        <w:t>(</w:t>
      </w:r>
      <w:r w:rsidRPr="0042592D">
        <w:rPr>
          <w:rFonts w:hint="eastAsia"/>
        </w:rPr>
        <w:t>係屬國土計畫城鄉發展地區第</w:t>
      </w:r>
      <w:r w:rsidRPr="0042592D">
        <w:rPr>
          <w:rFonts w:hint="eastAsia"/>
        </w:rPr>
        <w:t>2</w:t>
      </w:r>
      <w:r w:rsidRPr="0042592D">
        <w:rPr>
          <w:rFonts w:hint="eastAsia"/>
        </w:rPr>
        <w:t>類之</w:t>
      </w:r>
      <w:r w:rsidRPr="0042592D">
        <w:rPr>
          <w:rFonts w:hint="eastAsia"/>
        </w:rPr>
        <w:t>2</w:t>
      </w:r>
      <w:r w:rsidRPr="0042592D">
        <w:rPr>
          <w:rFonts w:hint="eastAsia"/>
        </w:rPr>
        <w:t>範疇</w:t>
      </w:r>
      <w:r w:rsidRPr="0042592D">
        <w:rPr>
          <w:rFonts w:hint="eastAsia"/>
        </w:rPr>
        <w:t>)</w:t>
      </w:r>
      <w:r w:rsidRPr="0042592D">
        <w:rPr>
          <w:rFonts w:hint="eastAsia"/>
        </w:rPr>
        <w:t>。</w:t>
      </w:r>
    </w:p>
    <w:p w14:paraId="30083B9F" w14:textId="33674874" w:rsidR="006621D6" w:rsidRPr="0042592D" w:rsidRDefault="006110D2" w:rsidP="00CD11AE">
      <w:pPr>
        <w:pStyle w:val="1f3"/>
        <w:numPr>
          <w:ilvl w:val="0"/>
          <w:numId w:val="65"/>
        </w:numPr>
        <w:spacing w:before="84" w:after="84"/>
        <w:ind w:leftChars="0" w:firstLineChars="0"/>
      </w:pPr>
      <w:r w:rsidRPr="0042592D">
        <w:rPr>
          <w:rFonts w:hint="eastAsia"/>
        </w:rPr>
        <w:t>山坡地開發許可案</w:t>
      </w:r>
    </w:p>
    <w:p w14:paraId="17F9C111" w14:textId="1C2AC65A" w:rsidR="006110D2" w:rsidRPr="0042592D" w:rsidRDefault="006110D2" w:rsidP="006621D6">
      <w:pPr>
        <w:pStyle w:val="1f3"/>
        <w:spacing w:before="84" w:after="84"/>
        <w:ind w:leftChars="0" w:left="2146" w:firstLineChars="0" w:firstLine="0"/>
      </w:pPr>
      <w:r w:rsidRPr="0042592D">
        <w:rPr>
          <w:rFonts w:hint="eastAsia"/>
        </w:rPr>
        <w:t>山坡地指依「水土保持法」第</w:t>
      </w:r>
      <w:r w:rsidRPr="0042592D">
        <w:rPr>
          <w:rFonts w:hint="eastAsia"/>
        </w:rPr>
        <w:t>3</w:t>
      </w:r>
      <w:r w:rsidRPr="0042592D">
        <w:rPr>
          <w:rFonts w:hint="eastAsia"/>
        </w:rPr>
        <w:t>條規定，山坡地係指國有林事業區、試驗用林地、保安林地，及經中央或直轄市主管機關參照自然形勢、行政區域或保育、利用之需要，就標高</w:t>
      </w:r>
      <w:r w:rsidRPr="0042592D">
        <w:rPr>
          <w:rFonts w:hint="eastAsia"/>
        </w:rPr>
        <w:t>100</w:t>
      </w:r>
      <w:r w:rsidRPr="0042592D">
        <w:rPr>
          <w:rFonts w:hint="eastAsia"/>
        </w:rPr>
        <w:t>公尺以上，或標高未滿</w:t>
      </w:r>
      <w:r w:rsidRPr="0042592D">
        <w:rPr>
          <w:rFonts w:hint="eastAsia"/>
        </w:rPr>
        <w:t>100</w:t>
      </w:r>
      <w:r w:rsidRPr="0042592D">
        <w:rPr>
          <w:rFonts w:hint="eastAsia"/>
        </w:rPr>
        <w:t>公尺且平均坡度在</w:t>
      </w:r>
      <w:r w:rsidRPr="0042592D">
        <w:rPr>
          <w:rFonts w:hint="eastAsia"/>
        </w:rPr>
        <w:t>5%</w:t>
      </w:r>
      <w:r w:rsidRPr="0042592D">
        <w:rPr>
          <w:rFonts w:hint="eastAsia"/>
        </w:rPr>
        <w:t>以上者，劃定範圍並報行政院核定之土地。</w:t>
      </w:r>
    </w:p>
    <w:p w14:paraId="0A43A923" w14:textId="652924E5" w:rsidR="006110D2" w:rsidRPr="0042592D" w:rsidRDefault="006110D2" w:rsidP="00CD11AE">
      <w:pPr>
        <w:pStyle w:val="1f3"/>
        <w:numPr>
          <w:ilvl w:val="0"/>
          <w:numId w:val="26"/>
        </w:numPr>
        <w:spacing w:before="84" w:after="84"/>
        <w:ind w:leftChars="822" w:left="1786" w:firstLineChars="0"/>
      </w:pPr>
      <w:r w:rsidRPr="0042592D">
        <w:rPr>
          <w:rFonts w:hint="eastAsia"/>
        </w:rPr>
        <w:t>國土計畫指定未來發展地區</w:t>
      </w:r>
    </w:p>
    <w:p w14:paraId="1557DED0" w14:textId="47FE3348" w:rsidR="006C0DE3" w:rsidRPr="0042592D" w:rsidRDefault="006C0DE3" w:rsidP="006C0DE3">
      <w:pPr>
        <w:pStyle w:val="1f3"/>
        <w:spacing w:before="84" w:after="84"/>
        <w:ind w:leftChars="0" w:left="1786" w:firstLineChars="0" w:firstLine="0"/>
      </w:pPr>
      <w:r w:rsidRPr="0042592D">
        <w:rPr>
          <w:rFonts w:hint="eastAsia"/>
        </w:rPr>
        <w:t>縣</w:t>
      </w:r>
      <w:r w:rsidRPr="0042592D">
        <w:rPr>
          <w:rFonts w:hint="eastAsia"/>
        </w:rPr>
        <w:t>(</w:t>
      </w:r>
      <w:r w:rsidRPr="0042592D">
        <w:rPr>
          <w:rFonts w:hint="eastAsia"/>
        </w:rPr>
        <w:t>市</w:t>
      </w:r>
      <w:r w:rsidRPr="0042592D">
        <w:rPr>
          <w:rFonts w:hint="eastAsia"/>
        </w:rPr>
        <w:t>)</w:t>
      </w:r>
      <w:r w:rsidRPr="0042592D">
        <w:rPr>
          <w:rFonts w:hint="eastAsia"/>
        </w:rPr>
        <w:t>國土計畫空間發展與成長管理計畫研訂城鄉發展總量及型態，未來發展地區得新增製造業用地、新增住商用地及其他用地</w:t>
      </w:r>
      <w:r w:rsidR="00AF63C0" w:rsidRPr="0042592D">
        <w:rPr>
          <w:rFonts w:hint="eastAsia"/>
        </w:rPr>
        <w:t>(</w:t>
      </w:r>
      <w:r w:rsidR="00AF63C0" w:rsidRPr="0042592D">
        <w:rPr>
          <w:rFonts w:hint="eastAsia"/>
        </w:rPr>
        <w:t>如</w:t>
      </w:r>
      <w:r w:rsidR="00AF63C0" w:rsidRPr="0042592D">
        <w:fldChar w:fldCharType="begin"/>
      </w:r>
      <w:r w:rsidR="00AF63C0" w:rsidRPr="0042592D">
        <w:instrText xml:space="preserve"> </w:instrText>
      </w:r>
      <w:r w:rsidR="00AF63C0" w:rsidRPr="0042592D">
        <w:rPr>
          <w:rFonts w:hint="eastAsia"/>
        </w:rPr>
        <w:instrText>REF _Ref135922604 \r \h</w:instrText>
      </w:r>
      <w:r w:rsidR="00AF63C0" w:rsidRPr="0042592D">
        <w:instrText xml:space="preserve"> </w:instrText>
      </w:r>
      <w:r w:rsidR="0042592D" w:rsidRPr="0042592D">
        <w:instrText xml:space="preserve"> \* MERGEFORMAT </w:instrText>
      </w:r>
      <w:r w:rsidR="00AF63C0" w:rsidRPr="0042592D">
        <w:fldChar w:fldCharType="separate"/>
      </w:r>
      <w:r w:rsidR="00EA48C9">
        <w:rPr>
          <w:rFonts w:hint="eastAsia"/>
        </w:rPr>
        <w:t>表</w:t>
      </w:r>
      <w:r w:rsidR="00EA48C9">
        <w:rPr>
          <w:rFonts w:hint="eastAsia"/>
        </w:rPr>
        <w:t xml:space="preserve">3  </w:t>
      </w:r>
      <w:r w:rsidR="00AF63C0" w:rsidRPr="0042592D">
        <w:fldChar w:fldCharType="end"/>
      </w:r>
      <w:r w:rsidR="00AF63C0" w:rsidRPr="0042592D">
        <w:rPr>
          <w:rFonts w:hint="eastAsia"/>
        </w:rPr>
        <w:t>、</w:t>
      </w:r>
      <w:r w:rsidR="00AF63C0" w:rsidRPr="0042592D">
        <w:fldChar w:fldCharType="begin"/>
      </w:r>
      <w:r w:rsidR="00AF63C0" w:rsidRPr="0042592D">
        <w:instrText xml:space="preserve"> REF _Ref135922605 \r \h </w:instrText>
      </w:r>
      <w:r w:rsidR="0042592D" w:rsidRPr="0042592D">
        <w:instrText xml:space="preserve"> \* MERGEFORMAT </w:instrText>
      </w:r>
      <w:r w:rsidR="00AF63C0" w:rsidRPr="0042592D">
        <w:fldChar w:fldCharType="separate"/>
      </w:r>
      <w:r w:rsidR="00EA48C9">
        <w:rPr>
          <w:rFonts w:hint="eastAsia"/>
        </w:rPr>
        <w:t>表</w:t>
      </w:r>
      <w:r w:rsidR="00EA48C9">
        <w:rPr>
          <w:rFonts w:hint="eastAsia"/>
        </w:rPr>
        <w:t xml:space="preserve">4  </w:t>
      </w:r>
      <w:r w:rsidR="00AF63C0" w:rsidRPr="0042592D">
        <w:fldChar w:fldCharType="end"/>
      </w:r>
      <w:r w:rsidR="00AF63C0" w:rsidRPr="0042592D">
        <w:rPr>
          <w:rFonts w:hint="eastAsia"/>
        </w:rPr>
        <w:t>)</w:t>
      </w:r>
      <w:r w:rsidRPr="0042592D">
        <w:rPr>
          <w:rFonts w:hint="eastAsia"/>
        </w:rPr>
        <w:t>，係</w:t>
      </w:r>
      <w:r w:rsidR="006110D2" w:rsidRPr="0042592D">
        <w:rPr>
          <w:rFonts w:hint="eastAsia"/>
        </w:rPr>
        <w:t>屬國土計畫城鄉發展地區第</w:t>
      </w:r>
      <w:r w:rsidR="006110D2" w:rsidRPr="0042592D">
        <w:rPr>
          <w:rFonts w:hint="eastAsia"/>
        </w:rPr>
        <w:t>2</w:t>
      </w:r>
      <w:r w:rsidR="006110D2" w:rsidRPr="0042592D">
        <w:rPr>
          <w:rFonts w:hint="eastAsia"/>
        </w:rPr>
        <w:t>類之</w:t>
      </w:r>
      <w:r w:rsidR="006110D2" w:rsidRPr="0042592D">
        <w:rPr>
          <w:rFonts w:hint="eastAsia"/>
        </w:rPr>
        <w:t>3</w:t>
      </w:r>
      <w:r w:rsidR="006110D2" w:rsidRPr="0042592D">
        <w:rPr>
          <w:rFonts w:hint="eastAsia"/>
        </w:rPr>
        <w:t>範疇</w:t>
      </w:r>
      <w:r w:rsidRPr="0042592D">
        <w:rPr>
          <w:rFonts w:hint="eastAsia"/>
        </w:rPr>
        <w:t>。</w:t>
      </w:r>
    </w:p>
    <w:p w14:paraId="32167E0B" w14:textId="0EA082C4" w:rsidR="006C0DE3" w:rsidRPr="0042592D" w:rsidRDefault="006C0DE3" w:rsidP="006C0DE3">
      <w:pPr>
        <w:pStyle w:val="1f3"/>
        <w:spacing w:before="84" w:after="84"/>
        <w:ind w:leftChars="0" w:left="1786" w:firstLineChars="0" w:firstLine="0"/>
      </w:pPr>
      <w:r w:rsidRPr="0042592D">
        <w:rPr>
          <w:rFonts w:hint="eastAsia"/>
        </w:rPr>
        <w:t>各直轄市、縣</w:t>
      </w:r>
      <w:r w:rsidRPr="0042592D">
        <w:rPr>
          <w:rFonts w:hint="eastAsia"/>
        </w:rPr>
        <w:t>(</w:t>
      </w:r>
      <w:r w:rsidRPr="0042592D">
        <w:rPr>
          <w:rFonts w:hint="eastAsia"/>
        </w:rPr>
        <w:t>市</w:t>
      </w:r>
      <w:r w:rsidRPr="0042592D">
        <w:rPr>
          <w:rFonts w:hint="eastAsia"/>
        </w:rPr>
        <w:t>)</w:t>
      </w:r>
      <w:r w:rsidR="00995F42" w:rsidRPr="0042592D">
        <w:rPr>
          <w:rFonts w:hint="eastAsia"/>
        </w:rPr>
        <w:t>政府</w:t>
      </w:r>
      <w:r w:rsidRPr="0042592D">
        <w:rPr>
          <w:rFonts w:hint="eastAsia"/>
        </w:rPr>
        <w:t>擬定第</w:t>
      </w:r>
      <w:r w:rsidRPr="0042592D">
        <w:rPr>
          <w:rFonts w:hint="eastAsia"/>
        </w:rPr>
        <w:t>1</w:t>
      </w:r>
      <w:r w:rsidRPr="0042592D">
        <w:rPr>
          <w:rFonts w:hint="eastAsia"/>
        </w:rPr>
        <w:t>版</w:t>
      </w:r>
      <w:r w:rsidR="00995F42" w:rsidRPr="0042592D">
        <w:rPr>
          <w:rFonts w:hint="eastAsia"/>
        </w:rPr>
        <w:t>直轄市、</w:t>
      </w:r>
      <w:r w:rsidRPr="0042592D">
        <w:rPr>
          <w:rFonts w:hint="eastAsia"/>
        </w:rPr>
        <w:t>縣</w:t>
      </w:r>
      <w:r w:rsidR="00995F42" w:rsidRPr="0042592D">
        <w:rPr>
          <w:rFonts w:hint="eastAsia"/>
        </w:rPr>
        <w:t>(</w:t>
      </w:r>
      <w:r w:rsidRPr="0042592D">
        <w:rPr>
          <w:rFonts w:hint="eastAsia"/>
        </w:rPr>
        <w:t>市</w:t>
      </w:r>
      <w:r w:rsidR="00995F42" w:rsidRPr="0042592D">
        <w:rPr>
          <w:rFonts w:hint="eastAsia"/>
        </w:rPr>
        <w:t>)</w:t>
      </w:r>
      <w:r w:rsidRPr="0042592D">
        <w:rPr>
          <w:rFonts w:hint="eastAsia"/>
        </w:rPr>
        <w:t>國土計畫業已於</w:t>
      </w:r>
      <w:r w:rsidRPr="0042592D">
        <w:rPr>
          <w:rFonts w:hint="eastAsia"/>
        </w:rPr>
        <w:t>110</w:t>
      </w:r>
      <w:r w:rsidRPr="0042592D">
        <w:rPr>
          <w:rFonts w:hint="eastAsia"/>
        </w:rPr>
        <w:t>年</w:t>
      </w:r>
      <w:r w:rsidRPr="0042592D">
        <w:rPr>
          <w:rFonts w:hint="eastAsia"/>
        </w:rPr>
        <w:t>4</w:t>
      </w:r>
      <w:r w:rsidRPr="0042592D">
        <w:rPr>
          <w:rFonts w:hint="eastAsia"/>
        </w:rPr>
        <w:t>月公告實施，除</w:t>
      </w:r>
      <w:r w:rsidRPr="0042592D">
        <w:rPr>
          <w:rFonts w:hint="eastAsia"/>
          <w:u w:val="single"/>
        </w:rPr>
        <w:t>臺北市、嘉義市及金門縣</w:t>
      </w:r>
      <w:r w:rsidRPr="0042592D">
        <w:rPr>
          <w:rFonts w:hint="eastAsia"/>
        </w:rPr>
        <w:t>依國土計畫法第</w:t>
      </w:r>
      <w:r w:rsidRPr="0042592D">
        <w:rPr>
          <w:rFonts w:hint="eastAsia"/>
        </w:rPr>
        <w:t>15</w:t>
      </w:r>
      <w:r w:rsidRPr="0042592D">
        <w:rPr>
          <w:rFonts w:hint="eastAsia"/>
        </w:rPr>
        <w:t>條規定，縣市轄管範圍皆屬都市計畫或國家公園計畫者得免訂定。</w:t>
      </w:r>
    </w:p>
    <w:p w14:paraId="4DFB249F" w14:textId="473D2A54" w:rsidR="006110D2" w:rsidRPr="0042592D" w:rsidRDefault="006110D2" w:rsidP="00CD11AE">
      <w:pPr>
        <w:pStyle w:val="1f3"/>
        <w:numPr>
          <w:ilvl w:val="0"/>
          <w:numId w:val="66"/>
        </w:numPr>
        <w:spacing w:before="84" w:after="84"/>
        <w:ind w:leftChars="0" w:firstLineChars="0"/>
      </w:pPr>
      <w:r w:rsidRPr="0042592D">
        <w:rPr>
          <w:rFonts w:hint="eastAsia"/>
        </w:rPr>
        <w:t>新增製造業用地</w:t>
      </w:r>
    </w:p>
    <w:p w14:paraId="36B8CDE4" w14:textId="77777777" w:rsidR="006110D2" w:rsidRPr="0042592D" w:rsidRDefault="006110D2" w:rsidP="006C0DE3">
      <w:pPr>
        <w:pStyle w:val="1f3"/>
        <w:spacing w:before="84" w:after="84"/>
        <w:ind w:leftChars="0" w:left="2146" w:firstLineChars="0" w:firstLine="0"/>
      </w:pPr>
      <w:r w:rsidRPr="0042592D">
        <w:rPr>
          <w:rFonts w:hint="eastAsia"/>
        </w:rPr>
        <w:t>涵蓋都市計畫地區及非都市地區之土地開發案，並包含相關輔導政策，例如閒置工業區土地釋出、工業區立體化政策釋出樓地板面積等。</w:t>
      </w:r>
    </w:p>
    <w:p w14:paraId="6ABF6D68" w14:textId="015E1466" w:rsidR="006110D2" w:rsidRPr="0042592D" w:rsidRDefault="006110D2" w:rsidP="00CD11AE">
      <w:pPr>
        <w:pStyle w:val="1f3"/>
        <w:numPr>
          <w:ilvl w:val="0"/>
          <w:numId w:val="66"/>
        </w:numPr>
        <w:spacing w:before="84" w:after="84"/>
        <w:ind w:leftChars="0" w:firstLineChars="0"/>
      </w:pPr>
      <w:r w:rsidRPr="0042592D">
        <w:rPr>
          <w:rFonts w:hint="eastAsia"/>
        </w:rPr>
        <w:t>新增住商用地及其他用地</w:t>
      </w:r>
    </w:p>
    <w:p w14:paraId="251AA014" w14:textId="4CD516DB" w:rsidR="006110D2" w:rsidRPr="0042592D" w:rsidRDefault="006110D2" w:rsidP="006C0DE3">
      <w:pPr>
        <w:pStyle w:val="1f3"/>
        <w:spacing w:before="84" w:after="84"/>
        <w:ind w:leftChars="0" w:left="2146" w:firstLineChars="0" w:firstLine="0"/>
      </w:pPr>
      <w:r w:rsidRPr="0042592D">
        <w:rPr>
          <w:rFonts w:hint="eastAsia"/>
        </w:rPr>
        <w:lastRenderedPageBreak/>
        <w:t>涵蓋區域計畫公告之新訂及擴大都市計畫。</w:t>
      </w:r>
    </w:p>
    <w:p w14:paraId="116ACF00" w14:textId="359402FE" w:rsidR="00065541" w:rsidRPr="0042592D" w:rsidRDefault="006110D2" w:rsidP="00CD11AE">
      <w:pPr>
        <w:pStyle w:val="1f3"/>
        <w:numPr>
          <w:ilvl w:val="0"/>
          <w:numId w:val="26"/>
        </w:numPr>
        <w:spacing w:before="84" w:after="84"/>
        <w:ind w:leftChars="822" w:left="1786" w:firstLineChars="0"/>
      </w:pPr>
      <w:r w:rsidRPr="0042592D">
        <w:rPr>
          <w:rFonts w:hint="eastAsia"/>
        </w:rPr>
        <w:t>國土計畫</w:t>
      </w:r>
      <w:r w:rsidR="002C31EC" w:rsidRPr="0042592D">
        <w:rPr>
          <w:rFonts w:hint="eastAsia"/>
        </w:rPr>
        <w:t>鄉村地區整體規劃地區</w:t>
      </w:r>
    </w:p>
    <w:p w14:paraId="6B5A7AE1" w14:textId="7F25B14C" w:rsidR="004D0A79" w:rsidRPr="0042592D" w:rsidRDefault="004D0A79" w:rsidP="002C31EC">
      <w:pPr>
        <w:pStyle w:val="1f3"/>
        <w:spacing w:before="84" w:after="84"/>
        <w:ind w:leftChars="0" w:left="1786" w:firstLineChars="0" w:firstLine="0"/>
      </w:pPr>
      <w:r w:rsidRPr="0042592D">
        <w:rPr>
          <w:rFonts w:hint="eastAsia"/>
        </w:rPr>
        <w:t>依「國土計畫法施行細則」第</w:t>
      </w:r>
      <w:r w:rsidRPr="0042592D">
        <w:rPr>
          <w:rFonts w:hint="eastAsia"/>
        </w:rPr>
        <w:t>6</w:t>
      </w:r>
      <w:r w:rsidRPr="0042592D">
        <w:rPr>
          <w:rFonts w:hint="eastAsia"/>
        </w:rPr>
        <w:t>條規定，直轄市、縣</w:t>
      </w:r>
      <w:r w:rsidRPr="0042592D">
        <w:rPr>
          <w:rFonts w:hint="eastAsia"/>
        </w:rPr>
        <w:t>(</w:t>
      </w:r>
      <w:r w:rsidRPr="0042592D">
        <w:rPr>
          <w:rFonts w:hint="eastAsia"/>
        </w:rPr>
        <w:t>市</w:t>
      </w:r>
      <w:r w:rsidRPr="0042592D">
        <w:rPr>
          <w:rFonts w:hint="eastAsia"/>
        </w:rPr>
        <w:t>)</w:t>
      </w:r>
      <w:r w:rsidRPr="0042592D">
        <w:rPr>
          <w:rFonts w:hint="eastAsia"/>
        </w:rPr>
        <w:t>國土計畫應載明鄉村地區整體規劃內容。第</w:t>
      </w:r>
      <w:r w:rsidRPr="0042592D">
        <w:rPr>
          <w:rFonts w:hint="eastAsia"/>
        </w:rPr>
        <w:t>1</w:t>
      </w:r>
      <w:r w:rsidRPr="0042592D">
        <w:rPr>
          <w:rFonts w:hint="eastAsia"/>
        </w:rPr>
        <w:t>版直轄市、縣</w:t>
      </w:r>
      <w:r w:rsidRPr="0042592D">
        <w:rPr>
          <w:rFonts w:hint="eastAsia"/>
        </w:rPr>
        <w:t>(</w:t>
      </w:r>
      <w:r w:rsidRPr="0042592D">
        <w:rPr>
          <w:rFonts w:hint="eastAsia"/>
        </w:rPr>
        <w:t>市</w:t>
      </w:r>
      <w:r w:rsidRPr="0042592D">
        <w:rPr>
          <w:rFonts w:hint="eastAsia"/>
        </w:rPr>
        <w:t>)</w:t>
      </w:r>
      <w:r w:rsidRPr="0042592D">
        <w:rPr>
          <w:rFonts w:hint="eastAsia"/>
        </w:rPr>
        <w:t>國土計畫先行指認優先規劃地區，日後完成鄉村地區整體規劃，再依國土計畫法第</w:t>
      </w:r>
      <w:r w:rsidRPr="0042592D">
        <w:rPr>
          <w:rFonts w:hint="eastAsia"/>
        </w:rPr>
        <w:t>15</w:t>
      </w:r>
      <w:r w:rsidRPr="0042592D">
        <w:rPr>
          <w:rFonts w:hint="eastAsia"/>
        </w:rPr>
        <w:t>條第</w:t>
      </w:r>
      <w:r w:rsidRPr="0042592D">
        <w:rPr>
          <w:rFonts w:hint="eastAsia"/>
        </w:rPr>
        <w:t>3</w:t>
      </w:r>
      <w:r w:rsidRPr="0042592D">
        <w:rPr>
          <w:rFonts w:hint="eastAsia"/>
        </w:rPr>
        <w:t>項規定變更直轄市、縣</w:t>
      </w:r>
      <w:r w:rsidRPr="0042592D">
        <w:rPr>
          <w:rFonts w:hint="eastAsia"/>
        </w:rPr>
        <w:t>(</w:t>
      </w:r>
      <w:r w:rsidRPr="0042592D">
        <w:rPr>
          <w:rFonts w:hint="eastAsia"/>
        </w:rPr>
        <w:t>市</w:t>
      </w:r>
      <w:r w:rsidRPr="0042592D">
        <w:rPr>
          <w:rFonts w:hint="eastAsia"/>
        </w:rPr>
        <w:t>)</w:t>
      </w:r>
      <w:r w:rsidRPr="0042592D">
        <w:rPr>
          <w:rFonts w:hint="eastAsia"/>
        </w:rPr>
        <w:t>國土計畫將規劃成果納入。</w:t>
      </w:r>
    </w:p>
    <w:p w14:paraId="7F3F4207" w14:textId="12F442F1" w:rsidR="00AF63C0" w:rsidRPr="0042592D" w:rsidRDefault="004D0A79" w:rsidP="002C31EC">
      <w:pPr>
        <w:pStyle w:val="1f3"/>
        <w:spacing w:before="84" w:after="84"/>
        <w:ind w:leftChars="0" w:left="1786" w:firstLineChars="0" w:firstLine="0"/>
      </w:pPr>
      <w:r w:rsidRPr="0042592D">
        <w:rPr>
          <w:rFonts w:hint="eastAsia"/>
        </w:rPr>
        <w:t>優先規劃地區即未來擬定鄉村地區整體規劃地區，指認方式係以鄉</w:t>
      </w:r>
      <w:r w:rsidRPr="0042592D">
        <w:rPr>
          <w:rFonts w:hint="eastAsia"/>
        </w:rPr>
        <w:t>(</w:t>
      </w:r>
      <w:r w:rsidRPr="0042592D">
        <w:rPr>
          <w:rFonts w:hint="eastAsia"/>
        </w:rPr>
        <w:t>鎮、市、區</w:t>
      </w:r>
      <w:r w:rsidRPr="0042592D">
        <w:rPr>
          <w:rFonts w:hint="eastAsia"/>
        </w:rPr>
        <w:t>)</w:t>
      </w:r>
      <w:r w:rsidRPr="0042592D">
        <w:rPr>
          <w:rFonts w:hint="eastAsia"/>
        </w:rPr>
        <w:t>為單元，且不限</w:t>
      </w:r>
      <w:r w:rsidRPr="0042592D">
        <w:rPr>
          <w:rFonts w:hint="eastAsia"/>
        </w:rPr>
        <w:t>1</w:t>
      </w:r>
      <w:r w:rsidRPr="0042592D">
        <w:rPr>
          <w:rFonts w:hint="eastAsia"/>
        </w:rPr>
        <w:t>個單元，劃定原則包含人口成長、產業發展，評估方式如下：</w:t>
      </w:r>
    </w:p>
    <w:p w14:paraId="755E459C" w14:textId="75AEA433" w:rsidR="004D0A79" w:rsidRPr="0042592D" w:rsidRDefault="004D0A79" w:rsidP="00CD11AE">
      <w:pPr>
        <w:pStyle w:val="1f3"/>
        <w:numPr>
          <w:ilvl w:val="0"/>
          <w:numId w:val="67"/>
        </w:numPr>
        <w:spacing w:before="84" w:after="84"/>
        <w:ind w:leftChars="0" w:firstLineChars="0"/>
      </w:pPr>
      <w:r w:rsidRPr="0042592D">
        <w:rPr>
          <w:rFonts w:hint="eastAsia"/>
        </w:rPr>
        <w:t>鄉村區土地發展率已達</w:t>
      </w:r>
      <w:r w:rsidRPr="0042592D">
        <w:rPr>
          <w:rFonts w:hint="eastAsia"/>
        </w:rPr>
        <w:t>80%</w:t>
      </w:r>
      <w:r w:rsidRPr="0042592D">
        <w:rPr>
          <w:rFonts w:hint="eastAsia"/>
        </w:rPr>
        <w:t>者</w:t>
      </w:r>
    </w:p>
    <w:p w14:paraId="3CA15D32" w14:textId="79C720B0" w:rsidR="004D0A79" w:rsidRPr="0042592D" w:rsidRDefault="00995F42" w:rsidP="004D0A79">
      <w:pPr>
        <w:pStyle w:val="1f3"/>
        <w:spacing w:before="84" w:after="84"/>
        <w:ind w:leftChars="0" w:left="1786" w:firstLineChars="0" w:firstLine="0"/>
      </w:pPr>
      <m:oMathPara>
        <m:oMathParaPr>
          <m:jc m:val="centerGroup"/>
        </m:oMathParaPr>
        <m:oMath>
          <m:r>
            <m:rPr>
              <m:sty m:val="p"/>
            </m:rPr>
            <w:rPr>
              <w:rFonts w:ascii="Cambria Math" w:hAnsi="Cambria Math" w:hint="eastAsia"/>
            </w:rPr>
            <m:t>鄉村區土地發展率</m:t>
          </m:r>
          <m:r>
            <w:rPr>
              <w:rFonts w:ascii="Cambria Math" w:hAnsi="Cambria Math"/>
            </w:rPr>
            <m:t>=</m:t>
          </m:r>
          <m:f>
            <m:fPr>
              <m:ctrlPr>
                <w:rPr>
                  <w:rFonts w:ascii="Cambria Math" w:hAnsi="Cambria Math"/>
                </w:rPr>
              </m:ctrlPr>
            </m:fPr>
            <m:num>
              <m:r>
                <m:rPr>
                  <m:sty m:val="p"/>
                </m:rPr>
                <w:rPr>
                  <w:rFonts w:ascii="Cambria Math" w:hAnsi="Cambria Math" w:hint="eastAsia"/>
                </w:rPr>
                <m:t>交通、建築、公共及遊憩利用土地面積</m:t>
              </m:r>
            </m:num>
            <m:den>
              <m:r>
                <m:rPr>
                  <m:sty m:val="p"/>
                </m:rPr>
                <w:rPr>
                  <w:rFonts w:ascii="Cambria Math" w:hAnsi="Cambria Math" w:hint="eastAsia"/>
                </w:rPr>
                <m:t>非都市鄉村區面積</m:t>
              </m:r>
            </m:den>
          </m:f>
          <m:r>
            <m:rPr>
              <m:sty m:val="p"/>
            </m:rPr>
            <w:rPr>
              <w:rFonts w:ascii="Cambria Math" w:hAnsi="Cambria Math"/>
            </w:rPr>
            <m:t>×100%</m:t>
          </m:r>
        </m:oMath>
      </m:oMathPara>
    </w:p>
    <w:p w14:paraId="158113D2" w14:textId="375E830F" w:rsidR="004D0A79" w:rsidRPr="0042592D" w:rsidRDefault="004D0A79" w:rsidP="00CD11AE">
      <w:pPr>
        <w:pStyle w:val="1f3"/>
        <w:numPr>
          <w:ilvl w:val="0"/>
          <w:numId w:val="67"/>
        </w:numPr>
        <w:spacing w:before="84" w:after="84"/>
        <w:ind w:leftChars="0" w:firstLineChars="0"/>
      </w:pPr>
      <w:r w:rsidRPr="0042592D">
        <w:rPr>
          <w:rFonts w:hint="eastAsia"/>
        </w:rPr>
        <w:t>人口具一定規模但基本生活保障不足</w:t>
      </w:r>
    </w:p>
    <w:p w14:paraId="13E20BCD" w14:textId="77777777" w:rsidR="004D0A79" w:rsidRPr="0042592D" w:rsidRDefault="004D0A79" w:rsidP="004D0A79">
      <w:pPr>
        <w:pStyle w:val="1f3"/>
        <w:spacing w:before="84" w:after="84"/>
        <w:ind w:leftChars="0" w:left="2146" w:firstLineChars="0" w:firstLine="0"/>
      </w:pPr>
      <w:r w:rsidRPr="0042592D">
        <w:rPr>
          <w:rFonts w:hint="eastAsia"/>
        </w:rPr>
        <w:t>係指現況人口達</w:t>
      </w:r>
      <w:r w:rsidRPr="0042592D">
        <w:rPr>
          <w:rFonts w:hint="eastAsia"/>
        </w:rPr>
        <w:t>100</w:t>
      </w:r>
      <w:r w:rsidRPr="0042592D">
        <w:rPr>
          <w:rFonts w:hint="eastAsia"/>
        </w:rPr>
        <w:t>人以上之非都市鄉村區，但道路狹小妨礙消防、諸多未有自來水服務區域，及不在衛生所、醫療機構之半徑</w:t>
      </w:r>
      <w:r w:rsidRPr="0042592D">
        <w:rPr>
          <w:rFonts w:hint="eastAsia"/>
        </w:rPr>
        <w:t>3</w:t>
      </w:r>
      <w:r w:rsidRPr="0042592D">
        <w:rPr>
          <w:rFonts w:hint="eastAsia"/>
        </w:rPr>
        <w:t>公里距離內。</w:t>
      </w:r>
    </w:p>
    <w:p w14:paraId="19149C2C" w14:textId="2BE7D3B4" w:rsidR="002C31EC" w:rsidRPr="0042592D" w:rsidRDefault="002C31EC" w:rsidP="00CD11AE">
      <w:pPr>
        <w:pStyle w:val="1f3"/>
        <w:numPr>
          <w:ilvl w:val="0"/>
          <w:numId w:val="26"/>
        </w:numPr>
        <w:spacing w:before="84" w:after="84"/>
        <w:ind w:leftChars="822" w:left="1786" w:firstLineChars="0"/>
      </w:pPr>
      <w:r w:rsidRPr="0042592D">
        <w:rPr>
          <w:rFonts w:hint="eastAsia"/>
        </w:rPr>
        <w:t>原住民族地區</w:t>
      </w:r>
      <w:r w:rsidR="00DE3F1D" w:rsidRPr="0042592D">
        <w:rPr>
          <w:rFonts w:hint="eastAsia"/>
        </w:rPr>
        <w:t>(</w:t>
      </w:r>
      <w:r w:rsidR="00DE3F1D" w:rsidRPr="0042592D">
        <w:rPr>
          <w:rFonts w:hint="eastAsia"/>
        </w:rPr>
        <w:t>原鄉</w:t>
      </w:r>
      <w:r w:rsidR="00DE3F1D" w:rsidRPr="0042592D">
        <w:rPr>
          <w:rFonts w:hint="eastAsia"/>
        </w:rPr>
        <w:t>)</w:t>
      </w:r>
    </w:p>
    <w:p w14:paraId="07FE68D8" w14:textId="340FDDD3" w:rsidR="00A75404" w:rsidRPr="0042592D" w:rsidRDefault="00A75404" w:rsidP="00CD11AE">
      <w:pPr>
        <w:pStyle w:val="1f3"/>
        <w:numPr>
          <w:ilvl w:val="0"/>
          <w:numId w:val="68"/>
        </w:numPr>
        <w:spacing w:before="84" w:after="84"/>
        <w:ind w:leftChars="0" w:firstLineChars="0"/>
      </w:pPr>
      <w:r w:rsidRPr="0042592D">
        <w:rPr>
          <w:rFonts w:hint="eastAsia"/>
        </w:rPr>
        <w:t>原住民族地區</w:t>
      </w:r>
    </w:p>
    <w:p w14:paraId="470EF8A4" w14:textId="01B31A42" w:rsidR="00A75404" w:rsidRPr="0042592D" w:rsidRDefault="00A75404" w:rsidP="00A75404">
      <w:pPr>
        <w:pStyle w:val="1f3"/>
        <w:spacing w:before="84" w:after="84"/>
        <w:ind w:leftChars="0" w:left="2146" w:firstLineChars="0" w:firstLine="0"/>
      </w:pPr>
      <w:r w:rsidRPr="0042592D">
        <w:rPr>
          <w:rFonts w:hint="eastAsia"/>
        </w:rPr>
        <w:t>全國共計</w:t>
      </w:r>
      <w:r w:rsidRPr="0042592D">
        <w:rPr>
          <w:rFonts w:hint="eastAsia"/>
        </w:rPr>
        <w:t>55</w:t>
      </w:r>
      <w:r w:rsidRPr="0042592D">
        <w:rPr>
          <w:rFonts w:hint="eastAsia"/>
        </w:rPr>
        <w:t>個，由行政院核定中央原住民族委員會所提</w:t>
      </w:r>
      <w:r w:rsidRPr="0042592D">
        <w:rPr>
          <w:rFonts w:hint="eastAsia"/>
        </w:rPr>
        <w:t>30</w:t>
      </w:r>
      <w:r w:rsidRPr="0042592D">
        <w:rPr>
          <w:rFonts w:hint="eastAsia"/>
        </w:rPr>
        <w:t>個山地鄉、</w:t>
      </w:r>
      <w:r w:rsidRPr="0042592D">
        <w:rPr>
          <w:rFonts w:hint="eastAsia"/>
        </w:rPr>
        <w:t>25</w:t>
      </w:r>
      <w:r w:rsidRPr="0042592D">
        <w:rPr>
          <w:rFonts w:hint="eastAsia"/>
        </w:rPr>
        <w:t>個平地鄉。</w:t>
      </w:r>
    </w:p>
    <w:p w14:paraId="650E5D1B" w14:textId="595C5078" w:rsidR="00A75404" w:rsidRPr="0042592D" w:rsidRDefault="00A75404" w:rsidP="00CD11AE">
      <w:pPr>
        <w:pStyle w:val="1f3"/>
        <w:numPr>
          <w:ilvl w:val="0"/>
          <w:numId w:val="68"/>
        </w:numPr>
        <w:spacing w:before="84" w:after="84"/>
        <w:ind w:leftChars="0" w:firstLineChars="0"/>
      </w:pPr>
      <w:r w:rsidRPr="0042592D">
        <w:rPr>
          <w:rFonts w:hint="eastAsia"/>
        </w:rPr>
        <w:t>部落範圍</w:t>
      </w:r>
    </w:p>
    <w:p w14:paraId="366EC412" w14:textId="3A1FBE17" w:rsidR="00A75404" w:rsidRPr="0042592D" w:rsidRDefault="00995F42" w:rsidP="00A75404">
      <w:pPr>
        <w:pStyle w:val="1f3"/>
        <w:spacing w:before="84" w:after="84"/>
        <w:ind w:leftChars="0" w:left="2146" w:firstLineChars="0" w:firstLine="0"/>
      </w:pPr>
      <w:r w:rsidRPr="0042592D">
        <w:rPr>
          <w:rFonts w:hint="eastAsia"/>
        </w:rPr>
        <w:t>係</w:t>
      </w:r>
      <w:r w:rsidR="00A75404" w:rsidRPr="0042592D">
        <w:rPr>
          <w:rFonts w:hint="eastAsia"/>
        </w:rPr>
        <w:t>為原住民族傳統領域土地，</w:t>
      </w:r>
      <w:r w:rsidRPr="0042592D">
        <w:rPr>
          <w:rFonts w:hint="eastAsia"/>
        </w:rPr>
        <w:t>應</w:t>
      </w:r>
      <w:r w:rsidR="00A75404" w:rsidRPr="0042592D">
        <w:rPr>
          <w:rFonts w:hint="eastAsia"/>
        </w:rPr>
        <w:t>依「原住民族土地或部落範圍土地劃設辦法」劃定，其考量多元文化及特殊社會結構，並尊重部落及民族之自主性及主體性。</w:t>
      </w:r>
    </w:p>
    <w:p w14:paraId="0962A609" w14:textId="4AB5EAE3" w:rsidR="00A75404" w:rsidRPr="0042592D" w:rsidRDefault="00A75404" w:rsidP="00CD11AE">
      <w:pPr>
        <w:pStyle w:val="1f3"/>
        <w:numPr>
          <w:ilvl w:val="0"/>
          <w:numId w:val="68"/>
        </w:numPr>
        <w:spacing w:before="84" w:after="84"/>
        <w:ind w:leftChars="0" w:firstLineChars="0"/>
      </w:pPr>
      <w:r w:rsidRPr="0042592D">
        <w:rPr>
          <w:rFonts w:hint="eastAsia"/>
        </w:rPr>
        <w:t>已核定原住民族土地空間規劃</w:t>
      </w:r>
      <w:r w:rsidR="00995F42" w:rsidRPr="0042592D">
        <w:rPr>
          <w:rFonts w:hint="eastAsia"/>
        </w:rPr>
        <w:t>計畫</w:t>
      </w:r>
    </w:p>
    <w:p w14:paraId="2315969D" w14:textId="0E3EA1A3" w:rsidR="00A75404" w:rsidRPr="0042592D" w:rsidRDefault="00A75404" w:rsidP="00A75404">
      <w:pPr>
        <w:pStyle w:val="1f3"/>
        <w:spacing w:before="84" w:after="84"/>
        <w:ind w:leftChars="0" w:left="2146" w:firstLineChars="0" w:firstLine="0"/>
      </w:pPr>
      <w:r w:rsidRPr="0042592D">
        <w:rPr>
          <w:rFonts w:hint="eastAsia"/>
        </w:rPr>
        <w:t>依全國區域計畫規定擬定並已核定之「原住民族特定區域計畫—泰雅族鎮西堡及斯馬庫斯部落」。</w:t>
      </w:r>
    </w:p>
    <w:p w14:paraId="53EA3D4B" w14:textId="4E81F0D7" w:rsidR="00F84FB1" w:rsidRPr="0042592D" w:rsidRDefault="00F84FB1" w:rsidP="00CD11AE">
      <w:pPr>
        <w:pStyle w:val="1f3"/>
        <w:numPr>
          <w:ilvl w:val="0"/>
          <w:numId w:val="26"/>
        </w:numPr>
        <w:spacing w:before="84" w:after="84"/>
        <w:ind w:leftChars="822" w:left="1786" w:firstLineChars="0"/>
      </w:pPr>
      <w:r w:rsidRPr="0042592D">
        <w:rPr>
          <w:rFonts w:hint="eastAsia"/>
        </w:rPr>
        <w:t>農村社區土地重劃</w:t>
      </w:r>
      <w:r w:rsidR="00DE3F1D" w:rsidRPr="0042592D">
        <w:rPr>
          <w:rFonts w:hint="eastAsia"/>
        </w:rPr>
        <w:t>地區</w:t>
      </w:r>
    </w:p>
    <w:p w14:paraId="16143B29" w14:textId="24D8B73F" w:rsidR="00F84FB1" w:rsidRPr="0042592D" w:rsidRDefault="00F84FB1" w:rsidP="002C31EC">
      <w:pPr>
        <w:pStyle w:val="1f3"/>
        <w:spacing w:before="84" w:after="84"/>
        <w:ind w:leftChars="0" w:left="1786" w:firstLineChars="0" w:firstLine="0"/>
      </w:pPr>
      <w:r w:rsidRPr="0042592D">
        <w:rPr>
          <w:rFonts w:hint="eastAsia"/>
        </w:rPr>
        <w:t>依非都市土地開發審議作業規範規定，農村社區土地重劃案須位於「已</w:t>
      </w:r>
      <w:r w:rsidRPr="0042592D">
        <w:rPr>
          <w:rFonts w:hint="eastAsia"/>
        </w:rPr>
        <w:lastRenderedPageBreak/>
        <w:t>核定之農村再生計畫」範圍內，辦理重劃整理地籍坵塊</w:t>
      </w:r>
      <w:r w:rsidR="006621D6" w:rsidRPr="0042592D">
        <w:rPr>
          <w:rFonts w:hint="eastAsia"/>
        </w:rPr>
        <w:t>，</w:t>
      </w:r>
      <w:r w:rsidRPr="0042592D">
        <w:rPr>
          <w:rFonts w:hint="eastAsia"/>
        </w:rPr>
        <w:t>並配置必要公共設施。</w:t>
      </w:r>
    </w:p>
    <w:p w14:paraId="23D52B42" w14:textId="5B953A7B" w:rsidR="00F84FB1" w:rsidRPr="0042592D" w:rsidRDefault="00F84FB1" w:rsidP="00CD11AE">
      <w:pPr>
        <w:pStyle w:val="1f3"/>
        <w:numPr>
          <w:ilvl w:val="0"/>
          <w:numId w:val="69"/>
        </w:numPr>
        <w:spacing w:before="84" w:after="84"/>
        <w:ind w:leftChars="0" w:firstLineChars="0"/>
      </w:pPr>
      <w:r w:rsidRPr="0042592D">
        <w:rPr>
          <w:rFonts w:hint="eastAsia"/>
        </w:rPr>
        <w:t>農村社區</w:t>
      </w:r>
    </w:p>
    <w:p w14:paraId="5559CC00" w14:textId="77777777" w:rsidR="00F84FB1" w:rsidRPr="0042592D" w:rsidRDefault="00F84FB1" w:rsidP="00F84FB1">
      <w:pPr>
        <w:pStyle w:val="1f3"/>
        <w:spacing w:before="84" w:after="84"/>
        <w:ind w:leftChars="0" w:left="2146" w:firstLineChars="0" w:firstLine="0"/>
      </w:pPr>
      <w:r w:rsidRPr="0042592D">
        <w:rPr>
          <w:rFonts w:hint="eastAsia"/>
        </w:rPr>
        <w:t>依「農村再生條例」第</w:t>
      </w:r>
      <w:r w:rsidRPr="0042592D">
        <w:rPr>
          <w:rFonts w:hint="eastAsia"/>
        </w:rPr>
        <w:t>3</w:t>
      </w:r>
      <w:r w:rsidRPr="0042592D">
        <w:rPr>
          <w:rFonts w:hint="eastAsia"/>
        </w:rPr>
        <w:t>條規定，係指非都市土地既有一定規模集居聚落及其鄰近因整體發展需要而納入之區域，其範圍包括原住民族地區。</w:t>
      </w:r>
    </w:p>
    <w:p w14:paraId="69375F55" w14:textId="77777777" w:rsidR="00F84FB1" w:rsidRPr="0042592D" w:rsidRDefault="00F84FB1" w:rsidP="00CD11AE">
      <w:pPr>
        <w:pStyle w:val="1f3"/>
        <w:numPr>
          <w:ilvl w:val="0"/>
          <w:numId w:val="69"/>
        </w:numPr>
        <w:spacing w:before="84" w:after="84"/>
        <w:ind w:leftChars="0" w:firstLineChars="0"/>
      </w:pPr>
      <w:r w:rsidRPr="0042592D">
        <w:rPr>
          <w:rFonts w:hint="eastAsia"/>
        </w:rPr>
        <w:t>農村再生計畫</w:t>
      </w:r>
    </w:p>
    <w:p w14:paraId="0A493899" w14:textId="7B50A8AB" w:rsidR="00F84FB1" w:rsidRPr="0042592D" w:rsidRDefault="00F84FB1" w:rsidP="00F84FB1">
      <w:pPr>
        <w:pStyle w:val="1f3"/>
        <w:spacing w:before="84" w:after="84"/>
        <w:ind w:leftChars="0" w:left="2146" w:firstLineChars="0" w:firstLine="0"/>
      </w:pPr>
      <w:r w:rsidRPr="0042592D">
        <w:rPr>
          <w:rFonts w:hint="eastAsia"/>
        </w:rPr>
        <w:t>指由農村社區內之在地組織及團體，依據社區居民需要所研提之農村永續發展及活化再生計畫，依法令規定由直轄市及縣</w:t>
      </w:r>
      <w:r w:rsidRPr="0042592D">
        <w:rPr>
          <w:rFonts w:hint="eastAsia"/>
        </w:rPr>
        <w:t>(</w:t>
      </w:r>
      <w:r w:rsidRPr="0042592D">
        <w:rPr>
          <w:rFonts w:hint="eastAsia"/>
        </w:rPr>
        <w:t>市</w:t>
      </w:r>
      <w:r w:rsidRPr="0042592D">
        <w:rPr>
          <w:rFonts w:hint="eastAsia"/>
        </w:rPr>
        <w:t>)</w:t>
      </w:r>
      <w:r w:rsidRPr="0042592D">
        <w:rPr>
          <w:rFonts w:hint="eastAsia"/>
        </w:rPr>
        <w:t>政府擬訂。</w:t>
      </w:r>
    </w:p>
    <w:p w14:paraId="0606597B" w14:textId="3D913EA6" w:rsidR="007B4D0F" w:rsidRPr="0042592D" w:rsidRDefault="007B4D0F" w:rsidP="007B4D0F">
      <w:pPr>
        <w:pStyle w:val="1f3"/>
        <w:spacing w:before="84" w:after="84"/>
        <w:ind w:leftChars="554" w:left="1108" w:firstLineChars="0" w:firstLine="1"/>
      </w:pPr>
      <w:r w:rsidRPr="0042592D">
        <w:rPr>
          <w:rFonts w:hint="eastAsia"/>
          <w:b/>
          <w:bCs/>
        </w:rPr>
        <w:t>S</w:t>
      </w:r>
      <w:r w:rsidRPr="0042592D">
        <w:rPr>
          <w:b/>
          <w:bCs/>
        </w:rPr>
        <w:t>TEP 2.</w:t>
      </w:r>
      <w:r w:rsidRPr="0042592D">
        <w:rPr>
          <w:rFonts w:hint="eastAsia"/>
          <w:b/>
          <w:bCs/>
        </w:rPr>
        <w:t>4</w:t>
      </w:r>
      <w:r w:rsidRPr="0042592D">
        <w:rPr>
          <w:b/>
          <w:bCs/>
        </w:rPr>
        <w:t xml:space="preserve">  </w:t>
      </w:r>
      <w:r w:rsidRPr="0042592D">
        <w:rPr>
          <w:rFonts w:hint="eastAsia"/>
        </w:rPr>
        <w:t>視情況納入盤點</w:t>
      </w:r>
    </w:p>
    <w:p w14:paraId="4E21C0C0" w14:textId="5A19A3C3" w:rsidR="007B4D0F" w:rsidRPr="0042592D" w:rsidRDefault="007B4D0F" w:rsidP="00CD11AE">
      <w:pPr>
        <w:pStyle w:val="1f3"/>
        <w:numPr>
          <w:ilvl w:val="0"/>
          <w:numId w:val="31"/>
        </w:numPr>
        <w:spacing w:before="84" w:after="84"/>
        <w:ind w:leftChars="0" w:firstLineChars="0"/>
      </w:pPr>
      <w:r w:rsidRPr="0042592D">
        <w:rPr>
          <w:rFonts w:hint="eastAsia"/>
        </w:rPr>
        <w:t>其他人類活動產生污</w:t>
      </w:r>
      <w:r w:rsidRPr="0042592D">
        <w:rPr>
          <w:rFonts w:hint="eastAsia"/>
        </w:rPr>
        <w:t>(</w:t>
      </w:r>
      <w:r w:rsidRPr="0042592D">
        <w:rPr>
          <w:rFonts w:hint="eastAsia"/>
        </w:rPr>
        <w:t>廢</w:t>
      </w:r>
      <w:r w:rsidRPr="0042592D">
        <w:rPr>
          <w:rFonts w:hint="eastAsia"/>
        </w:rPr>
        <w:t>)</w:t>
      </w:r>
      <w:r w:rsidRPr="0042592D">
        <w:rPr>
          <w:rFonts w:hint="eastAsia"/>
        </w:rPr>
        <w:t>水流向</w:t>
      </w:r>
    </w:p>
    <w:p w14:paraId="7FEC6D39" w14:textId="77777777" w:rsidR="007B4D0F" w:rsidRPr="0042592D" w:rsidRDefault="007B4D0F" w:rsidP="00CD11AE">
      <w:pPr>
        <w:pStyle w:val="1f3"/>
        <w:numPr>
          <w:ilvl w:val="0"/>
          <w:numId w:val="31"/>
        </w:numPr>
        <w:spacing w:before="84" w:after="84"/>
        <w:ind w:leftChars="0" w:firstLineChars="0"/>
      </w:pPr>
      <w:bookmarkStart w:id="71" w:name="_Ref137818221"/>
      <w:r w:rsidRPr="0042592D">
        <w:rPr>
          <w:rFonts w:hint="eastAsia"/>
        </w:rPr>
        <w:t>土地之權屬分布</w:t>
      </w:r>
      <w:bookmarkEnd w:id="71"/>
    </w:p>
    <w:p w14:paraId="60342042" w14:textId="3920AE4A" w:rsidR="00E51AC9" w:rsidRPr="0042592D" w:rsidRDefault="00065541" w:rsidP="000E42F0">
      <w:pPr>
        <w:pStyle w:val="1f3"/>
        <w:spacing w:before="84" w:after="84"/>
        <w:ind w:leftChars="354" w:firstLineChars="0" w:firstLine="1"/>
        <w:rPr>
          <w:b/>
          <w:bCs/>
        </w:rPr>
      </w:pPr>
      <w:r w:rsidRPr="0042592D">
        <w:rPr>
          <w:rFonts w:hint="eastAsia"/>
          <w:b/>
          <w:bCs/>
        </w:rPr>
        <w:t>S</w:t>
      </w:r>
      <w:r w:rsidRPr="0042592D">
        <w:rPr>
          <w:b/>
          <w:bCs/>
        </w:rPr>
        <w:t xml:space="preserve">TEP 3  </w:t>
      </w:r>
      <w:r w:rsidR="00E51AC9" w:rsidRPr="0042592D">
        <w:rPr>
          <w:rFonts w:hint="eastAsia"/>
          <w:b/>
          <w:bCs/>
        </w:rPr>
        <w:t>分析結果</w:t>
      </w:r>
    </w:p>
    <w:p w14:paraId="23E7629D" w14:textId="41446A04" w:rsidR="00065541" w:rsidRPr="0042592D" w:rsidRDefault="00065541" w:rsidP="000E42F0">
      <w:pPr>
        <w:pStyle w:val="1f3"/>
        <w:spacing w:before="84" w:after="84"/>
        <w:ind w:leftChars="354" w:firstLineChars="0" w:firstLine="1"/>
      </w:pPr>
      <w:r w:rsidRPr="0042592D">
        <w:rPr>
          <w:rFonts w:hint="eastAsia"/>
        </w:rPr>
        <w:t>建議應包含污水系統或地區分類，並排定優先發展順序，其排序方式請參考第</w:t>
      </w:r>
      <w:r w:rsidRPr="0042592D">
        <w:rPr>
          <w:rFonts w:hint="eastAsia"/>
        </w:rPr>
        <w:t>2</w:t>
      </w:r>
      <w:r w:rsidRPr="0042592D">
        <w:rPr>
          <w:rFonts w:hint="eastAsia"/>
        </w:rPr>
        <w:t>點內容</w:t>
      </w:r>
      <w:r w:rsidRPr="0042592D">
        <w:rPr>
          <w:rFonts w:hint="eastAsia"/>
        </w:rPr>
        <w:t>(</w:t>
      </w:r>
      <w:r w:rsidR="007A77CF" w:rsidRPr="0042592D">
        <w:fldChar w:fldCharType="begin"/>
      </w:r>
      <w:r w:rsidR="007A77CF" w:rsidRPr="0042592D">
        <w:instrText xml:space="preserve"> </w:instrText>
      </w:r>
      <w:r w:rsidR="007A77CF" w:rsidRPr="0042592D">
        <w:rPr>
          <w:rFonts w:hint="eastAsia"/>
        </w:rPr>
        <w:instrText>REF _Ref122597921 \r \h</w:instrText>
      </w:r>
      <w:r w:rsidR="007A77CF" w:rsidRPr="0042592D">
        <w:instrText xml:space="preserve"> </w:instrText>
      </w:r>
      <w:r w:rsidR="0042592D" w:rsidRPr="0042592D">
        <w:instrText xml:space="preserve"> \* MERGEFORMAT </w:instrText>
      </w:r>
      <w:r w:rsidR="007A77CF" w:rsidRPr="0042592D">
        <w:fldChar w:fldCharType="separate"/>
      </w:r>
      <w:r w:rsidR="00EA48C9">
        <w:rPr>
          <w:rFonts w:hint="eastAsia"/>
        </w:rPr>
        <w:t>圖</w:t>
      </w:r>
      <w:r w:rsidR="00EA48C9">
        <w:rPr>
          <w:rFonts w:hint="eastAsia"/>
        </w:rPr>
        <w:t xml:space="preserve">11  </w:t>
      </w:r>
      <w:r w:rsidR="007A77CF" w:rsidRPr="0042592D">
        <w:fldChar w:fldCharType="end"/>
      </w:r>
      <w:r w:rsidRPr="0042592D">
        <w:rPr>
          <w:rFonts w:hint="eastAsia"/>
        </w:rPr>
        <w:t>、</w:t>
      </w:r>
      <w:r w:rsidR="007A77CF" w:rsidRPr="0042592D">
        <w:fldChar w:fldCharType="begin"/>
      </w:r>
      <w:r w:rsidR="007A77CF" w:rsidRPr="0042592D">
        <w:instrText xml:space="preserve"> </w:instrText>
      </w:r>
      <w:r w:rsidR="007A77CF" w:rsidRPr="0042592D">
        <w:rPr>
          <w:rFonts w:hint="eastAsia"/>
        </w:rPr>
        <w:instrText>REF _Ref122597853 \r \h</w:instrText>
      </w:r>
      <w:r w:rsidR="007A77CF" w:rsidRPr="0042592D">
        <w:instrText xml:space="preserve"> </w:instrText>
      </w:r>
      <w:r w:rsidR="0042592D" w:rsidRPr="0042592D">
        <w:instrText xml:space="preserve"> \* MERGEFORMAT </w:instrText>
      </w:r>
      <w:r w:rsidR="007A77CF" w:rsidRPr="0042592D">
        <w:fldChar w:fldCharType="separate"/>
      </w:r>
      <w:r w:rsidR="00EA48C9">
        <w:rPr>
          <w:rFonts w:hint="eastAsia"/>
        </w:rPr>
        <w:t>表</w:t>
      </w:r>
      <w:r w:rsidR="00EA48C9">
        <w:rPr>
          <w:rFonts w:hint="eastAsia"/>
        </w:rPr>
        <w:t xml:space="preserve">13  </w:t>
      </w:r>
      <w:r w:rsidR="007A77CF" w:rsidRPr="0042592D">
        <w:fldChar w:fldCharType="end"/>
      </w:r>
      <w:r w:rsidRPr="0042592D">
        <w:rPr>
          <w:rFonts w:hint="eastAsia"/>
        </w:rPr>
        <w:t>)</w:t>
      </w:r>
      <w:r w:rsidR="00D358EB" w:rsidRPr="0042592D">
        <w:rPr>
          <w:rFonts w:hint="eastAsia"/>
        </w:rPr>
        <w:t>，將結果以圖面呈現如</w:t>
      </w:r>
      <w:r w:rsidR="007A77CF" w:rsidRPr="0042592D">
        <w:fldChar w:fldCharType="begin"/>
      </w:r>
      <w:r w:rsidR="007A77CF" w:rsidRPr="0042592D">
        <w:instrText xml:space="preserve"> </w:instrText>
      </w:r>
      <w:r w:rsidR="007A77CF" w:rsidRPr="0042592D">
        <w:rPr>
          <w:rFonts w:hint="eastAsia"/>
        </w:rPr>
        <w:instrText>REF _Ref135138603 \r \h</w:instrText>
      </w:r>
      <w:r w:rsidR="007A77CF" w:rsidRPr="0042592D">
        <w:instrText xml:space="preserve"> </w:instrText>
      </w:r>
      <w:r w:rsidR="0042592D" w:rsidRPr="0042592D">
        <w:instrText xml:space="preserve"> \* MERGEFORMAT </w:instrText>
      </w:r>
      <w:r w:rsidR="007A77CF" w:rsidRPr="0042592D">
        <w:fldChar w:fldCharType="separate"/>
      </w:r>
      <w:r w:rsidR="00EA48C9">
        <w:rPr>
          <w:rFonts w:hint="eastAsia"/>
        </w:rPr>
        <w:t>圖</w:t>
      </w:r>
      <w:r w:rsidR="00EA48C9">
        <w:rPr>
          <w:rFonts w:hint="eastAsia"/>
        </w:rPr>
        <w:t xml:space="preserve">10  </w:t>
      </w:r>
      <w:r w:rsidR="007A77CF" w:rsidRPr="0042592D">
        <w:fldChar w:fldCharType="end"/>
      </w:r>
      <w:r w:rsidRPr="0042592D">
        <w:rPr>
          <w:rFonts w:hint="eastAsia"/>
        </w:rPr>
        <w:t>。</w:t>
      </w:r>
      <w:r w:rsidR="00806125" w:rsidRPr="0042592D">
        <w:rPr>
          <w:rFonts w:hint="eastAsia"/>
        </w:rPr>
        <w:t>分類結果初擬幾種類型</w:t>
      </w:r>
      <w:r w:rsidR="009A56FC" w:rsidRPr="0042592D">
        <w:rPr>
          <w:rFonts w:hint="eastAsia"/>
        </w:rPr>
        <w:t>如下</w:t>
      </w:r>
      <w:r w:rsidR="00806125" w:rsidRPr="0042592D">
        <w:rPr>
          <w:rFonts w:hint="eastAsia"/>
        </w:rPr>
        <w:t>：</w:t>
      </w:r>
    </w:p>
    <w:p w14:paraId="052A9C9A" w14:textId="7D19C53A" w:rsidR="00806125" w:rsidRPr="0042592D" w:rsidRDefault="00515D54" w:rsidP="00515D54">
      <w:pPr>
        <w:pStyle w:val="1f3"/>
        <w:spacing w:before="84" w:after="84"/>
        <w:ind w:leftChars="454" w:left="908" w:firstLineChars="0" w:firstLine="1"/>
      </w:pPr>
      <w:r w:rsidRPr="0042592D">
        <w:rPr>
          <w:rFonts w:hint="eastAsia"/>
        </w:rPr>
        <w:t>類型一：</w:t>
      </w:r>
      <w:r w:rsidR="0000120D" w:rsidRPr="0042592D">
        <w:rPr>
          <w:rFonts w:hint="eastAsia"/>
        </w:rPr>
        <w:t>公共污水</w:t>
      </w:r>
      <w:r w:rsidRPr="0042592D">
        <w:rPr>
          <w:rFonts w:hint="eastAsia"/>
        </w:rPr>
        <w:t>系統</w:t>
      </w:r>
    </w:p>
    <w:p w14:paraId="42ACEE39" w14:textId="59953EDF" w:rsidR="0000120D" w:rsidRPr="0042592D" w:rsidRDefault="0000120D" w:rsidP="0000120D">
      <w:pPr>
        <w:pStyle w:val="1f3"/>
        <w:spacing w:before="84" w:after="84"/>
        <w:ind w:leftChars="954" w:left="1908" w:firstLineChars="0" w:firstLine="1"/>
      </w:pPr>
      <w:r w:rsidRPr="0042592D">
        <w:rPr>
          <w:rFonts w:hint="eastAsia"/>
        </w:rPr>
        <w:t>公共污水下水道系統得再依特性另分類</w:t>
      </w:r>
      <w:r w:rsidR="00995F42" w:rsidRPr="0042592D">
        <w:rPr>
          <w:rFonts w:hint="eastAsia"/>
        </w:rPr>
        <w:t>(</w:t>
      </w:r>
      <w:r w:rsidRPr="0042592D">
        <w:rPr>
          <w:rFonts w:hint="eastAsia"/>
        </w:rPr>
        <w:t>例如新北市分作臺北近郊系統、獨立系統</w:t>
      </w:r>
      <w:r w:rsidR="00995F42" w:rsidRPr="0042592D">
        <w:rPr>
          <w:rFonts w:hint="eastAsia"/>
        </w:rPr>
        <w:t>)</w:t>
      </w:r>
      <w:r w:rsidR="00995F42" w:rsidRPr="0042592D">
        <w:rPr>
          <w:rFonts w:hint="eastAsia"/>
        </w:rPr>
        <w:t>，</w:t>
      </w:r>
      <w:r w:rsidRPr="0042592D">
        <w:rPr>
          <w:rFonts w:hint="eastAsia"/>
        </w:rPr>
        <w:t>建議</w:t>
      </w:r>
      <w:r w:rsidR="00995F42" w:rsidRPr="0042592D">
        <w:rPr>
          <w:rFonts w:hint="eastAsia"/>
        </w:rPr>
        <w:t>依</w:t>
      </w:r>
      <w:r w:rsidRPr="0042592D">
        <w:rPr>
          <w:rFonts w:hint="eastAsia"/>
        </w:rPr>
        <w:t>系統規模、服務地區條件或</w:t>
      </w:r>
      <w:r w:rsidR="00506EE5" w:rsidRPr="0042592D">
        <w:rPr>
          <w:rFonts w:hint="eastAsia"/>
        </w:rPr>
        <w:t>是否為</w:t>
      </w:r>
      <w:r w:rsidRPr="0042592D">
        <w:rPr>
          <w:rFonts w:hint="eastAsia"/>
        </w:rPr>
        <w:t>BOT</w:t>
      </w:r>
      <w:r w:rsidRPr="0042592D">
        <w:rPr>
          <w:rFonts w:hint="eastAsia"/>
        </w:rPr>
        <w:t>等</w:t>
      </w:r>
      <w:r w:rsidR="00995F42" w:rsidRPr="0042592D">
        <w:rPr>
          <w:rFonts w:hint="eastAsia"/>
        </w:rPr>
        <w:t>特性</w:t>
      </w:r>
      <w:r w:rsidR="00506EE5" w:rsidRPr="0042592D">
        <w:rPr>
          <w:rFonts w:hint="eastAsia"/>
        </w:rPr>
        <w:t>據以</w:t>
      </w:r>
      <w:r w:rsidR="00995F42" w:rsidRPr="0042592D">
        <w:rPr>
          <w:rFonts w:hint="eastAsia"/>
        </w:rPr>
        <w:t>分類</w:t>
      </w:r>
      <w:r w:rsidRPr="0042592D">
        <w:rPr>
          <w:rFonts w:hint="eastAsia"/>
        </w:rPr>
        <w:t>。</w:t>
      </w:r>
    </w:p>
    <w:p w14:paraId="3FC4B557" w14:textId="6AC852F5" w:rsidR="00AE2ECB" w:rsidRPr="0042592D" w:rsidRDefault="00515D54" w:rsidP="00515D54">
      <w:pPr>
        <w:pStyle w:val="1f3"/>
        <w:spacing w:before="84" w:after="84"/>
        <w:ind w:leftChars="454" w:left="908" w:firstLineChars="0" w:firstLine="1"/>
      </w:pPr>
      <w:r w:rsidRPr="0042592D">
        <w:rPr>
          <w:rFonts w:hint="eastAsia"/>
        </w:rPr>
        <w:t>類型</w:t>
      </w:r>
      <w:r w:rsidR="0000120D" w:rsidRPr="0042592D">
        <w:rPr>
          <w:rFonts w:hint="eastAsia"/>
        </w:rPr>
        <w:t>二</w:t>
      </w:r>
      <w:r w:rsidRPr="0042592D">
        <w:rPr>
          <w:rFonts w:hint="eastAsia"/>
        </w:rPr>
        <w:t>：特殊地區</w:t>
      </w:r>
      <w:r w:rsidR="00B44D52" w:rsidRPr="0042592D">
        <w:rPr>
          <w:rFonts w:hint="eastAsia"/>
        </w:rPr>
        <w:t>污水系統</w:t>
      </w:r>
    </w:p>
    <w:p w14:paraId="1316A775" w14:textId="7DDF2AAF" w:rsidR="00515D54" w:rsidRPr="0042592D" w:rsidRDefault="00AE2ECB" w:rsidP="00AE2ECB">
      <w:pPr>
        <w:pStyle w:val="1f3"/>
        <w:spacing w:before="84" w:after="84"/>
        <w:ind w:leftChars="954" w:left="1908" w:firstLineChars="0" w:firstLine="1"/>
      </w:pPr>
      <w:r w:rsidRPr="0042592D">
        <w:rPr>
          <w:rFonts w:hint="eastAsia"/>
        </w:rPr>
        <w:t>原則應涵蓋</w:t>
      </w:r>
      <w:r w:rsidR="00515D54" w:rsidRPr="0042592D">
        <w:rPr>
          <w:rFonts w:hint="eastAsia"/>
        </w:rPr>
        <w:t>水質水量</w:t>
      </w:r>
      <w:r w:rsidRPr="0042592D">
        <w:rPr>
          <w:rFonts w:hint="eastAsia"/>
        </w:rPr>
        <w:t>保護區</w:t>
      </w:r>
      <w:r w:rsidR="00515D54" w:rsidRPr="0042592D">
        <w:rPr>
          <w:rFonts w:hint="eastAsia"/>
        </w:rPr>
        <w:t>、風景特定區、國家公園</w:t>
      </w:r>
      <w:r w:rsidRPr="0042592D">
        <w:rPr>
          <w:rFonts w:hint="eastAsia"/>
        </w:rPr>
        <w:t>計畫地區</w:t>
      </w:r>
      <w:r w:rsidR="00B44D52" w:rsidRPr="0042592D">
        <w:rPr>
          <w:rFonts w:hint="eastAsia"/>
        </w:rPr>
        <w:t>，若地區已被公共污水下水道系統服務</w:t>
      </w:r>
      <w:r w:rsidR="00506EE5" w:rsidRPr="0042592D">
        <w:rPr>
          <w:rFonts w:hint="eastAsia"/>
        </w:rPr>
        <w:t>則得依類型一劃分，</w:t>
      </w:r>
      <w:r w:rsidR="00B44D52" w:rsidRPr="0042592D">
        <w:rPr>
          <w:rFonts w:hint="eastAsia"/>
        </w:rPr>
        <w:t>或</w:t>
      </w:r>
      <w:r w:rsidR="00506EE5" w:rsidRPr="0042592D">
        <w:rPr>
          <w:rFonts w:hint="eastAsia"/>
        </w:rPr>
        <w:t>已</w:t>
      </w:r>
      <w:r w:rsidR="00B44D52" w:rsidRPr="0042592D">
        <w:rPr>
          <w:rFonts w:hint="eastAsia"/>
        </w:rPr>
        <w:t>設有專用下水道系統</w:t>
      </w:r>
      <w:r w:rsidR="00506EE5" w:rsidRPr="0042592D">
        <w:rPr>
          <w:rFonts w:hint="eastAsia"/>
        </w:rPr>
        <w:t>得依</w:t>
      </w:r>
      <w:r w:rsidR="00B44D52" w:rsidRPr="0042592D">
        <w:rPr>
          <w:rFonts w:hint="eastAsia"/>
        </w:rPr>
        <w:t>類型</w:t>
      </w:r>
      <w:r w:rsidR="009A56FC" w:rsidRPr="0042592D">
        <w:rPr>
          <w:rFonts w:hint="eastAsia"/>
        </w:rPr>
        <w:t>三</w:t>
      </w:r>
      <w:r w:rsidR="00506EE5" w:rsidRPr="0042592D">
        <w:rPr>
          <w:rFonts w:hint="eastAsia"/>
        </w:rPr>
        <w:t>劃分</w:t>
      </w:r>
      <w:r w:rsidRPr="0042592D">
        <w:rPr>
          <w:rFonts w:hint="eastAsia"/>
        </w:rPr>
        <w:t>。</w:t>
      </w:r>
    </w:p>
    <w:p w14:paraId="602C025B" w14:textId="21145E01" w:rsidR="00AE2ECB" w:rsidRPr="0042592D" w:rsidRDefault="00515D54" w:rsidP="00515D54">
      <w:pPr>
        <w:pStyle w:val="1f3"/>
        <w:spacing w:before="84" w:after="84"/>
        <w:ind w:leftChars="454" w:left="908" w:firstLineChars="0" w:firstLine="1"/>
      </w:pPr>
      <w:r w:rsidRPr="0042592D">
        <w:rPr>
          <w:rFonts w:hint="eastAsia"/>
        </w:rPr>
        <w:t>類型</w:t>
      </w:r>
      <w:r w:rsidR="0000120D" w:rsidRPr="0042592D">
        <w:rPr>
          <w:rFonts w:hint="eastAsia"/>
        </w:rPr>
        <w:t>三</w:t>
      </w:r>
      <w:r w:rsidRPr="0042592D">
        <w:rPr>
          <w:rFonts w:hint="eastAsia"/>
        </w:rPr>
        <w:t>：</w:t>
      </w:r>
      <w:r w:rsidR="00995F42" w:rsidRPr="0042592D">
        <w:rPr>
          <w:rFonts w:hint="eastAsia"/>
        </w:rPr>
        <w:t>非民生污水系統</w:t>
      </w:r>
      <w:r w:rsidR="00995F42" w:rsidRPr="0042592D">
        <w:rPr>
          <w:rFonts w:hint="eastAsia"/>
        </w:rPr>
        <w:t>(</w:t>
      </w:r>
      <w:r w:rsidRPr="0042592D">
        <w:rPr>
          <w:rFonts w:hint="eastAsia"/>
        </w:rPr>
        <w:t>專用</w:t>
      </w:r>
      <w:r w:rsidR="0000120D" w:rsidRPr="0042592D">
        <w:rPr>
          <w:rFonts w:hint="eastAsia"/>
        </w:rPr>
        <w:t>污水</w:t>
      </w:r>
      <w:r w:rsidRPr="0042592D">
        <w:rPr>
          <w:rFonts w:hint="eastAsia"/>
        </w:rPr>
        <w:t>系統</w:t>
      </w:r>
      <w:r w:rsidR="00995F42" w:rsidRPr="0042592D">
        <w:rPr>
          <w:rFonts w:hint="eastAsia"/>
        </w:rPr>
        <w:t>)</w:t>
      </w:r>
    </w:p>
    <w:p w14:paraId="706C1DD6" w14:textId="09E0B732" w:rsidR="00515D54" w:rsidRPr="0042592D" w:rsidRDefault="00AE2ECB" w:rsidP="00AE2ECB">
      <w:pPr>
        <w:pStyle w:val="1f3"/>
        <w:spacing w:before="84" w:after="84"/>
        <w:ind w:leftChars="954" w:left="1908" w:firstLineChars="0" w:firstLine="1"/>
      </w:pPr>
      <w:r w:rsidRPr="0042592D">
        <w:rPr>
          <w:rFonts w:hint="eastAsia"/>
        </w:rPr>
        <w:t>原則應為</w:t>
      </w:r>
      <w:r w:rsidR="00515D54" w:rsidRPr="0042592D">
        <w:rPr>
          <w:rFonts w:hint="eastAsia"/>
        </w:rPr>
        <w:t>工業區、科學園區</w:t>
      </w:r>
      <w:r w:rsidRPr="0042592D">
        <w:rPr>
          <w:rFonts w:hint="eastAsia"/>
        </w:rPr>
        <w:t>，及產業園區等地方</w:t>
      </w:r>
      <w:r w:rsidR="00515D54" w:rsidRPr="0042592D">
        <w:rPr>
          <w:rFonts w:hint="eastAsia"/>
        </w:rPr>
        <w:t>重大建設</w:t>
      </w:r>
      <w:r w:rsidRPr="0042592D">
        <w:rPr>
          <w:rFonts w:hint="eastAsia"/>
        </w:rPr>
        <w:t>所在地區。</w:t>
      </w:r>
    </w:p>
    <w:p w14:paraId="387B9208" w14:textId="1676A23C" w:rsidR="00AE2ECB" w:rsidRPr="0042592D" w:rsidRDefault="00515D54" w:rsidP="00515D54">
      <w:pPr>
        <w:pStyle w:val="1f3"/>
        <w:spacing w:before="84" w:after="84"/>
        <w:ind w:leftChars="454" w:left="908" w:firstLineChars="0" w:firstLine="1"/>
      </w:pPr>
      <w:r w:rsidRPr="0042592D">
        <w:rPr>
          <w:rFonts w:hint="eastAsia"/>
        </w:rPr>
        <w:t>類型</w:t>
      </w:r>
      <w:r w:rsidR="0000120D" w:rsidRPr="0042592D">
        <w:rPr>
          <w:rFonts w:hint="eastAsia"/>
        </w:rPr>
        <w:t>四</w:t>
      </w:r>
      <w:r w:rsidRPr="0042592D">
        <w:rPr>
          <w:rFonts w:hint="eastAsia"/>
        </w:rPr>
        <w:t>：</w:t>
      </w:r>
      <w:r w:rsidR="00AE2ECB" w:rsidRPr="0042592D">
        <w:rPr>
          <w:rFonts w:hint="eastAsia"/>
        </w:rPr>
        <w:t>非都集居、產業聚落地區</w:t>
      </w:r>
    </w:p>
    <w:p w14:paraId="6EDBABC8" w14:textId="22C3728F" w:rsidR="00515D54" w:rsidRPr="0042592D" w:rsidRDefault="00AE2ECB" w:rsidP="00AE2ECB">
      <w:pPr>
        <w:pStyle w:val="1f3"/>
        <w:spacing w:before="84" w:after="84"/>
        <w:ind w:leftChars="954" w:left="1908" w:firstLineChars="0" w:firstLine="1"/>
      </w:pPr>
      <w:r w:rsidRPr="0042592D">
        <w:rPr>
          <w:rFonts w:hint="eastAsia"/>
        </w:rPr>
        <w:t>原則應涵蓋非都鄉村區、工業區及特定專用區，及國土計畫鄉村地區整體規劃地區，以及原住民族地區</w:t>
      </w:r>
      <w:r w:rsidRPr="0042592D">
        <w:rPr>
          <w:rFonts w:hint="eastAsia"/>
        </w:rPr>
        <w:t>(</w:t>
      </w:r>
      <w:r w:rsidRPr="0042592D">
        <w:rPr>
          <w:rFonts w:hint="eastAsia"/>
        </w:rPr>
        <w:t>原鄉</w:t>
      </w:r>
      <w:r w:rsidRPr="0042592D">
        <w:rPr>
          <w:rFonts w:hint="eastAsia"/>
        </w:rPr>
        <w:t>)</w:t>
      </w:r>
      <w:r w:rsidRPr="0042592D">
        <w:rPr>
          <w:rFonts w:hint="eastAsia"/>
        </w:rPr>
        <w:t>、農村社區土地重劃範圍。</w:t>
      </w:r>
    </w:p>
    <w:p w14:paraId="0E625314" w14:textId="71BB9037" w:rsidR="00506EE5" w:rsidRPr="0042592D" w:rsidRDefault="00515D54" w:rsidP="00515D54">
      <w:pPr>
        <w:pStyle w:val="1f3"/>
        <w:spacing w:before="84" w:after="84"/>
        <w:ind w:leftChars="454" w:left="908" w:firstLineChars="0" w:firstLine="1"/>
      </w:pPr>
      <w:r w:rsidRPr="0042592D">
        <w:rPr>
          <w:rFonts w:hint="eastAsia"/>
        </w:rPr>
        <w:t>其他視需求增加類別</w:t>
      </w:r>
      <w:r w:rsidR="00506EE5" w:rsidRPr="0042592D">
        <w:br w:type="page"/>
      </w:r>
    </w:p>
    <w:p w14:paraId="64E26571" w14:textId="293BA4E6" w:rsidR="00E51AC9" w:rsidRPr="0042592D" w:rsidRDefault="00C14FFD" w:rsidP="000E42F0">
      <w:pPr>
        <w:pStyle w:val="1f3"/>
        <w:spacing w:before="84" w:after="84"/>
        <w:ind w:leftChars="354" w:firstLineChars="0" w:firstLine="1"/>
        <w:rPr>
          <w:b/>
          <w:bCs/>
        </w:rPr>
      </w:pPr>
      <w:r w:rsidRPr="0042592D">
        <w:rPr>
          <w:rFonts w:hint="eastAsia"/>
          <w:b/>
          <w:bCs/>
        </w:rPr>
        <w:lastRenderedPageBreak/>
        <w:t xml:space="preserve">STEP 4  </w:t>
      </w:r>
      <w:r w:rsidR="00E51AC9" w:rsidRPr="0042592D">
        <w:rPr>
          <w:rFonts w:hint="eastAsia"/>
          <w:b/>
          <w:bCs/>
        </w:rPr>
        <w:t>未來發展方案建議</w:t>
      </w:r>
    </w:p>
    <w:p w14:paraId="3FF8E1E3" w14:textId="780D7307" w:rsidR="00C14FFD" w:rsidRPr="0042592D" w:rsidRDefault="00C14FFD" w:rsidP="000E42F0">
      <w:pPr>
        <w:pStyle w:val="1f3"/>
        <w:spacing w:before="84" w:after="84"/>
        <w:ind w:leftChars="354" w:firstLineChars="0" w:firstLine="1"/>
      </w:pPr>
      <w:r w:rsidRPr="0042592D">
        <w:rPr>
          <w:rFonts w:hint="eastAsia"/>
        </w:rPr>
        <w:t>依據</w:t>
      </w:r>
      <w:r w:rsidRPr="0042592D">
        <w:rPr>
          <w:rFonts w:hint="eastAsia"/>
        </w:rPr>
        <w:t>STEP 3</w:t>
      </w:r>
      <w:r w:rsidRPr="0042592D">
        <w:rPr>
          <w:rFonts w:hint="eastAsia"/>
        </w:rPr>
        <w:t>之分析結果，各系統或地區未來發展考量系統之間整併、互相支援，或經考量系統與周邊非都市地區的關係，研擬未規劃污水下水道系統地區納入鄰近公共系統或是設立小地區的污水處理設施。另縣市亦應評估自身有潛力發展能</w:t>
      </w:r>
      <w:r w:rsidRPr="0042592D">
        <w:rPr>
          <w:rFonts w:hint="eastAsia"/>
        </w:rPr>
        <w:t>(</w:t>
      </w:r>
      <w:r w:rsidRPr="0042592D">
        <w:rPr>
          <w:rFonts w:hint="eastAsia"/>
        </w:rPr>
        <w:t>資</w:t>
      </w:r>
      <w:r w:rsidRPr="0042592D">
        <w:rPr>
          <w:rFonts w:hint="eastAsia"/>
        </w:rPr>
        <w:t>)</w:t>
      </w:r>
      <w:r w:rsidRPr="0042592D">
        <w:rPr>
          <w:rFonts w:hint="eastAsia"/>
        </w:rPr>
        <w:t>源再利用之污水處理廠及水資源回收中心，並視轄管範圍內之重大建設或地方特色再增加內容。</w:t>
      </w:r>
      <w:r w:rsidR="00DB5CB0" w:rsidRPr="0042592D">
        <w:rPr>
          <w:rFonts w:hint="eastAsia"/>
        </w:rPr>
        <w:t>未來發展策略初擬會有下述內涵：</w:t>
      </w:r>
    </w:p>
    <w:p w14:paraId="7E4252A2" w14:textId="1A028813" w:rsidR="00C07102" w:rsidRPr="0042592D" w:rsidRDefault="00C07102" w:rsidP="00C07102">
      <w:pPr>
        <w:pStyle w:val="1f3"/>
        <w:spacing w:before="84" w:after="84"/>
        <w:ind w:leftChars="454" w:left="908" w:firstLineChars="0" w:firstLine="1"/>
      </w:pPr>
      <w:r w:rsidRPr="0042592D">
        <w:rPr>
          <w:rFonts w:hint="eastAsia"/>
        </w:rPr>
        <w:t>策略</w:t>
      </w:r>
      <w:r w:rsidRPr="0042592D">
        <w:rPr>
          <w:rFonts w:hint="eastAsia"/>
        </w:rPr>
        <w:t>1</w:t>
      </w:r>
      <w:r w:rsidRPr="0042592D">
        <w:rPr>
          <w:rFonts w:hint="eastAsia"/>
        </w:rPr>
        <w:t>：考量縣市各系統之間的整併、互相緊急支援可能性</w:t>
      </w:r>
    </w:p>
    <w:p w14:paraId="576E68D4" w14:textId="5290DD28" w:rsidR="00C07102" w:rsidRPr="0042592D" w:rsidRDefault="00C07102" w:rsidP="001E0C67">
      <w:pPr>
        <w:pStyle w:val="1f3"/>
        <w:spacing w:before="84" w:after="84"/>
        <w:ind w:leftChars="454" w:left="1842" w:hangingChars="389" w:hanging="934"/>
      </w:pPr>
      <w:r w:rsidRPr="0042592D">
        <w:rPr>
          <w:rFonts w:hint="eastAsia"/>
        </w:rPr>
        <w:t>策略</w:t>
      </w:r>
      <w:r w:rsidRPr="0042592D">
        <w:rPr>
          <w:rFonts w:hint="eastAsia"/>
        </w:rPr>
        <w:t>2</w:t>
      </w:r>
      <w:r w:rsidRPr="0042592D">
        <w:rPr>
          <w:rFonts w:hint="eastAsia"/>
        </w:rPr>
        <w:t>：既有系統與周邊非都市地區</w:t>
      </w:r>
      <w:r w:rsidRPr="0042592D">
        <w:rPr>
          <w:rFonts w:hint="eastAsia"/>
        </w:rPr>
        <w:t>(</w:t>
      </w:r>
      <w:r w:rsidRPr="0042592D">
        <w:rPr>
          <w:rFonts w:hint="eastAsia"/>
        </w:rPr>
        <w:t>尤其未規劃污水系統地區</w:t>
      </w:r>
      <w:r w:rsidRPr="0042592D">
        <w:rPr>
          <w:rFonts w:hint="eastAsia"/>
        </w:rPr>
        <w:t>)</w:t>
      </w:r>
      <w:r w:rsidRPr="0042592D">
        <w:rPr>
          <w:rFonts w:hint="eastAsia"/>
        </w:rPr>
        <w:t>關係研擬納入接管或設立小地區污水設施</w:t>
      </w:r>
    </w:p>
    <w:p w14:paraId="4BAA5EB5" w14:textId="69E9EA9B" w:rsidR="00C07102" w:rsidRPr="0042592D" w:rsidRDefault="00C07102" w:rsidP="00C07102">
      <w:pPr>
        <w:pStyle w:val="1f3"/>
        <w:spacing w:before="84" w:after="84"/>
        <w:ind w:leftChars="454" w:left="908" w:firstLineChars="0" w:firstLine="1"/>
      </w:pPr>
      <w:r w:rsidRPr="0042592D">
        <w:rPr>
          <w:rFonts w:hint="eastAsia"/>
        </w:rPr>
        <w:t>策略</w:t>
      </w:r>
      <w:r w:rsidRPr="0042592D">
        <w:rPr>
          <w:rFonts w:hint="eastAsia"/>
        </w:rPr>
        <w:t>3</w:t>
      </w:r>
      <w:r w:rsidRPr="0042592D">
        <w:rPr>
          <w:rFonts w:hint="eastAsia"/>
        </w:rPr>
        <w:t>：自評有潛力發展能</w:t>
      </w:r>
      <w:r w:rsidRPr="0042592D">
        <w:rPr>
          <w:rFonts w:hint="eastAsia"/>
        </w:rPr>
        <w:t>(</w:t>
      </w:r>
      <w:r w:rsidRPr="0042592D">
        <w:rPr>
          <w:rFonts w:hint="eastAsia"/>
        </w:rPr>
        <w:t>資</w:t>
      </w:r>
      <w:r w:rsidRPr="0042592D">
        <w:rPr>
          <w:rFonts w:hint="eastAsia"/>
        </w:rPr>
        <w:t>)</w:t>
      </w:r>
      <w:r w:rsidRPr="0042592D">
        <w:rPr>
          <w:rFonts w:hint="eastAsia"/>
        </w:rPr>
        <w:t>源再利用之污水廠及水資中心</w:t>
      </w:r>
    </w:p>
    <w:p w14:paraId="2F5832F5" w14:textId="0C39EB5F" w:rsidR="00C07102" w:rsidRPr="0042592D" w:rsidRDefault="00C07102" w:rsidP="00C07102">
      <w:pPr>
        <w:pStyle w:val="1f3"/>
        <w:spacing w:before="84" w:after="84"/>
        <w:ind w:leftChars="454" w:left="908" w:firstLineChars="0" w:firstLine="1"/>
      </w:pPr>
      <w:r w:rsidRPr="0042592D">
        <w:rPr>
          <w:rFonts w:hint="eastAsia"/>
        </w:rPr>
        <w:t>策略</w:t>
      </w:r>
      <w:r w:rsidRPr="0042592D">
        <w:rPr>
          <w:rFonts w:hint="eastAsia"/>
        </w:rPr>
        <w:t>4</w:t>
      </w:r>
      <w:r w:rsidRPr="0042592D">
        <w:rPr>
          <w:rFonts w:hint="eastAsia"/>
        </w:rPr>
        <w:t>：其他得視縣市特色、地方重大建設等再另增分析</w:t>
      </w:r>
    </w:p>
    <w:p w14:paraId="55E8461A" w14:textId="77777777" w:rsidR="008646C1" w:rsidRPr="0042592D" w:rsidRDefault="008646C1" w:rsidP="000E42F0">
      <w:pPr>
        <w:pStyle w:val="1f5"/>
        <w:spacing w:before="84" w:after="84"/>
      </w:pPr>
    </w:p>
    <w:p w14:paraId="26408FEC" w14:textId="44CC810B" w:rsidR="00D358EB" w:rsidRPr="0042592D" w:rsidRDefault="00D358EB" w:rsidP="000E42F0">
      <w:pPr>
        <w:pStyle w:val="1f5"/>
        <w:spacing w:before="84" w:after="84"/>
        <w:sectPr w:rsidR="00D358EB" w:rsidRPr="0042592D" w:rsidSect="00B957BB">
          <w:footerReference w:type="even" r:id="rId24"/>
          <w:footerReference w:type="default" r:id="rId25"/>
          <w:pgSz w:w="11906" w:h="16838"/>
          <w:pgMar w:top="851" w:right="1469" w:bottom="1077" w:left="1440" w:header="851" w:footer="737" w:gutter="0"/>
          <w:pgBorders w:offsetFrom="page">
            <w:top w:val="dotted" w:sz="4" w:space="24" w:color="auto"/>
            <w:left w:val="dotted" w:sz="4" w:space="24" w:color="auto"/>
            <w:bottom w:val="dotted" w:sz="4" w:space="24" w:color="auto"/>
            <w:right w:val="dotted" w:sz="4" w:space="24" w:color="auto"/>
          </w:pgBorders>
          <w:cols w:space="425"/>
          <w:docGrid w:linePitch="360"/>
        </w:sectPr>
      </w:pPr>
    </w:p>
    <w:p w14:paraId="72118091" w14:textId="593A4011" w:rsidR="008C723C" w:rsidRPr="0042592D" w:rsidRDefault="00396DBC" w:rsidP="00FA3F6A">
      <w:pPr>
        <w:jc w:val="center"/>
      </w:pPr>
      <w:r w:rsidRPr="0042592D">
        <w:rPr>
          <w:noProof/>
        </w:rPr>
        <w:lastRenderedPageBreak/>
        <w:drawing>
          <wp:inline distT="0" distB="0" distL="0" distR="0" wp14:anchorId="32520075" wp14:editId="060F2E8B">
            <wp:extent cx="7552147" cy="5112000"/>
            <wp:effectExtent l="0" t="0" r="0" b="0"/>
            <wp:docPr id="37188485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2147" cy="5112000"/>
                    </a:xfrm>
                    <a:prstGeom prst="rect">
                      <a:avLst/>
                    </a:prstGeom>
                    <a:noFill/>
                  </pic:spPr>
                </pic:pic>
              </a:graphicData>
            </a:graphic>
          </wp:inline>
        </w:drawing>
      </w:r>
    </w:p>
    <w:p w14:paraId="6D712CC5" w14:textId="1829A719" w:rsidR="008C723C" w:rsidRPr="0042592D" w:rsidRDefault="008C723C" w:rsidP="0050657C">
      <w:pPr>
        <w:pStyle w:val="a1"/>
        <w:rPr>
          <w:color w:val="auto"/>
        </w:rPr>
      </w:pPr>
      <w:bookmarkStart w:id="72" w:name="_Ref135138603"/>
      <w:bookmarkStart w:id="73" w:name="_Toc139017426"/>
      <w:r w:rsidRPr="0042592D">
        <w:rPr>
          <w:rFonts w:hint="eastAsia"/>
          <w:color w:val="auto"/>
        </w:rPr>
        <w:t>○○縣(市)</w:t>
      </w:r>
      <w:r w:rsidR="00011DBF" w:rsidRPr="0042592D">
        <w:rPr>
          <w:rFonts w:hint="eastAsia"/>
          <w:color w:val="auto"/>
        </w:rPr>
        <w:t>污水下水道發展藍圖</w:t>
      </w:r>
      <w:bookmarkEnd w:id="72"/>
      <w:bookmarkEnd w:id="73"/>
    </w:p>
    <w:p w14:paraId="0A141E9B" w14:textId="22732009" w:rsidR="008646C1" w:rsidRPr="0042592D" w:rsidRDefault="008646C1" w:rsidP="008646C1">
      <w:pPr>
        <w:pStyle w:val="affff8"/>
        <w:spacing w:after="120"/>
        <w:ind w:left="1000" w:hanging="1000"/>
      </w:pPr>
      <w:r w:rsidRPr="0042592D">
        <w:rPr>
          <w:rFonts w:hint="eastAsia"/>
        </w:rPr>
        <w:t>資料來源：本計畫繪製，以新北市為例。</w:t>
      </w:r>
    </w:p>
    <w:p w14:paraId="15DE0915" w14:textId="77777777" w:rsidR="008646C1" w:rsidRPr="0042592D" w:rsidRDefault="008646C1" w:rsidP="008646C1">
      <w:pPr>
        <w:pStyle w:val="af4"/>
        <w:sectPr w:rsidR="008646C1" w:rsidRPr="0042592D" w:rsidSect="00B957BB">
          <w:pgSz w:w="16838" w:h="11906" w:orient="landscape" w:code="9"/>
          <w:pgMar w:top="1440" w:right="851" w:bottom="1469" w:left="1077" w:header="851" w:footer="737" w:gutter="0"/>
          <w:pgBorders w:offsetFrom="page">
            <w:top w:val="dotted" w:sz="4" w:space="24" w:color="auto"/>
            <w:left w:val="dotted" w:sz="4" w:space="24" w:color="auto"/>
            <w:bottom w:val="dotted" w:sz="4" w:space="24" w:color="auto"/>
            <w:right w:val="dotted" w:sz="4" w:space="24" w:color="auto"/>
          </w:pgBorders>
          <w:cols w:space="425"/>
          <w:docGrid w:linePitch="360"/>
        </w:sectPr>
      </w:pPr>
    </w:p>
    <w:p w14:paraId="019393EF" w14:textId="29EDF1A4" w:rsidR="00DA7399" w:rsidRPr="0042592D" w:rsidRDefault="0051436F" w:rsidP="00DA7399">
      <w:pPr>
        <w:pStyle w:val="1f3"/>
        <w:spacing w:before="84" w:after="84"/>
        <w:rPr>
          <w:b/>
          <w:bCs/>
        </w:rPr>
      </w:pPr>
      <w:r w:rsidRPr="0042592D">
        <w:rPr>
          <w:rFonts w:hint="eastAsia"/>
          <w:b/>
          <w:bCs/>
        </w:rPr>
        <w:lastRenderedPageBreak/>
        <w:t>2</w:t>
      </w:r>
      <w:r w:rsidR="00DA7399" w:rsidRPr="0042592D">
        <w:rPr>
          <w:rFonts w:hint="eastAsia"/>
          <w:b/>
          <w:bCs/>
        </w:rPr>
        <w:t>.</w:t>
      </w:r>
      <w:r w:rsidR="00DA7399" w:rsidRPr="0042592D">
        <w:rPr>
          <w:rFonts w:hint="eastAsia"/>
          <w:b/>
          <w:bCs/>
        </w:rPr>
        <w:t>研訂污水下水道系統發展優先順序</w:t>
      </w:r>
    </w:p>
    <w:p w14:paraId="6EDB73B4" w14:textId="77597E2C" w:rsidR="00DA7399" w:rsidRPr="0042592D" w:rsidRDefault="00DA7399" w:rsidP="00DA7399">
      <w:pPr>
        <w:pStyle w:val="1f3"/>
        <w:spacing w:before="84" w:after="84"/>
        <w:ind w:leftChars="354" w:firstLineChars="0" w:firstLine="1"/>
      </w:pPr>
      <w:r w:rsidRPr="0042592D">
        <w:rPr>
          <w:rFonts w:hint="eastAsia"/>
          <w:b/>
          <w:bCs/>
        </w:rPr>
        <w:t>依污水下水道發展方案及</w:t>
      </w:r>
      <w:r w:rsidR="00197EAD" w:rsidRPr="0042592D">
        <w:rPr>
          <w:rFonts w:hint="eastAsia"/>
          <w:b/>
          <w:bCs/>
        </w:rPr>
        <w:t>污水下水道</w:t>
      </w:r>
      <w:r w:rsidRPr="0042592D">
        <w:rPr>
          <w:rFonts w:hint="eastAsia"/>
          <w:b/>
          <w:bCs/>
        </w:rPr>
        <w:t>建設計畫所訂之優先發展順序、補助開辦原則</w:t>
      </w:r>
      <w:r w:rsidRPr="0042592D">
        <w:rPr>
          <w:rFonts w:hint="eastAsia"/>
        </w:rPr>
        <w:t>，作為判定優先順序之標準，並參酌國內相關學術發表及政府發布資料，訂定以下評估「污水下水道發展優先順序」評估流程</w:t>
      </w:r>
      <w:r w:rsidR="00383FD2" w:rsidRPr="0042592D">
        <w:rPr>
          <w:rFonts w:hint="eastAsia"/>
        </w:rPr>
        <w:t>(</w:t>
      </w:r>
      <w:r w:rsidR="00383FD2" w:rsidRPr="0042592D">
        <w:rPr>
          <w:rFonts w:hint="eastAsia"/>
        </w:rPr>
        <w:t>如</w:t>
      </w:r>
      <w:r w:rsidR="00AE6538" w:rsidRPr="0042592D">
        <w:fldChar w:fldCharType="begin"/>
      </w:r>
      <w:r w:rsidR="00AE6538" w:rsidRPr="0042592D">
        <w:instrText xml:space="preserve"> </w:instrText>
      </w:r>
      <w:r w:rsidR="00AE6538" w:rsidRPr="0042592D">
        <w:rPr>
          <w:rFonts w:hint="eastAsia"/>
        </w:rPr>
        <w:instrText>REF _Ref122597921 \r \h</w:instrText>
      </w:r>
      <w:r w:rsidR="00AE6538" w:rsidRPr="0042592D">
        <w:instrText xml:space="preserve"> </w:instrText>
      </w:r>
      <w:r w:rsidR="00725342" w:rsidRPr="0042592D">
        <w:instrText xml:space="preserve"> \* MERGEFORMAT </w:instrText>
      </w:r>
      <w:r w:rsidR="00AE6538" w:rsidRPr="0042592D">
        <w:fldChar w:fldCharType="separate"/>
      </w:r>
      <w:r w:rsidR="00EA48C9">
        <w:rPr>
          <w:rFonts w:hint="eastAsia"/>
        </w:rPr>
        <w:t>圖</w:t>
      </w:r>
      <w:r w:rsidR="00EA48C9">
        <w:rPr>
          <w:rFonts w:hint="eastAsia"/>
        </w:rPr>
        <w:t xml:space="preserve">11  </w:t>
      </w:r>
      <w:r w:rsidR="00AE6538" w:rsidRPr="0042592D">
        <w:fldChar w:fldCharType="end"/>
      </w:r>
      <w:r w:rsidR="00383FD2" w:rsidRPr="0042592D">
        <w:rPr>
          <w:rFonts w:hint="eastAsia"/>
        </w:rPr>
        <w:t>)</w:t>
      </w:r>
      <w:r w:rsidRPr="0042592D">
        <w:rPr>
          <w:rFonts w:hint="eastAsia"/>
        </w:rPr>
        <w:t>及</w:t>
      </w:r>
      <w:r w:rsidR="00D353C7" w:rsidRPr="0042592D">
        <w:rPr>
          <w:rFonts w:hint="eastAsia"/>
        </w:rPr>
        <w:t>評估結果</w:t>
      </w:r>
      <w:r w:rsidRPr="0042592D">
        <w:rPr>
          <w:rFonts w:hint="eastAsia"/>
        </w:rPr>
        <w:t>，作為指導地方污水下水道建設發展之依據之一。</w:t>
      </w:r>
    </w:p>
    <w:p w14:paraId="3D587312" w14:textId="7BE248BF" w:rsidR="00383FD2" w:rsidRPr="0042592D" w:rsidRDefault="00B24EE1" w:rsidP="00383FD2">
      <w:pPr>
        <w:jc w:val="center"/>
      </w:pPr>
      <w:r w:rsidRPr="0042592D">
        <w:rPr>
          <w:noProof/>
        </w:rPr>
        <w:drawing>
          <wp:inline distT="0" distB="0" distL="0" distR="0" wp14:anchorId="014B2559" wp14:editId="15FAAB3F">
            <wp:extent cx="5713095" cy="4800600"/>
            <wp:effectExtent l="0" t="0" r="1905" b="0"/>
            <wp:docPr id="50973072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3095" cy="4800600"/>
                    </a:xfrm>
                    <a:prstGeom prst="rect">
                      <a:avLst/>
                    </a:prstGeom>
                    <a:noFill/>
                    <a:ln>
                      <a:noFill/>
                    </a:ln>
                  </pic:spPr>
                </pic:pic>
              </a:graphicData>
            </a:graphic>
          </wp:inline>
        </w:drawing>
      </w:r>
    </w:p>
    <w:p w14:paraId="054352C8" w14:textId="44B3FDF9" w:rsidR="00383FD2" w:rsidRPr="0042592D" w:rsidRDefault="00383FD2" w:rsidP="00383FD2">
      <w:pPr>
        <w:pStyle w:val="a1"/>
        <w:rPr>
          <w:color w:val="auto"/>
        </w:rPr>
      </w:pPr>
      <w:bookmarkStart w:id="74" w:name="_Ref122597921"/>
      <w:bookmarkStart w:id="75" w:name="_Toc139017427"/>
      <w:r w:rsidRPr="0042592D">
        <w:rPr>
          <w:rFonts w:hint="eastAsia"/>
          <w:color w:val="auto"/>
        </w:rPr>
        <w:t>污水下水道系統發展優先順序評估流程</w:t>
      </w:r>
      <w:bookmarkEnd w:id="74"/>
      <w:bookmarkEnd w:id="75"/>
    </w:p>
    <w:p w14:paraId="02CB82F3" w14:textId="075A1169" w:rsidR="00AE6538" w:rsidRPr="0042592D" w:rsidRDefault="00383FD2" w:rsidP="00383FD2">
      <w:pPr>
        <w:pStyle w:val="affff8"/>
        <w:spacing w:after="120"/>
        <w:ind w:left="1000" w:hanging="1000"/>
      </w:pPr>
      <w:r w:rsidRPr="0042592D">
        <w:rPr>
          <w:rFonts w:hint="eastAsia"/>
        </w:rPr>
        <w:t>資料來源：本計畫</w:t>
      </w:r>
      <w:r w:rsidR="00AE6538" w:rsidRPr="0042592D">
        <w:br w:type="page"/>
      </w:r>
    </w:p>
    <w:p w14:paraId="0FB1C438" w14:textId="298B9BAC" w:rsidR="00DA7399" w:rsidRPr="0042592D" w:rsidRDefault="00DA7399" w:rsidP="00DA7399">
      <w:pPr>
        <w:pStyle w:val="1f5"/>
        <w:spacing w:before="84" w:after="84"/>
      </w:pPr>
      <w:r w:rsidRPr="0042592D">
        <w:rPr>
          <w:rFonts w:hint="eastAsia"/>
        </w:rPr>
        <w:lastRenderedPageBreak/>
        <w:t>(1)</w:t>
      </w:r>
      <w:r w:rsidRPr="0042592D">
        <w:rPr>
          <w:rFonts w:hint="eastAsia"/>
        </w:rPr>
        <w:t>評估流程</w:t>
      </w:r>
    </w:p>
    <w:p w14:paraId="6F64A273" w14:textId="471F2084" w:rsidR="00DA7399" w:rsidRPr="0042592D" w:rsidRDefault="00DA7399" w:rsidP="003256FC">
      <w:pPr>
        <w:pStyle w:val="1f5"/>
        <w:numPr>
          <w:ilvl w:val="0"/>
          <w:numId w:val="7"/>
        </w:numPr>
        <w:spacing w:before="84" w:after="84"/>
        <w:ind w:leftChars="0" w:left="1276" w:firstLineChars="0" w:hanging="283"/>
      </w:pPr>
      <w:r w:rsidRPr="0042592D">
        <w:rPr>
          <w:rFonts w:hint="eastAsia"/>
        </w:rPr>
        <w:t>直轄市或縣</w:t>
      </w:r>
      <w:r w:rsidRPr="0042592D">
        <w:rPr>
          <w:rFonts w:hint="eastAsia"/>
        </w:rPr>
        <w:t>(</w:t>
      </w:r>
      <w:r w:rsidRPr="0042592D">
        <w:rPr>
          <w:rFonts w:hint="eastAsia"/>
        </w:rPr>
        <w:t>市</w:t>
      </w:r>
      <w:r w:rsidRPr="0042592D">
        <w:rPr>
          <w:rFonts w:hint="eastAsia"/>
        </w:rPr>
        <w:t>)</w:t>
      </w:r>
      <w:r w:rsidRPr="0042592D">
        <w:rPr>
          <w:rFonts w:hint="eastAsia"/>
        </w:rPr>
        <w:t>內之各鄉鎮市基本資料建置，進行篩選，符合下述條件者即列入污水下水道系統建設地區</w:t>
      </w:r>
    </w:p>
    <w:p w14:paraId="02B8F7B6" w14:textId="216DC0BC" w:rsidR="00DA7399" w:rsidRPr="0042592D" w:rsidRDefault="00DA7399" w:rsidP="00C66818">
      <w:pPr>
        <w:pStyle w:val="1f5"/>
        <w:numPr>
          <w:ilvl w:val="0"/>
          <w:numId w:val="21"/>
        </w:numPr>
        <w:spacing w:before="84" w:after="84"/>
        <w:ind w:leftChars="0" w:firstLineChars="0"/>
      </w:pPr>
      <w:r w:rsidRPr="0042592D">
        <w:rPr>
          <w:rFonts w:hint="eastAsia"/>
        </w:rPr>
        <w:t>直轄市、省轄市、縣轄市及人口十萬以上之鄉、鎮、市地區。</w:t>
      </w:r>
    </w:p>
    <w:p w14:paraId="0D03C42E" w14:textId="7406D01A" w:rsidR="00DA7399" w:rsidRPr="0042592D" w:rsidRDefault="00DA7399" w:rsidP="00C66818">
      <w:pPr>
        <w:pStyle w:val="1f5"/>
        <w:numPr>
          <w:ilvl w:val="0"/>
          <w:numId w:val="21"/>
        </w:numPr>
        <w:spacing w:before="84" w:after="84"/>
        <w:ind w:leftChars="0" w:firstLineChars="0"/>
      </w:pPr>
      <w:r w:rsidRPr="0042592D">
        <w:rPr>
          <w:rFonts w:hint="eastAsia"/>
        </w:rPr>
        <w:t>目標年污水量一萬</w:t>
      </w:r>
      <w:r w:rsidRPr="0042592D">
        <w:rPr>
          <w:rFonts w:hint="eastAsia"/>
        </w:rPr>
        <w:t>CMD</w:t>
      </w:r>
      <w:r w:rsidRPr="0042592D">
        <w:rPr>
          <w:rFonts w:hint="eastAsia"/>
        </w:rPr>
        <w:t>以上採促進民間參與方式辦理之鄉、鎮、市地區。</w:t>
      </w:r>
    </w:p>
    <w:p w14:paraId="6489E1FE" w14:textId="446A60F8" w:rsidR="00DA7399" w:rsidRPr="0042592D" w:rsidRDefault="00DA7399" w:rsidP="00C66818">
      <w:pPr>
        <w:pStyle w:val="1f5"/>
        <w:numPr>
          <w:ilvl w:val="0"/>
          <w:numId w:val="21"/>
        </w:numPr>
        <w:spacing w:before="84" w:after="84"/>
        <w:ind w:leftChars="0" w:firstLineChars="0"/>
      </w:pPr>
      <w:r w:rsidRPr="0042592D">
        <w:rPr>
          <w:rFonts w:hint="eastAsia"/>
        </w:rPr>
        <w:t>自來水水質水量保護區、飲用水水源水質保護區及自來水水源取水口上游集水區。</w:t>
      </w:r>
    </w:p>
    <w:p w14:paraId="18AFB079" w14:textId="4016D6BF" w:rsidR="00DA7399" w:rsidRPr="0042592D" w:rsidRDefault="00DA7399" w:rsidP="00C66818">
      <w:pPr>
        <w:pStyle w:val="1f5"/>
        <w:numPr>
          <w:ilvl w:val="0"/>
          <w:numId w:val="21"/>
        </w:numPr>
        <w:spacing w:before="84" w:after="84"/>
        <w:ind w:leftChars="0" w:firstLineChars="0"/>
      </w:pPr>
      <w:r w:rsidRPr="0042592D">
        <w:rPr>
          <w:rFonts w:hint="eastAsia"/>
        </w:rPr>
        <w:t>配合河川污染整治，可有效改善行政院環保署</w:t>
      </w:r>
      <w:r w:rsidRPr="0042592D">
        <w:rPr>
          <w:rFonts w:hint="eastAsia"/>
        </w:rPr>
        <w:t>11</w:t>
      </w:r>
      <w:r w:rsidRPr="0042592D">
        <w:rPr>
          <w:rFonts w:hint="eastAsia"/>
        </w:rPr>
        <w:t>條重點河川污染狀況或改善湖泊水質之鄉、鎮、市地區。</w:t>
      </w:r>
    </w:p>
    <w:p w14:paraId="2711C908" w14:textId="47393042" w:rsidR="00DA7399" w:rsidRPr="0042592D" w:rsidRDefault="00DA7399" w:rsidP="00C66818">
      <w:pPr>
        <w:pStyle w:val="1f5"/>
        <w:numPr>
          <w:ilvl w:val="0"/>
          <w:numId w:val="21"/>
        </w:numPr>
        <w:spacing w:before="84" w:after="84"/>
        <w:ind w:leftChars="0" w:firstLineChars="0"/>
      </w:pPr>
      <w:r w:rsidRPr="0042592D">
        <w:rPr>
          <w:rFonts w:hint="eastAsia"/>
        </w:rPr>
        <w:t>辦理公共污水處理廠放流水回收再利用。</w:t>
      </w:r>
    </w:p>
    <w:p w14:paraId="7059FEC9" w14:textId="77FD29C4" w:rsidR="00DA7399" w:rsidRPr="0042592D" w:rsidRDefault="00DA7399" w:rsidP="00C66818">
      <w:pPr>
        <w:pStyle w:val="1f5"/>
        <w:numPr>
          <w:ilvl w:val="0"/>
          <w:numId w:val="21"/>
        </w:numPr>
        <w:spacing w:before="84" w:after="84"/>
        <w:ind w:leftChars="0" w:firstLineChars="0"/>
      </w:pPr>
      <w:r w:rsidRPr="0042592D">
        <w:rPr>
          <w:rFonts w:hint="eastAsia"/>
        </w:rPr>
        <w:t>有助於城鄉污水下水道建設倂重或自然生態保護之系統。</w:t>
      </w:r>
    </w:p>
    <w:p w14:paraId="47905EC7" w14:textId="5B0AC662" w:rsidR="00DA7399" w:rsidRPr="0042592D" w:rsidRDefault="00DA7399" w:rsidP="00C66818">
      <w:pPr>
        <w:pStyle w:val="1f5"/>
        <w:numPr>
          <w:ilvl w:val="0"/>
          <w:numId w:val="21"/>
        </w:numPr>
        <w:spacing w:before="84" w:after="84"/>
        <w:ind w:leftChars="0" w:firstLineChars="0"/>
      </w:pPr>
      <w:r w:rsidRPr="0042592D">
        <w:rPr>
          <w:rFonts w:hint="eastAsia"/>
        </w:rPr>
        <w:t>其他行政院專案核定地區</w:t>
      </w:r>
      <w:r w:rsidR="007B74E3" w:rsidRPr="0042592D">
        <w:rPr>
          <w:rFonts w:hint="eastAsia"/>
        </w:rPr>
        <w:t>。</w:t>
      </w:r>
    </w:p>
    <w:p w14:paraId="0890D894" w14:textId="300CAA07" w:rsidR="00DA7399" w:rsidRPr="0042592D" w:rsidRDefault="00DA7399" w:rsidP="003256FC">
      <w:pPr>
        <w:pStyle w:val="1f5"/>
        <w:numPr>
          <w:ilvl w:val="0"/>
          <w:numId w:val="7"/>
        </w:numPr>
        <w:spacing w:before="84" w:after="84"/>
        <w:ind w:leftChars="0" w:left="1276" w:firstLineChars="0" w:hanging="283"/>
      </w:pPr>
      <w:r w:rsidRPr="0042592D">
        <w:rPr>
          <w:rFonts w:hint="eastAsia"/>
        </w:rPr>
        <w:t>再依據「污水下水道系統是否建設中」進入對應的</w:t>
      </w:r>
      <w:r w:rsidR="00351A2F" w:rsidRPr="0042592D">
        <w:rPr>
          <w:rFonts w:hint="eastAsia"/>
          <w:u w:val="single"/>
        </w:rPr>
        <w:t>系統規劃或建設</w:t>
      </w:r>
      <w:r w:rsidRPr="0042592D">
        <w:rPr>
          <w:rFonts w:hint="eastAsia"/>
        </w:rPr>
        <w:t>優先順序評定步驟</w:t>
      </w:r>
    </w:p>
    <w:tbl>
      <w:tblPr>
        <w:tblStyle w:val="aff7"/>
        <w:tblW w:w="7791" w:type="dxa"/>
        <w:tblInd w:w="1276" w:type="dxa"/>
        <w:tblLook w:val="04A0" w:firstRow="1" w:lastRow="0" w:firstColumn="1" w:lastColumn="0" w:noHBand="0" w:noVBand="1"/>
      </w:tblPr>
      <w:tblGrid>
        <w:gridCol w:w="1554"/>
        <w:gridCol w:w="6237"/>
      </w:tblGrid>
      <w:tr w:rsidR="0042592D" w:rsidRPr="0042592D" w14:paraId="05D7A7D9" w14:textId="77777777" w:rsidTr="00DB6501">
        <w:trPr>
          <w:tblHeader/>
        </w:trPr>
        <w:tc>
          <w:tcPr>
            <w:tcW w:w="1554" w:type="dxa"/>
            <w:shd w:val="clear" w:color="auto" w:fill="F2F2F2" w:themeFill="background1" w:themeFillShade="F2"/>
            <w:vAlign w:val="center"/>
          </w:tcPr>
          <w:p w14:paraId="6B85D275" w14:textId="00B8B532" w:rsidR="00DB6501" w:rsidRPr="0042592D" w:rsidRDefault="00DB6501" w:rsidP="00DB6501">
            <w:pPr>
              <w:pStyle w:val="aff1"/>
              <w:jc w:val="center"/>
            </w:pPr>
            <w:r w:rsidRPr="0042592D">
              <w:rPr>
                <w:rFonts w:hint="eastAsia"/>
              </w:rPr>
              <w:t>是否建設中</w:t>
            </w:r>
          </w:p>
        </w:tc>
        <w:tc>
          <w:tcPr>
            <w:tcW w:w="6237" w:type="dxa"/>
            <w:shd w:val="clear" w:color="auto" w:fill="F2F2F2" w:themeFill="background1" w:themeFillShade="F2"/>
            <w:vAlign w:val="center"/>
          </w:tcPr>
          <w:p w14:paraId="07E7B5F0" w14:textId="2DA79F5A" w:rsidR="00DB6501" w:rsidRPr="0042592D" w:rsidRDefault="00DB6501" w:rsidP="00400652">
            <w:pPr>
              <w:pStyle w:val="aff1"/>
              <w:jc w:val="center"/>
            </w:pPr>
            <w:r w:rsidRPr="0042592D">
              <w:rPr>
                <w:rFonts w:cs="Arial" w:hint="eastAsia"/>
                <w:szCs w:val="24"/>
              </w:rPr>
              <w:t>評估流程</w:t>
            </w:r>
          </w:p>
        </w:tc>
      </w:tr>
      <w:tr w:rsidR="0042592D" w:rsidRPr="0042592D" w14:paraId="29F8B385" w14:textId="77777777" w:rsidTr="00DB6501">
        <w:trPr>
          <w:trHeight w:val="169"/>
        </w:trPr>
        <w:tc>
          <w:tcPr>
            <w:tcW w:w="1554" w:type="dxa"/>
            <w:vAlign w:val="center"/>
          </w:tcPr>
          <w:p w14:paraId="3D4EDD2A" w14:textId="66B00F5B" w:rsidR="00DB6501" w:rsidRPr="0042592D" w:rsidRDefault="00DB6501" w:rsidP="00DB6501">
            <w:pPr>
              <w:pStyle w:val="aff1"/>
            </w:pPr>
            <w:r w:rsidRPr="0042592D">
              <w:rPr>
                <w:rFonts w:cs="Arial" w:hint="eastAsia"/>
                <w:szCs w:val="24"/>
              </w:rPr>
              <w:t>污水下水道系統建設中</w:t>
            </w:r>
          </w:p>
        </w:tc>
        <w:tc>
          <w:tcPr>
            <w:tcW w:w="6237" w:type="dxa"/>
            <w:vAlign w:val="center"/>
          </w:tcPr>
          <w:p w14:paraId="158769FB" w14:textId="342806F6" w:rsidR="00DB6501" w:rsidRPr="0042592D" w:rsidRDefault="00057F21" w:rsidP="00DA7399">
            <w:pPr>
              <w:pStyle w:val="aff1"/>
            </w:pPr>
            <w:r w:rsidRPr="0042592D">
              <w:rPr>
                <w:rFonts w:cs="Arial" w:hint="eastAsia"/>
                <w:b/>
                <w:bCs/>
                <w:szCs w:val="24"/>
              </w:rPr>
              <w:t>1.</w:t>
            </w:r>
            <w:r w:rsidR="00DB6501" w:rsidRPr="0042592D">
              <w:rPr>
                <w:rFonts w:cs="Arial" w:hint="eastAsia"/>
                <w:b/>
                <w:bCs/>
                <w:szCs w:val="24"/>
              </w:rPr>
              <w:t>待建設污水下水道系統優先順序評定</w:t>
            </w:r>
          </w:p>
        </w:tc>
      </w:tr>
      <w:tr w:rsidR="0042592D" w:rsidRPr="0042592D" w14:paraId="0205237A" w14:textId="77777777" w:rsidTr="00DB6501">
        <w:tc>
          <w:tcPr>
            <w:tcW w:w="1554" w:type="dxa"/>
            <w:vAlign w:val="center"/>
          </w:tcPr>
          <w:p w14:paraId="2FB3FE8C" w14:textId="1D226132" w:rsidR="00DB6501" w:rsidRPr="0042592D" w:rsidRDefault="00DB6501" w:rsidP="00DB6501">
            <w:pPr>
              <w:pStyle w:val="aff1"/>
            </w:pPr>
            <w:r w:rsidRPr="0042592D">
              <w:rPr>
                <w:rFonts w:cs="Arial" w:hint="eastAsia"/>
                <w:szCs w:val="24"/>
              </w:rPr>
              <w:t>無污水下水道系統建設</w:t>
            </w:r>
          </w:p>
        </w:tc>
        <w:tc>
          <w:tcPr>
            <w:tcW w:w="6237" w:type="dxa"/>
            <w:vAlign w:val="center"/>
          </w:tcPr>
          <w:p w14:paraId="59D4D90F" w14:textId="52FBA409" w:rsidR="00DB6501" w:rsidRPr="0042592D" w:rsidRDefault="00057F21" w:rsidP="00DB6501">
            <w:pPr>
              <w:pStyle w:val="aff1"/>
              <w:rPr>
                <w:rFonts w:cs="Arial"/>
                <w:b/>
                <w:bCs/>
                <w:szCs w:val="24"/>
              </w:rPr>
            </w:pPr>
            <w:r w:rsidRPr="0042592D">
              <w:rPr>
                <w:rFonts w:cs="Arial" w:hint="eastAsia"/>
                <w:b/>
                <w:bCs/>
                <w:szCs w:val="24"/>
              </w:rPr>
              <w:t>2</w:t>
            </w:r>
            <w:r w:rsidR="00DB6501" w:rsidRPr="0042592D">
              <w:rPr>
                <w:rFonts w:cs="Arial" w:hint="eastAsia"/>
                <w:b/>
                <w:bCs/>
                <w:szCs w:val="24"/>
              </w:rPr>
              <w:t>.</w:t>
            </w:r>
            <w:r w:rsidR="00DB6501" w:rsidRPr="0042592D">
              <w:rPr>
                <w:rFonts w:cs="Arial" w:hint="eastAsia"/>
                <w:b/>
                <w:bCs/>
                <w:szCs w:val="24"/>
              </w:rPr>
              <w:t>待辦理污水下水道系統規劃優先順序評定</w:t>
            </w:r>
          </w:p>
          <w:p w14:paraId="625FC172" w14:textId="085C4B5C" w:rsidR="00DB6501" w:rsidRPr="0042592D" w:rsidRDefault="00DB6501" w:rsidP="00DB6501">
            <w:pPr>
              <w:pStyle w:val="aff1"/>
              <w:ind w:leftChars="86" w:left="177" w:hangingChars="2" w:hanging="5"/>
              <w:rPr>
                <w:rFonts w:cs="Arial"/>
                <w:szCs w:val="24"/>
              </w:rPr>
            </w:pPr>
            <w:r w:rsidRPr="0042592D">
              <w:rPr>
                <w:rFonts w:cs="Arial" w:hint="eastAsia"/>
                <w:szCs w:val="24"/>
              </w:rPr>
              <w:t>(1)</w:t>
            </w:r>
            <w:r w:rsidRPr="0042592D">
              <w:rPr>
                <w:rFonts w:cs="Arial" w:hint="eastAsia"/>
                <w:szCs w:val="24"/>
              </w:rPr>
              <w:t>污水下水道系統是否已規劃或規劃中</w:t>
            </w:r>
          </w:p>
          <w:p w14:paraId="27390F03" w14:textId="14BB7A49" w:rsidR="00DB6501" w:rsidRPr="0042592D" w:rsidRDefault="00DB6501" w:rsidP="00057F21">
            <w:pPr>
              <w:pStyle w:val="aff1"/>
              <w:ind w:leftChars="86" w:left="177" w:hangingChars="2" w:hanging="5"/>
              <w:rPr>
                <w:rFonts w:cs="Arial"/>
                <w:b/>
                <w:bCs/>
                <w:szCs w:val="24"/>
              </w:rPr>
            </w:pPr>
            <w:r w:rsidRPr="0042592D">
              <w:rPr>
                <w:rFonts w:cs="Arial" w:hint="eastAsia"/>
                <w:szCs w:val="24"/>
              </w:rPr>
              <w:t>(2)</w:t>
            </w:r>
            <w:r w:rsidRPr="0042592D">
              <w:rPr>
                <w:rFonts w:cs="Arial" w:hint="eastAsia"/>
                <w:szCs w:val="24"/>
              </w:rPr>
              <w:t>待辦理污水下水道系統規劃地區界定</w:t>
            </w:r>
          </w:p>
        </w:tc>
      </w:tr>
    </w:tbl>
    <w:p w14:paraId="3CE7188D" w14:textId="77777777" w:rsidR="00AE6538" w:rsidRPr="0042592D" w:rsidRDefault="00AE6538" w:rsidP="00DA7399">
      <w:pPr>
        <w:pStyle w:val="1f5"/>
        <w:spacing w:before="84" w:after="84"/>
        <w:ind w:leftChars="496" w:firstLineChars="0" w:firstLine="1"/>
      </w:pPr>
      <w:r w:rsidRPr="0042592D">
        <w:br w:type="page"/>
      </w:r>
    </w:p>
    <w:p w14:paraId="31C15CFB" w14:textId="73C08CD1" w:rsidR="00DA7399" w:rsidRPr="0042592D" w:rsidRDefault="00DA7399" w:rsidP="00DA7399">
      <w:pPr>
        <w:pStyle w:val="1f5"/>
        <w:spacing w:before="84" w:after="84"/>
        <w:ind w:leftChars="496" w:firstLineChars="0" w:firstLine="1"/>
      </w:pPr>
      <w:r w:rsidRPr="0042592D">
        <w:rPr>
          <w:rFonts w:hint="eastAsia"/>
        </w:rPr>
        <w:lastRenderedPageBreak/>
        <w:t>(2)</w:t>
      </w:r>
      <w:r w:rsidR="00D353C7" w:rsidRPr="0042592D">
        <w:rPr>
          <w:rFonts w:hint="eastAsia"/>
        </w:rPr>
        <w:t>評估結果</w:t>
      </w:r>
    </w:p>
    <w:p w14:paraId="2B8A01F3" w14:textId="218AFA84" w:rsidR="00400652" w:rsidRPr="0042592D" w:rsidRDefault="00400652" w:rsidP="00DE1E05">
      <w:pPr>
        <w:pStyle w:val="1f5"/>
        <w:spacing w:before="84" w:after="84"/>
        <w:ind w:leftChars="596" w:left="1192" w:firstLineChars="0" w:firstLine="1"/>
      </w:pPr>
      <w:r w:rsidRPr="0042592D">
        <w:rPr>
          <w:rFonts w:hint="eastAsia"/>
        </w:rPr>
        <w:t>就直轄市或縣</w:t>
      </w:r>
      <w:r w:rsidRPr="0042592D">
        <w:rPr>
          <w:rFonts w:hint="eastAsia"/>
        </w:rPr>
        <w:t>(</w:t>
      </w:r>
      <w:r w:rsidRPr="0042592D">
        <w:rPr>
          <w:rFonts w:hint="eastAsia"/>
        </w:rPr>
        <w:t>市</w:t>
      </w:r>
      <w:r w:rsidRPr="0042592D">
        <w:rPr>
          <w:rFonts w:hint="eastAsia"/>
        </w:rPr>
        <w:t>)</w:t>
      </w:r>
      <w:r w:rsidRPr="0042592D">
        <w:rPr>
          <w:rFonts w:hint="eastAsia"/>
        </w:rPr>
        <w:t>內列入污水下水道系統建設的地區，再予以分成「待辦理污水下水道系統規劃優先順序評定」及「待建設污水下水道系統優先順序評定」。原則符合愈多項篩選條件者應較為優先，或受地方重大建設推動、地方輿情影響順序</w:t>
      </w:r>
      <w:r w:rsidR="00DD5618" w:rsidRPr="0042592D">
        <w:rPr>
          <w:rFonts w:hint="eastAsia"/>
        </w:rPr>
        <w:t>，以及縣</w:t>
      </w:r>
      <w:r w:rsidR="00DD5618" w:rsidRPr="0042592D">
        <w:rPr>
          <w:rFonts w:hint="eastAsia"/>
        </w:rPr>
        <w:t>(</w:t>
      </w:r>
      <w:r w:rsidR="00DD5618" w:rsidRPr="0042592D">
        <w:rPr>
          <w:rFonts w:hint="eastAsia"/>
        </w:rPr>
        <w:t>市</w:t>
      </w:r>
      <w:r w:rsidR="00DD5618" w:rsidRPr="0042592D">
        <w:rPr>
          <w:rFonts w:hint="eastAsia"/>
        </w:rPr>
        <w:t>)</w:t>
      </w:r>
      <w:r w:rsidR="00DD5618" w:rsidRPr="0042592D">
        <w:rPr>
          <w:rFonts w:hint="eastAsia"/>
        </w:rPr>
        <w:t>國土計畫指示未來發展地區</w:t>
      </w:r>
      <w:r w:rsidRPr="0042592D">
        <w:rPr>
          <w:rFonts w:hint="eastAsia"/>
        </w:rPr>
        <w:t>，皆應表列敘明</w:t>
      </w:r>
      <w:r w:rsidR="00383FD2" w:rsidRPr="0042592D">
        <w:rPr>
          <w:rFonts w:hint="eastAsia"/>
        </w:rPr>
        <w:t>(</w:t>
      </w:r>
      <w:r w:rsidR="00383FD2" w:rsidRPr="0042592D">
        <w:rPr>
          <w:rFonts w:hint="eastAsia"/>
        </w:rPr>
        <w:t>如</w:t>
      </w:r>
      <w:r w:rsidR="00383FD2" w:rsidRPr="0042592D">
        <w:fldChar w:fldCharType="begin"/>
      </w:r>
      <w:r w:rsidR="00383FD2" w:rsidRPr="0042592D">
        <w:instrText xml:space="preserve"> </w:instrText>
      </w:r>
      <w:r w:rsidR="00383FD2" w:rsidRPr="0042592D">
        <w:rPr>
          <w:rFonts w:hint="eastAsia"/>
        </w:rPr>
        <w:instrText>REF _Ref122597853 \r \h</w:instrText>
      </w:r>
      <w:r w:rsidR="00383FD2" w:rsidRPr="0042592D">
        <w:instrText xml:space="preserve"> </w:instrText>
      </w:r>
      <w:r w:rsidR="00725342" w:rsidRPr="0042592D">
        <w:instrText xml:space="preserve"> \* MERGEFORMAT </w:instrText>
      </w:r>
      <w:r w:rsidR="00383FD2" w:rsidRPr="0042592D">
        <w:fldChar w:fldCharType="separate"/>
      </w:r>
      <w:r w:rsidR="00EA48C9">
        <w:rPr>
          <w:rFonts w:hint="eastAsia"/>
        </w:rPr>
        <w:t>表</w:t>
      </w:r>
      <w:r w:rsidR="00EA48C9">
        <w:rPr>
          <w:rFonts w:hint="eastAsia"/>
        </w:rPr>
        <w:t xml:space="preserve">13  </w:t>
      </w:r>
      <w:r w:rsidR="00383FD2" w:rsidRPr="0042592D">
        <w:fldChar w:fldCharType="end"/>
      </w:r>
      <w:r w:rsidR="00383FD2" w:rsidRPr="0042592D">
        <w:rPr>
          <w:rFonts w:hint="eastAsia"/>
        </w:rPr>
        <w:t>)</w:t>
      </w:r>
      <w:r w:rsidRPr="0042592D">
        <w:rPr>
          <w:rFonts w:hint="eastAsia"/>
        </w:rPr>
        <w:t>。</w:t>
      </w:r>
    </w:p>
    <w:p w14:paraId="687981CB" w14:textId="71A25811" w:rsidR="00400652" w:rsidRPr="0042592D" w:rsidRDefault="00400652" w:rsidP="00400652">
      <w:pPr>
        <w:pStyle w:val="a"/>
      </w:pPr>
      <w:bookmarkStart w:id="76" w:name="_Ref122597853"/>
      <w:bookmarkStart w:id="77" w:name="_Toc139017408"/>
      <w:r w:rsidRPr="0042592D">
        <w:rPr>
          <w:rFonts w:hint="eastAsia"/>
        </w:rPr>
        <w:t>待辦理規劃及待建設污水下水道系統優先順序評定</w:t>
      </w:r>
      <w:bookmarkEnd w:id="76"/>
      <w:bookmarkEnd w:id="77"/>
    </w:p>
    <w:tbl>
      <w:tblPr>
        <w:tblStyle w:val="aff7"/>
        <w:tblW w:w="9101" w:type="dxa"/>
        <w:tblInd w:w="-34" w:type="dxa"/>
        <w:tblLook w:val="04A0" w:firstRow="1" w:lastRow="0" w:firstColumn="1" w:lastColumn="0" w:noHBand="0" w:noVBand="1"/>
      </w:tblPr>
      <w:tblGrid>
        <w:gridCol w:w="1134"/>
        <w:gridCol w:w="709"/>
        <w:gridCol w:w="1276"/>
        <w:gridCol w:w="1559"/>
        <w:gridCol w:w="4423"/>
      </w:tblGrid>
      <w:tr w:rsidR="0042592D" w:rsidRPr="0042592D" w14:paraId="420A4D03" w14:textId="77777777" w:rsidTr="007B74E3">
        <w:trPr>
          <w:tblHeader/>
        </w:trPr>
        <w:tc>
          <w:tcPr>
            <w:tcW w:w="1134" w:type="dxa"/>
            <w:shd w:val="clear" w:color="auto" w:fill="D9D9D9" w:themeFill="background1" w:themeFillShade="D9"/>
            <w:vAlign w:val="center"/>
          </w:tcPr>
          <w:p w14:paraId="6E0D10B4" w14:textId="77777777" w:rsidR="00400652" w:rsidRPr="0042592D" w:rsidRDefault="00400652" w:rsidP="00AA557B">
            <w:pPr>
              <w:pStyle w:val="aff1"/>
              <w:jc w:val="center"/>
            </w:pPr>
            <w:r w:rsidRPr="0042592D">
              <w:rPr>
                <w:rFonts w:hint="eastAsia"/>
              </w:rPr>
              <w:t>發展</w:t>
            </w:r>
          </w:p>
          <w:p w14:paraId="187543A2" w14:textId="574ADCFF" w:rsidR="00400652" w:rsidRPr="0042592D" w:rsidRDefault="00400652" w:rsidP="00AA557B">
            <w:pPr>
              <w:pStyle w:val="aff1"/>
              <w:jc w:val="center"/>
            </w:pPr>
            <w:r w:rsidRPr="0042592D">
              <w:rPr>
                <w:rFonts w:hint="eastAsia"/>
              </w:rPr>
              <w:t>狀況</w:t>
            </w:r>
          </w:p>
        </w:tc>
        <w:tc>
          <w:tcPr>
            <w:tcW w:w="709" w:type="dxa"/>
            <w:shd w:val="clear" w:color="auto" w:fill="D9D9D9" w:themeFill="background1" w:themeFillShade="D9"/>
            <w:vAlign w:val="center"/>
          </w:tcPr>
          <w:p w14:paraId="6BBD469D" w14:textId="77777777" w:rsidR="00400652" w:rsidRPr="0042592D" w:rsidRDefault="00400652" w:rsidP="00AA557B">
            <w:pPr>
              <w:pStyle w:val="aff1"/>
              <w:jc w:val="center"/>
            </w:pPr>
            <w:r w:rsidRPr="0042592D">
              <w:rPr>
                <w:rFonts w:hint="eastAsia"/>
              </w:rPr>
              <w:t>優先</w:t>
            </w:r>
          </w:p>
          <w:p w14:paraId="65B04D21" w14:textId="30028536" w:rsidR="00400652" w:rsidRPr="0042592D" w:rsidRDefault="00400652" w:rsidP="00AA557B">
            <w:pPr>
              <w:pStyle w:val="aff1"/>
              <w:jc w:val="center"/>
            </w:pPr>
            <w:r w:rsidRPr="0042592D">
              <w:rPr>
                <w:rFonts w:hint="eastAsia"/>
              </w:rPr>
              <w:t>順序</w:t>
            </w:r>
          </w:p>
        </w:tc>
        <w:tc>
          <w:tcPr>
            <w:tcW w:w="1276" w:type="dxa"/>
            <w:shd w:val="clear" w:color="auto" w:fill="D9D9D9" w:themeFill="background1" w:themeFillShade="D9"/>
            <w:vAlign w:val="center"/>
          </w:tcPr>
          <w:p w14:paraId="378BDC6E" w14:textId="77777777" w:rsidR="00400652" w:rsidRPr="0042592D" w:rsidRDefault="00400652" w:rsidP="00AA557B">
            <w:pPr>
              <w:pStyle w:val="aff1"/>
              <w:jc w:val="center"/>
            </w:pPr>
            <w:r w:rsidRPr="0042592D">
              <w:rPr>
                <w:rFonts w:hint="eastAsia"/>
              </w:rPr>
              <w:t>系統名稱</w:t>
            </w:r>
          </w:p>
        </w:tc>
        <w:tc>
          <w:tcPr>
            <w:tcW w:w="1559" w:type="dxa"/>
            <w:shd w:val="clear" w:color="auto" w:fill="D9D9D9" w:themeFill="background1" w:themeFillShade="D9"/>
            <w:vAlign w:val="center"/>
          </w:tcPr>
          <w:p w14:paraId="0B9441F4" w14:textId="77777777" w:rsidR="00400652" w:rsidRPr="0042592D" w:rsidRDefault="00400652" w:rsidP="00AA557B">
            <w:pPr>
              <w:pStyle w:val="aff1"/>
              <w:jc w:val="center"/>
            </w:pPr>
            <w:r w:rsidRPr="0042592D">
              <w:rPr>
                <w:rFonts w:hint="eastAsia"/>
              </w:rPr>
              <w:t>所在</w:t>
            </w:r>
          </w:p>
          <w:p w14:paraId="51B2E6E3" w14:textId="77777777" w:rsidR="00400652" w:rsidRPr="0042592D" w:rsidRDefault="00400652" w:rsidP="00AA557B">
            <w:pPr>
              <w:pStyle w:val="aff1"/>
              <w:jc w:val="center"/>
            </w:pPr>
            <w:r w:rsidRPr="0042592D">
              <w:rPr>
                <w:rFonts w:hint="eastAsia"/>
              </w:rPr>
              <w:t>鄉、鎮、市</w:t>
            </w:r>
          </w:p>
        </w:tc>
        <w:tc>
          <w:tcPr>
            <w:tcW w:w="4423" w:type="dxa"/>
            <w:shd w:val="clear" w:color="auto" w:fill="D9D9D9" w:themeFill="background1" w:themeFillShade="D9"/>
            <w:vAlign w:val="center"/>
          </w:tcPr>
          <w:p w14:paraId="1B3F400E" w14:textId="77777777" w:rsidR="00DD5618" w:rsidRPr="0042592D" w:rsidRDefault="00400652" w:rsidP="00DD5618">
            <w:pPr>
              <w:pStyle w:val="aff1"/>
              <w:jc w:val="center"/>
            </w:pPr>
            <w:r w:rsidRPr="0042592D">
              <w:rPr>
                <w:rFonts w:hint="eastAsia"/>
              </w:rPr>
              <w:t>符合篩選條件</w:t>
            </w:r>
            <w:r w:rsidR="00DD5618" w:rsidRPr="0042592D">
              <w:rPr>
                <w:rFonts w:hint="eastAsia"/>
              </w:rPr>
              <w:t>或</w:t>
            </w:r>
          </w:p>
          <w:p w14:paraId="01EB2B05" w14:textId="77777777" w:rsidR="00DD5618" w:rsidRPr="0042592D" w:rsidRDefault="00DD5618" w:rsidP="00DD5618">
            <w:pPr>
              <w:pStyle w:val="aff1"/>
              <w:jc w:val="center"/>
            </w:pPr>
            <w:r w:rsidRPr="0042592D">
              <w:rPr>
                <w:rFonts w:hint="eastAsia"/>
              </w:rPr>
              <w:t>縣</w:t>
            </w:r>
            <w:r w:rsidRPr="0042592D">
              <w:rPr>
                <w:rFonts w:hint="eastAsia"/>
              </w:rPr>
              <w:t>(</w:t>
            </w:r>
            <w:r w:rsidRPr="0042592D">
              <w:rPr>
                <w:rFonts w:hint="eastAsia"/>
              </w:rPr>
              <w:t>市</w:t>
            </w:r>
            <w:r w:rsidRPr="0042592D">
              <w:rPr>
                <w:rFonts w:hint="eastAsia"/>
              </w:rPr>
              <w:t>)</w:t>
            </w:r>
            <w:r w:rsidRPr="0042592D">
              <w:rPr>
                <w:rFonts w:hint="eastAsia"/>
              </w:rPr>
              <w:t>國土計畫</w:t>
            </w:r>
          </w:p>
          <w:p w14:paraId="5750639C" w14:textId="6230B70C" w:rsidR="00400652" w:rsidRPr="0042592D" w:rsidRDefault="00DD5618" w:rsidP="00DD5618">
            <w:pPr>
              <w:pStyle w:val="aff1"/>
              <w:jc w:val="center"/>
            </w:pPr>
            <w:r w:rsidRPr="0042592D">
              <w:rPr>
                <w:rFonts w:hint="eastAsia"/>
              </w:rPr>
              <w:t>指示未來發展地區</w:t>
            </w:r>
          </w:p>
        </w:tc>
      </w:tr>
      <w:tr w:rsidR="0042592D" w:rsidRPr="0042592D" w14:paraId="76DAC6B9" w14:textId="77777777" w:rsidTr="007B74E3">
        <w:tc>
          <w:tcPr>
            <w:tcW w:w="1134" w:type="dxa"/>
            <w:vMerge w:val="restart"/>
          </w:tcPr>
          <w:p w14:paraId="493394A8" w14:textId="77777777" w:rsidR="00400652" w:rsidRPr="0042592D" w:rsidRDefault="00400652" w:rsidP="00400652">
            <w:pPr>
              <w:pStyle w:val="aff1"/>
            </w:pPr>
            <w:r w:rsidRPr="0042592D">
              <w:rPr>
                <w:rFonts w:hint="eastAsia"/>
              </w:rPr>
              <w:t>待辦理</w:t>
            </w:r>
          </w:p>
          <w:p w14:paraId="203930CD" w14:textId="42BC346A" w:rsidR="00400652" w:rsidRPr="0042592D" w:rsidRDefault="00400652" w:rsidP="00400652">
            <w:pPr>
              <w:pStyle w:val="aff1"/>
            </w:pPr>
            <w:r w:rsidRPr="0042592D">
              <w:rPr>
                <w:rFonts w:hint="eastAsia"/>
              </w:rPr>
              <w:t>規劃</w:t>
            </w:r>
          </w:p>
        </w:tc>
        <w:tc>
          <w:tcPr>
            <w:tcW w:w="709" w:type="dxa"/>
          </w:tcPr>
          <w:p w14:paraId="4D11F19A" w14:textId="77777777" w:rsidR="00400652" w:rsidRPr="0042592D" w:rsidRDefault="00400652" w:rsidP="00400652">
            <w:pPr>
              <w:pStyle w:val="aff1"/>
            </w:pPr>
            <w:r w:rsidRPr="0042592D">
              <w:rPr>
                <w:rFonts w:hint="eastAsia"/>
              </w:rPr>
              <w:t>1</w:t>
            </w:r>
          </w:p>
        </w:tc>
        <w:tc>
          <w:tcPr>
            <w:tcW w:w="1276" w:type="dxa"/>
          </w:tcPr>
          <w:p w14:paraId="446E8593" w14:textId="77777777" w:rsidR="00400652" w:rsidRPr="0042592D" w:rsidRDefault="00400652" w:rsidP="00400652">
            <w:pPr>
              <w:pStyle w:val="aff1"/>
            </w:pPr>
          </w:p>
        </w:tc>
        <w:tc>
          <w:tcPr>
            <w:tcW w:w="1559" w:type="dxa"/>
          </w:tcPr>
          <w:p w14:paraId="5F073011" w14:textId="77777777" w:rsidR="00400652" w:rsidRPr="0042592D" w:rsidRDefault="00400652" w:rsidP="00400652">
            <w:pPr>
              <w:pStyle w:val="aff1"/>
            </w:pPr>
          </w:p>
        </w:tc>
        <w:tc>
          <w:tcPr>
            <w:tcW w:w="4423" w:type="dxa"/>
          </w:tcPr>
          <w:p w14:paraId="0F9B2A1F" w14:textId="77777777" w:rsidR="00400652" w:rsidRPr="0042592D" w:rsidRDefault="00AA557B" w:rsidP="00400652">
            <w:pPr>
              <w:pStyle w:val="aff1"/>
              <w:rPr>
                <w:shd w:val="pct15" w:color="auto" w:fill="FFFFFF"/>
              </w:rPr>
            </w:pPr>
            <w:r w:rsidRPr="0042592D">
              <w:rPr>
                <w:rFonts w:hint="eastAsia"/>
                <w:shd w:val="pct15" w:color="auto" w:fill="FFFFFF"/>
              </w:rPr>
              <w:t>舉例</w:t>
            </w:r>
          </w:p>
          <w:p w14:paraId="5D921502" w14:textId="77777777" w:rsidR="00AA557B" w:rsidRPr="0042592D" w:rsidRDefault="00AA557B" w:rsidP="001312A7">
            <w:pPr>
              <w:pStyle w:val="aff1"/>
              <w:ind w:left="173" w:hangingChars="72" w:hanging="173"/>
            </w:pPr>
            <w:r w:rsidRPr="0042592D">
              <w:rPr>
                <w:rFonts w:hint="eastAsia"/>
              </w:rPr>
              <w:t>1.</w:t>
            </w:r>
            <w:r w:rsidRPr="0042592D">
              <w:rPr>
                <w:rFonts w:hint="eastAsia"/>
              </w:rPr>
              <w:t>人口十萬以上之鄉、鎮、市地區</w:t>
            </w:r>
          </w:p>
          <w:p w14:paraId="1DFE891A" w14:textId="77777777" w:rsidR="00AA557B" w:rsidRPr="0042592D" w:rsidRDefault="001312A7" w:rsidP="001312A7">
            <w:pPr>
              <w:pStyle w:val="aff1"/>
              <w:ind w:left="173" w:hangingChars="72" w:hanging="173"/>
            </w:pPr>
            <w:r w:rsidRPr="0042592D">
              <w:rPr>
                <w:rFonts w:hint="eastAsia"/>
              </w:rPr>
              <w:t>2.</w:t>
            </w:r>
            <w:r w:rsidRPr="0042592D">
              <w:rPr>
                <w:rFonts w:hint="eastAsia"/>
              </w:rPr>
              <w:t>自來水水質水量保護區</w:t>
            </w:r>
          </w:p>
          <w:p w14:paraId="7E0FF1E4" w14:textId="77777777" w:rsidR="001312A7" w:rsidRPr="0042592D" w:rsidRDefault="001312A7" w:rsidP="001312A7">
            <w:pPr>
              <w:pStyle w:val="aff1"/>
              <w:ind w:left="173" w:hangingChars="72" w:hanging="173"/>
            </w:pPr>
            <w:r w:rsidRPr="0042592D">
              <w:rPr>
                <w:rFonts w:hint="eastAsia"/>
              </w:rPr>
              <w:t>3.</w:t>
            </w:r>
            <w:r w:rsidRPr="0042592D">
              <w:rPr>
                <w:rFonts w:hint="eastAsia"/>
              </w:rPr>
              <w:t>有助於城鄉污水下水道建設倂重</w:t>
            </w:r>
          </w:p>
          <w:p w14:paraId="31CBE9F2" w14:textId="517A7683" w:rsidR="006A7626" w:rsidRPr="0042592D" w:rsidRDefault="006A7626" w:rsidP="001312A7">
            <w:pPr>
              <w:pStyle w:val="aff1"/>
              <w:ind w:left="173" w:hangingChars="72" w:hanging="173"/>
            </w:pPr>
            <w:r w:rsidRPr="0042592D">
              <w:rPr>
                <w:rFonts w:hint="eastAsia"/>
              </w:rPr>
              <w:t>4.</w:t>
            </w:r>
            <w:r w:rsidRPr="0042592D">
              <w:rPr>
                <w:rFonts w:hint="eastAsia"/>
              </w:rPr>
              <w:t>其他</w:t>
            </w:r>
          </w:p>
        </w:tc>
      </w:tr>
      <w:tr w:rsidR="0042592D" w:rsidRPr="0042592D" w14:paraId="019E7CA7" w14:textId="77777777" w:rsidTr="007B74E3">
        <w:tc>
          <w:tcPr>
            <w:tcW w:w="1134" w:type="dxa"/>
            <w:vMerge/>
          </w:tcPr>
          <w:p w14:paraId="420690EE" w14:textId="77777777" w:rsidR="00400652" w:rsidRPr="0042592D" w:rsidRDefault="00400652" w:rsidP="00400652">
            <w:pPr>
              <w:pStyle w:val="aff1"/>
            </w:pPr>
          </w:p>
        </w:tc>
        <w:tc>
          <w:tcPr>
            <w:tcW w:w="709" w:type="dxa"/>
          </w:tcPr>
          <w:p w14:paraId="10F2DFB1" w14:textId="77777777" w:rsidR="00400652" w:rsidRPr="0042592D" w:rsidRDefault="00400652" w:rsidP="00400652">
            <w:pPr>
              <w:pStyle w:val="aff1"/>
            </w:pPr>
            <w:r w:rsidRPr="0042592D">
              <w:rPr>
                <w:rFonts w:hint="eastAsia"/>
              </w:rPr>
              <w:t>2</w:t>
            </w:r>
          </w:p>
        </w:tc>
        <w:tc>
          <w:tcPr>
            <w:tcW w:w="1276" w:type="dxa"/>
          </w:tcPr>
          <w:p w14:paraId="507C4BFC" w14:textId="77777777" w:rsidR="00400652" w:rsidRPr="0042592D" w:rsidRDefault="00400652" w:rsidP="00400652">
            <w:pPr>
              <w:pStyle w:val="aff1"/>
            </w:pPr>
          </w:p>
        </w:tc>
        <w:tc>
          <w:tcPr>
            <w:tcW w:w="1559" w:type="dxa"/>
          </w:tcPr>
          <w:p w14:paraId="4B7BF5B6" w14:textId="77777777" w:rsidR="00400652" w:rsidRPr="0042592D" w:rsidRDefault="00400652" w:rsidP="00400652">
            <w:pPr>
              <w:pStyle w:val="aff1"/>
            </w:pPr>
          </w:p>
        </w:tc>
        <w:tc>
          <w:tcPr>
            <w:tcW w:w="4423" w:type="dxa"/>
          </w:tcPr>
          <w:p w14:paraId="6D8E27EC" w14:textId="77777777" w:rsidR="00400652" w:rsidRPr="0042592D" w:rsidRDefault="00400652" w:rsidP="00400652">
            <w:pPr>
              <w:pStyle w:val="aff1"/>
            </w:pPr>
          </w:p>
        </w:tc>
      </w:tr>
      <w:tr w:rsidR="0042592D" w:rsidRPr="0042592D" w14:paraId="6FF88047" w14:textId="77777777" w:rsidTr="007B74E3">
        <w:tc>
          <w:tcPr>
            <w:tcW w:w="1134" w:type="dxa"/>
            <w:vMerge/>
          </w:tcPr>
          <w:p w14:paraId="3820C625" w14:textId="77777777" w:rsidR="00400652" w:rsidRPr="0042592D" w:rsidRDefault="00400652" w:rsidP="00400652">
            <w:pPr>
              <w:pStyle w:val="aff1"/>
            </w:pPr>
          </w:p>
        </w:tc>
        <w:tc>
          <w:tcPr>
            <w:tcW w:w="709" w:type="dxa"/>
          </w:tcPr>
          <w:p w14:paraId="5C5E4B1D" w14:textId="77777777" w:rsidR="00400652" w:rsidRPr="0042592D" w:rsidRDefault="00400652" w:rsidP="00400652">
            <w:pPr>
              <w:pStyle w:val="aff1"/>
            </w:pPr>
            <w:r w:rsidRPr="0042592D">
              <w:rPr>
                <w:rFonts w:hint="eastAsia"/>
              </w:rPr>
              <w:t>3</w:t>
            </w:r>
          </w:p>
        </w:tc>
        <w:tc>
          <w:tcPr>
            <w:tcW w:w="1276" w:type="dxa"/>
          </w:tcPr>
          <w:p w14:paraId="28747C64" w14:textId="77777777" w:rsidR="00400652" w:rsidRPr="0042592D" w:rsidRDefault="00400652" w:rsidP="00400652">
            <w:pPr>
              <w:pStyle w:val="aff1"/>
            </w:pPr>
          </w:p>
        </w:tc>
        <w:tc>
          <w:tcPr>
            <w:tcW w:w="1559" w:type="dxa"/>
          </w:tcPr>
          <w:p w14:paraId="17D4CE8A" w14:textId="77777777" w:rsidR="00400652" w:rsidRPr="0042592D" w:rsidRDefault="00400652" w:rsidP="00400652">
            <w:pPr>
              <w:pStyle w:val="aff1"/>
            </w:pPr>
          </w:p>
        </w:tc>
        <w:tc>
          <w:tcPr>
            <w:tcW w:w="4423" w:type="dxa"/>
          </w:tcPr>
          <w:p w14:paraId="5A043F2D" w14:textId="77777777" w:rsidR="00400652" w:rsidRPr="0042592D" w:rsidRDefault="00400652" w:rsidP="00400652">
            <w:pPr>
              <w:pStyle w:val="aff1"/>
            </w:pPr>
          </w:p>
        </w:tc>
      </w:tr>
      <w:tr w:rsidR="0042592D" w:rsidRPr="0042592D" w14:paraId="7DE2C92C" w14:textId="77777777" w:rsidTr="007B74E3">
        <w:tc>
          <w:tcPr>
            <w:tcW w:w="1134" w:type="dxa"/>
            <w:vMerge w:val="restart"/>
          </w:tcPr>
          <w:p w14:paraId="2B5E2951" w14:textId="77777777" w:rsidR="00400652" w:rsidRPr="0042592D" w:rsidRDefault="00400652" w:rsidP="00400652">
            <w:pPr>
              <w:pStyle w:val="aff1"/>
            </w:pPr>
            <w:r w:rsidRPr="0042592D">
              <w:rPr>
                <w:rFonts w:hint="eastAsia"/>
              </w:rPr>
              <w:t>待建設</w:t>
            </w:r>
          </w:p>
        </w:tc>
        <w:tc>
          <w:tcPr>
            <w:tcW w:w="709" w:type="dxa"/>
          </w:tcPr>
          <w:p w14:paraId="5663D646" w14:textId="77777777" w:rsidR="00400652" w:rsidRPr="0042592D" w:rsidRDefault="00400652" w:rsidP="00400652">
            <w:pPr>
              <w:pStyle w:val="aff1"/>
            </w:pPr>
            <w:r w:rsidRPr="0042592D">
              <w:rPr>
                <w:rFonts w:hint="eastAsia"/>
              </w:rPr>
              <w:t>1</w:t>
            </w:r>
          </w:p>
        </w:tc>
        <w:tc>
          <w:tcPr>
            <w:tcW w:w="1276" w:type="dxa"/>
          </w:tcPr>
          <w:p w14:paraId="4F203111" w14:textId="77777777" w:rsidR="00400652" w:rsidRPr="0042592D" w:rsidRDefault="00400652" w:rsidP="00400652">
            <w:pPr>
              <w:pStyle w:val="aff1"/>
            </w:pPr>
          </w:p>
        </w:tc>
        <w:tc>
          <w:tcPr>
            <w:tcW w:w="1559" w:type="dxa"/>
          </w:tcPr>
          <w:p w14:paraId="210739C3" w14:textId="77777777" w:rsidR="00400652" w:rsidRPr="0042592D" w:rsidRDefault="00400652" w:rsidP="00400652">
            <w:pPr>
              <w:pStyle w:val="aff1"/>
            </w:pPr>
          </w:p>
        </w:tc>
        <w:tc>
          <w:tcPr>
            <w:tcW w:w="4423" w:type="dxa"/>
          </w:tcPr>
          <w:p w14:paraId="4DDAE3A8" w14:textId="77777777" w:rsidR="00DB6501" w:rsidRPr="0042592D" w:rsidRDefault="00DB6501" w:rsidP="00DB6501">
            <w:pPr>
              <w:pStyle w:val="aff1"/>
              <w:rPr>
                <w:shd w:val="pct15" w:color="auto" w:fill="FFFFFF"/>
              </w:rPr>
            </w:pPr>
            <w:r w:rsidRPr="0042592D">
              <w:rPr>
                <w:rFonts w:hint="eastAsia"/>
                <w:shd w:val="pct15" w:color="auto" w:fill="FFFFFF"/>
              </w:rPr>
              <w:t>舉例</w:t>
            </w:r>
          </w:p>
          <w:p w14:paraId="615C7D0B" w14:textId="77777777" w:rsidR="00DB6501" w:rsidRPr="0042592D" w:rsidRDefault="00DB6501" w:rsidP="00DB6501">
            <w:pPr>
              <w:pStyle w:val="aff1"/>
              <w:ind w:left="173" w:hangingChars="72" w:hanging="173"/>
            </w:pPr>
            <w:r w:rsidRPr="0042592D">
              <w:rPr>
                <w:rFonts w:hint="eastAsia"/>
              </w:rPr>
              <w:t>1.</w:t>
            </w:r>
            <w:r w:rsidRPr="0042592D">
              <w:rPr>
                <w:rFonts w:hint="eastAsia"/>
              </w:rPr>
              <w:t>人口十萬以上之鄉、鎮、市地區</w:t>
            </w:r>
          </w:p>
          <w:p w14:paraId="3436071B" w14:textId="4C02C359" w:rsidR="00DB6501" w:rsidRPr="0042592D" w:rsidRDefault="00DB6501" w:rsidP="00DB6501">
            <w:pPr>
              <w:pStyle w:val="aff1"/>
              <w:ind w:left="173" w:hangingChars="72" w:hanging="173"/>
            </w:pPr>
            <w:r w:rsidRPr="0042592D">
              <w:rPr>
                <w:rFonts w:hint="eastAsia"/>
              </w:rPr>
              <w:t>2.</w:t>
            </w:r>
            <w:r w:rsidRPr="0042592D">
              <w:rPr>
                <w:rFonts w:hint="eastAsia"/>
              </w:rPr>
              <w:t>配合河川污染整治狀況</w:t>
            </w:r>
          </w:p>
          <w:p w14:paraId="34BE3F24" w14:textId="77777777" w:rsidR="00400652" w:rsidRPr="0042592D" w:rsidRDefault="00DB6501" w:rsidP="00DB6501">
            <w:pPr>
              <w:pStyle w:val="aff1"/>
            </w:pPr>
            <w:r w:rsidRPr="0042592D">
              <w:rPr>
                <w:rFonts w:hint="eastAsia"/>
              </w:rPr>
              <w:t>3.</w:t>
            </w:r>
            <w:r w:rsidRPr="0042592D">
              <w:rPr>
                <w:rFonts w:hint="eastAsia"/>
              </w:rPr>
              <w:t>有助於自然生態保護</w:t>
            </w:r>
          </w:p>
          <w:p w14:paraId="2D3FA67D" w14:textId="568BEB08" w:rsidR="006A7626" w:rsidRPr="0042592D" w:rsidRDefault="006A7626" w:rsidP="00DB6501">
            <w:pPr>
              <w:pStyle w:val="aff1"/>
            </w:pPr>
            <w:r w:rsidRPr="0042592D">
              <w:rPr>
                <w:rFonts w:hint="eastAsia"/>
              </w:rPr>
              <w:t>4.</w:t>
            </w:r>
            <w:r w:rsidRPr="0042592D">
              <w:rPr>
                <w:rFonts w:hint="eastAsia"/>
              </w:rPr>
              <w:t>其他</w:t>
            </w:r>
          </w:p>
        </w:tc>
      </w:tr>
      <w:tr w:rsidR="0042592D" w:rsidRPr="0042592D" w14:paraId="362A3AFC" w14:textId="77777777" w:rsidTr="007B74E3">
        <w:tc>
          <w:tcPr>
            <w:tcW w:w="1134" w:type="dxa"/>
            <w:vMerge/>
          </w:tcPr>
          <w:p w14:paraId="004C8CEE" w14:textId="77777777" w:rsidR="00400652" w:rsidRPr="0042592D" w:rsidRDefault="00400652" w:rsidP="00400652">
            <w:pPr>
              <w:pStyle w:val="aff1"/>
            </w:pPr>
          </w:p>
        </w:tc>
        <w:tc>
          <w:tcPr>
            <w:tcW w:w="709" w:type="dxa"/>
          </w:tcPr>
          <w:p w14:paraId="13C74853" w14:textId="77777777" w:rsidR="00400652" w:rsidRPr="0042592D" w:rsidRDefault="00400652" w:rsidP="00400652">
            <w:pPr>
              <w:pStyle w:val="aff1"/>
            </w:pPr>
            <w:r w:rsidRPr="0042592D">
              <w:rPr>
                <w:rFonts w:hint="eastAsia"/>
              </w:rPr>
              <w:t>2</w:t>
            </w:r>
          </w:p>
        </w:tc>
        <w:tc>
          <w:tcPr>
            <w:tcW w:w="1276" w:type="dxa"/>
          </w:tcPr>
          <w:p w14:paraId="5F2E6507" w14:textId="77777777" w:rsidR="00400652" w:rsidRPr="0042592D" w:rsidRDefault="00400652" w:rsidP="00400652">
            <w:pPr>
              <w:pStyle w:val="aff1"/>
            </w:pPr>
          </w:p>
        </w:tc>
        <w:tc>
          <w:tcPr>
            <w:tcW w:w="1559" w:type="dxa"/>
          </w:tcPr>
          <w:p w14:paraId="11E6B3B0" w14:textId="77777777" w:rsidR="00400652" w:rsidRPr="0042592D" w:rsidRDefault="00400652" w:rsidP="00400652">
            <w:pPr>
              <w:pStyle w:val="aff1"/>
            </w:pPr>
          </w:p>
        </w:tc>
        <w:tc>
          <w:tcPr>
            <w:tcW w:w="4423" w:type="dxa"/>
          </w:tcPr>
          <w:p w14:paraId="5A883370" w14:textId="77777777" w:rsidR="00400652" w:rsidRPr="0042592D" w:rsidRDefault="00400652" w:rsidP="00400652">
            <w:pPr>
              <w:pStyle w:val="aff1"/>
            </w:pPr>
          </w:p>
        </w:tc>
      </w:tr>
      <w:tr w:rsidR="0042592D" w:rsidRPr="0042592D" w14:paraId="52FB144F" w14:textId="77777777" w:rsidTr="007B74E3">
        <w:tc>
          <w:tcPr>
            <w:tcW w:w="1134" w:type="dxa"/>
            <w:vMerge/>
          </w:tcPr>
          <w:p w14:paraId="0D25B396" w14:textId="77777777" w:rsidR="00400652" w:rsidRPr="0042592D" w:rsidRDefault="00400652" w:rsidP="00400652">
            <w:pPr>
              <w:pStyle w:val="aff1"/>
            </w:pPr>
          </w:p>
        </w:tc>
        <w:tc>
          <w:tcPr>
            <w:tcW w:w="709" w:type="dxa"/>
          </w:tcPr>
          <w:p w14:paraId="7A673364" w14:textId="77777777" w:rsidR="00400652" w:rsidRPr="0042592D" w:rsidRDefault="00400652" w:rsidP="00400652">
            <w:pPr>
              <w:pStyle w:val="aff1"/>
            </w:pPr>
            <w:r w:rsidRPr="0042592D">
              <w:rPr>
                <w:rFonts w:hint="eastAsia"/>
              </w:rPr>
              <w:t>3</w:t>
            </w:r>
          </w:p>
        </w:tc>
        <w:tc>
          <w:tcPr>
            <w:tcW w:w="1276" w:type="dxa"/>
          </w:tcPr>
          <w:p w14:paraId="642B827B" w14:textId="77777777" w:rsidR="00400652" w:rsidRPr="0042592D" w:rsidRDefault="00400652" w:rsidP="00400652">
            <w:pPr>
              <w:pStyle w:val="aff1"/>
            </w:pPr>
          </w:p>
        </w:tc>
        <w:tc>
          <w:tcPr>
            <w:tcW w:w="1559" w:type="dxa"/>
          </w:tcPr>
          <w:p w14:paraId="74398BF6" w14:textId="77777777" w:rsidR="00400652" w:rsidRPr="0042592D" w:rsidRDefault="00400652" w:rsidP="00400652">
            <w:pPr>
              <w:pStyle w:val="aff1"/>
            </w:pPr>
          </w:p>
        </w:tc>
        <w:tc>
          <w:tcPr>
            <w:tcW w:w="4423" w:type="dxa"/>
          </w:tcPr>
          <w:p w14:paraId="5EBB500E" w14:textId="77777777" w:rsidR="00400652" w:rsidRPr="0042592D" w:rsidRDefault="00400652" w:rsidP="00400652">
            <w:pPr>
              <w:pStyle w:val="aff1"/>
            </w:pPr>
          </w:p>
        </w:tc>
      </w:tr>
    </w:tbl>
    <w:p w14:paraId="264FF2C0" w14:textId="0A951298" w:rsidR="00DD5618" w:rsidRPr="0042592D" w:rsidRDefault="00400652" w:rsidP="00400652">
      <w:pPr>
        <w:pStyle w:val="affff8"/>
        <w:spacing w:after="120"/>
        <w:ind w:left="1000" w:hanging="1000"/>
      </w:pPr>
      <w:r w:rsidRPr="0042592D">
        <w:rPr>
          <w:rFonts w:hint="eastAsia"/>
        </w:rPr>
        <w:t>註</w:t>
      </w:r>
      <w:r w:rsidR="00A46503" w:rsidRPr="0042592D">
        <w:rPr>
          <w:rFonts w:hint="eastAsia"/>
        </w:rPr>
        <w:t>1</w:t>
      </w:r>
      <w:r w:rsidRPr="0042592D">
        <w:rPr>
          <w:rFonts w:hint="eastAsia"/>
        </w:rPr>
        <w:t>：本表得依據地方建設需求增列欄位或文字說明之。</w:t>
      </w:r>
    </w:p>
    <w:p w14:paraId="0AF09C75" w14:textId="31A9F0F4" w:rsidR="00E733C1" w:rsidRPr="0042592D" w:rsidRDefault="00DD5618" w:rsidP="001B706F">
      <w:pPr>
        <w:pStyle w:val="affff8"/>
        <w:spacing w:after="120"/>
        <w:ind w:left="426" w:hangingChars="213" w:hanging="426"/>
      </w:pPr>
      <w:r w:rsidRPr="0042592D">
        <w:rPr>
          <w:rFonts w:hint="eastAsia"/>
        </w:rPr>
        <w:t>註</w:t>
      </w:r>
      <w:r w:rsidR="00A46503" w:rsidRPr="0042592D">
        <w:rPr>
          <w:rFonts w:hint="eastAsia"/>
        </w:rPr>
        <w:t>2</w:t>
      </w:r>
      <w:r w:rsidRPr="0042592D">
        <w:rPr>
          <w:rFonts w:hint="eastAsia"/>
        </w:rPr>
        <w:t>：縣</w:t>
      </w:r>
      <w:r w:rsidRPr="0042592D">
        <w:rPr>
          <w:rFonts w:hint="eastAsia"/>
        </w:rPr>
        <w:t>(</w:t>
      </w:r>
      <w:r w:rsidRPr="0042592D">
        <w:rPr>
          <w:rFonts w:hint="eastAsia"/>
        </w:rPr>
        <w:t>市</w:t>
      </w:r>
      <w:r w:rsidRPr="0042592D">
        <w:rPr>
          <w:rFonts w:hint="eastAsia"/>
        </w:rPr>
        <w:t>)</w:t>
      </w:r>
      <w:r w:rsidRPr="0042592D">
        <w:rPr>
          <w:rFonts w:hint="eastAsia"/>
        </w:rPr>
        <w:t>國土計畫指示未來發展地區</w:t>
      </w:r>
      <w:r w:rsidR="00A46503" w:rsidRPr="0042592D">
        <w:rPr>
          <w:rFonts w:hint="eastAsia"/>
        </w:rPr>
        <w:t>：</w:t>
      </w:r>
    </w:p>
    <w:p w14:paraId="086BAA62" w14:textId="657A90E4" w:rsidR="00E733C1" w:rsidRPr="0042592D" w:rsidRDefault="00615118" w:rsidP="00A46503">
      <w:pPr>
        <w:pStyle w:val="affff8"/>
        <w:spacing w:after="120"/>
        <w:ind w:leftChars="283" w:left="566" w:firstLineChars="0" w:firstLine="0"/>
      </w:pPr>
      <w:r w:rsidRPr="0042592D">
        <w:rPr>
          <w:rFonts w:hint="eastAsia"/>
        </w:rPr>
        <w:t>本計畫</w:t>
      </w:r>
      <w:r w:rsidR="00DD5618" w:rsidRPr="0042592D">
        <w:rPr>
          <w:rFonts w:hint="eastAsia"/>
        </w:rPr>
        <w:t>第三章</w:t>
      </w:r>
      <w:r w:rsidR="00DD5618" w:rsidRPr="0042592D">
        <w:rPr>
          <w:rFonts w:hint="eastAsia"/>
        </w:rPr>
        <w:t>3.2</w:t>
      </w:r>
      <w:r w:rsidR="00DD5618" w:rsidRPr="0042592D">
        <w:rPr>
          <w:rFonts w:hint="eastAsia"/>
        </w:rPr>
        <w:t>直轄市、縣</w:t>
      </w:r>
      <w:r w:rsidR="00DD5618" w:rsidRPr="0042592D">
        <w:rPr>
          <w:rFonts w:hint="eastAsia"/>
        </w:rPr>
        <w:t>(</w:t>
      </w:r>
      <w:r w:rsidR="00DD5618" w:rsidRPr="0042592D">
        <w:rPr>
          <w:rFonts w:hint="eastAsia"/>
        </w:rPr>
        <w:t>市</w:t>
      </w:r>
      <w:r w:rsidR="00DD5618" w:rsidRPr="0042592D">
        <w:rPr>
          <w:rFonts w:hint="eastAsia"/>
        </w:rPr>
        <w:t>)</w:t>
      </w:r>
      <w:r w:rsidR="00DD5618" w:rsidRPr="0042592D">
        <w:rPr>
          <w:rFonts w:hint="eastAsia"/>
        </w:rPr>
        <w:t>國土計畫所</w:t>
      </w:r>
      <w:r w:rsidR="00921460" w:rsidRPr="0042592D">
        <w:rPr>
          <w:rFonts w:hint="eastAsia"/>
        </w:rPr>
        <w:t>彙整</w:t>
      </w:r>
      <w:r w:rsidR="00DD5618" w:rsidRPr="0042592D">
        <w:rPr>
          <w:rFonts w:hint="eastAsia"/>
        </w:rPr>
        <w:t>「新增製造業用地、住商及其他用地」</w:t>
      </w:r>
      <w:r w:rsidRPr="0042592D">
        <w:rPr>
          <w:rFonts w:hint="eastAsia"/>
        </w:rPr>
        <w:t>，</w:t>
      </w:r>
      <w:r w:rsidR="00921460" w:rsidRPr="0042592D">
        <w:rPr>
          <w:rFonts w:hint="eastAsia"/>
        </w:rPr>
        <w:t>或查</w:t>
      </w:r>
      <w:r w:rsidRPr="0042592D">
        <w:rPr>
          <w:rFonts w:hint="eastAsia"/>
        </w:rPr>
        <w:t>○○</w:t>
      </w:r>
      <w:r w:rsidR="00E733C1" w:rsidRPr="0042592D">
        <w:rPr>
          <w:rFonts w:hint="eastAsia"/>
        </w:rPr>
        <w:t>縣</w:t>
      </w:r>
      <w:r w:rsidR="00E733C1" w:rsidRPr="0042592D">
        <w:rPr>
          <w:rFonts w:hint="eastAsia"/>
        </w:rPr>
        <w:t>(</w:t>
      </w:r>
      <w:r w:rsidR="00E733C1" w:rsidRPr="0042592D">
        <w:rPr>
          <w:rFonts w:hint="eastAsia"/>
        </w:rPr>
        <w:t>市</w:t>
      </w:r>
      <w:r w:rsidR="00E733C1" w:rsidRPr="0042592D">
        <w:rPr>
          <w:rFonts w:hint="eastAsia"/>
        </w:rPr>
        <w:t>)</w:t>
      </w:r>
      <w:r w:rsidR="00E733C1" w:rsidRPr="0042592D">
        <w:rPr>
          <w:rFonts w:hint="eastAsia"/>
        </w:rPr>
        <w:t>國土計畫–空間發展與成長管理計畫–成長管理計畫–城鄉發展總量及型態–未來發展地區</w:t>
      </w:r>
      <w:r w:rsidR="00921460" w:rsidRPr="0042592D">
        <w:rPr>
          <w:rFonts w:hint="eastAsia"/>
        </w:rPr>
        <w:t>之內容</w:t>
      </w:r>
      <w:r w:rsidR="00E733C1" w:rsidRPr="0042592D">
        <w:rPr>
          <w:rFonts w:hint="eastAsia"/>
        </w:rPr>
        <w:t>。</w:t>
      </w:r>
    </w:p>
    <w:p w14:paraId="0546F1C5" w14:textId="062075B2" w:rsidR="00AE6538" w:rsidRPr="0042592D" w:rsidRDefault="00AE6538" w:rsidP="00DD5618">
      <w:r w:rsidRPr="0042592D">
        <w:br w:type="page"/>
      </w:r>
    </w:p>
    <w:p w14:paraId="365B59B6" w14:textId="76B74FAE" w:rsidR="00952E0C" w:rsidRPr="0042592D" w:rsidRDefault="00952E0C" w:rsidP="00FC324C">
      <w:pPr>
        <w:pStyle w:val="111"/>
        <w:spacing w:before="120" w:after="120"/>
      </w:pPr>
      <w:bookmarkStart w:id="78" w:name="_Toc139017390"/>
      <w:r w:rsidRPr="0042592D">
        <w:rPr>
          <w:rFonts w:hint="eastAsia"/>
        </w:rPr>
        <w:lastRenderedPageBreak/>
        <w:t>4.2</w:t>
      </w:r>
      <w:r w:rsidRPr="0042592D">
        <w:rPr>
          <w:rFonts w:hint="eastAsia"/>
        </w:rPr>
        <w:t>發展方案內容</w:t>
      </w:r>
      <w:bookmarkEnd w:id="78"/>
    </w:p>
    <w:tbl>
      <w:tblPr>
        <w:tblStyle w:val="aff7"/>
        <w:tblW w:w="0" w:type="auto"/>
        <w:tblLook w:val="04A0" w:firstRow="1" w:lastRow="0" w:firstColumn="1" w:lastColumn="0" w:noHBand="0" w:noVBand="1"/>
      </w:tblPr>
      <w:tblGrid>
        <w:gridCol w:w="8987"/>
      </w:tblGrid>
      <w:tr w:rsidR="0042592D" w:rsidRPr="0042592D" w14:paraId="4479E403" w14:textId="77777777" w:rsidTr="00547CB5">
        <w:tc>
          <w:tcPr>
            <w:tcW w:w="9060" w:type="dxa"/>
          </w:tcPr>
          <w:p w14:paraId="4C96E023" w14:textId="77777777" w:rsidR="006F7991" w:rsidRPr="0042592D" w:rsidRDefault="006F7991" w:rsidP="00547CB5">
            <w:pPr>
              <w:pStyle w:val="aff1"/>
              <w:rPr>
                <w:b/>
                <w:bCs/>
              </w:rPr>
            </w:pPr>
            <w:r w:rsidRPr="0042592D">
              <w:rPr>
                <w:rFonts w:hint="eastAsia"/>
                <w:b/>
                <w:bCs/>
              </w:rPr>
              <w:t>撰寫原則：</w:t>
            </w:r>
          </w:p>
          <w:p w14:paraId="7B94EADF" w14:textId="62E70DCF" w:rsidR="009A288B" w:rsidRPr="0042592D" w:rsidRDefault="009A288B" w:rsidP="009A288B">
            <w:pPr>
              <w:pStyle w:val="aff1"/>
            </w:pPr>
            <w:r w:rsidRPr="0042592D">
              <w:rPr>
                <w:rFonts w:hint="eastAsia"/>
              </w:rPr>
              <w:t>依據第二章、第三章內容研擬具體之方案，包含因應「人口減少</w:t>
            </w:r>
            <w:r w:rsidRPr="0042592D">
              <w:rPr>
                <w:rFonts w:hint="eastAsia"/>
              </w:rPr>
              <w:t>(</w:t>
            </w:r>
            <w:r w:rsidRPr="0042592D">
              <w:rPr>
                <w:rFonts w:hint="eastAsia"/>
              </w:rPr>
              <w:t>外移</w:t>
            </w:r>
            <w:r w:rsidRPr="0042592D">
              <w:rPr>
                <w:rFonts w:hint="eastAsia"/>
              </w:rPr>
              <w:t>)</w:t>
            </w:r>
            <w:r w:rsidRPr="0042592D">
              <w:rPr>
                <w:rFonts w:hint="eastAsia"/>
              </w:rPr>
              <w:t>及高齡化」、或因應「環保意識、放流水標準趨嚴、節能減碳及淨零碳排」，以及「再生能資源發展需求」等重要議題：</w:t>
            </w:r>
          </w:p>
          <w:p w14:paraId="1B0359CF" w14:textId="6F482C6D" w:rsidR="009A288B" w:rsidRPr="0042592D" w:rsidRDefault="009A288B" w:rsidP="003256FC">
            <w:pPr>
              <w:pStyle w:val="aff1"/>
              <w:numPr>
                <w:ilvl w:val="0"/>
                <w:numId w:val="9"/>
              </w:numPr>
            </w:pPr>
            <w:r w:rsidRPr="0042592D">
              <w:rPr>
                <w:rFonts w:hint="eastAsia"/>
              </w:rPr>
              <w:t>建設面</w:t>
            </w:r>
            <w:r w:rsidRPr="0042592D">
              <w:rPr>
                <w:rFonts w:hint="eastAsia"/>
              </w:rPr>
              <w:t>(</w:t>
            </w:r>
            <w:r w:rsidRPr="0042592D">
              <w:rPr>
                <w:rFonts w:hint="eastAsia"/>
              </w:rPr>
              <w:t>依地方特性撰寫</w:t>
            </w:r>
            <w:r w:rsidRPr="0042592D">
              <w:rPr>
                <w:rFonts w:hint="eastAsia"/>
              </w:rPr>
              <w:t>)</w:t>
            </w:r>
            <w:r w:rsidRPr="0042592D">
              <w:rPr>
                <w:rFonts w:hint="eastAsia"/>
              </w:rPr>
              <w:t>：</w:t>
            </w:r>
          </w:p>
          <w:p w14:paraId="6A992A25" w14:textId="5BE0A376" w:rsidR="009A288B" w:rsidRPr="0042592D" w:rsidRDefault="009A288B" w:rsidP="003256FC">
            <w:pPr>
              <w:pStyle w:val="aff1"/>
              <w:numPr>
                <w:ilvl w:val="1"/>
                <w:numId w:val="10"/>
              </w:numPr>
            </w:pPr>
            <w:r w:rsidRPr="0042592D">
              <w:rPr>
                <w:rFonts w:hint="eastAsia"/>
              </w:rPr>
              <w:t>就已開辦污水下水道系統研提發方案；另就未開辦或規劃污水下水道之區域研提污水處理對策。</w:t>
            </w:r>
          </w:p>
          <w:p w14:paraId="10F2C661" w14:textId="53EBBC7C" w:rsidR="009A288B" w:rsidRPr="0042592D" w:rsidRDefault="009A288B" w:rsidP="003256FC">
            <w:pPr>
              <w:pStyle w:val="aff1"/>
              <w:numPr>
                <w:ilvl w:val="1"/>
                <w:numId w:val="10"/>
              </w:numPr>
            </w:pPr>
            <w:r w:rsidRPr="0042592D">
              <w:rPr>
                <w:rFonts w:hint="eastAsia"/>
              </w:rPr>
              <w:t>針對轄內重劃區或開發園區之污水處理方式建立評估原則或因子。</w:t>
            </w:r>
          </w:p>
          <w:p w14:paraId="4CB13128" w14:textId="1F154B60" w:rsidR="009A288B" w:rsidRPr="0042592D" w:rsidRDefault="009A288B" w:rsidP="003256FC">
            <w:pPr>
              <w:pStyle w:val="aff1"/>
              <w:numPr>
                <w:ilvl w:val="0"/>
                <w:numId w:val="9"/>
              </w:numPr>
            </w:pPr>
            <w:r w:rsidRPr="0042592D">
              <w:rPr>
                <w:rFonts w:hint="eastAsia"/>
              </w:rPr>
              <w:t>營運管理面</w:t>
            </w:r>
            <w:r w:rsidRPr="0042592D">
              <w:rPr>
                <w:rFonts w:hint="eastAsia"/>
              </w:rPr>
              <w:t>(</w:t>
            </w:r>
            <w:r w:rsidRPr="0042592D">
              <w:rPr>
                <w:rFonts w:hint="eastAsia"/>
              </w:rPr>
              <w:t>依地方特性撰寫</w:t>
            </w:r>
            <w:r w:rsidRPr="0042592D">
              <w:rPr>
                <w:rFonts w:hint="eastAsia"/>
              </w:rPr>
              <w:t>)</w:t>
            </w:r>
            <w:r w:rsidRPr="0042592D">
              <w:rPr>
                <w:rFonts w:hint="eastAsia"/>
              </w:rPr>
              <w:t>：</w:t>
            </w:r>
          </w:p>
          <w:p w14:paraId="44B7B508" w14:textId="08F54FC7" w:rsidR="009A288B" w:rsidRPr="0042592D" w:rsidRDefault="009A288B" w:rsidP="003256FC">
            <w:pPr>
              <w:pStyle w:val="aff1"/>
              <w:numPr>
                <w:ilvl w:val="0"/>
                <w:numId w:val="11"/>
              </w:numPr>
            </w:pPr>
            <w:r w:rsidRPr="0042592D">
              <w:rPr>
                <w:rFonts w:hint="eastAsia"/>
              </w:rPr>
              <w:t>建立廠站操作維護制度。</w:t>
            </w:r>
          </w:p>
          <w:p w14:paraId="56A8C427" w14:textId="05D22C76" w:rsidR="009A288B" w:rsidRPr="0042592D" w:rsidRDefault="009A288B" w:rsidP="003256FC">
            <w:pPr>
              <w:pStyle w:val="aff1"/>
              <w:numPr>
                <w:ilvl w:val="0"/>
                <w:numId w:val="11"/>
              </w:numPr>
            </w:pPr>
            <w:r w:rsidRPr="0042592D">
              <w:rPr>
                <w:rFonts w:hint="eastAsia"/>
              </w:rPr>
              <w:t>既有公共污水處理廠功能提升研提方案。</w:t>
            </w:r>
          </w:p>
          <w:p w14:paraId="2379FA9D" w14:textId="57908689" w:rsidR="009A288B" w:rsidRPr="0042592D" w:rsidRDefault="009A288B" w:rsidP="003256FC">
            <w:pPr>
              <w:pStyle w:val="aff1"/>
              <w:numPr>
                <w:ilvl w:val="0"/>
                <w:numId w:val="11"/>
              </w:numPr>
            </w:pPr>
            <w:r w:rsidRPr="0042592D">
              <w:rPr>
                <w:rFonts w:hint="eastAsia"/>
              </w:rPr>
              <w:t>研擬再生水推動、下水能</w:t>
            </w:r>
            <w:r w:rsidRPr="0042592D">
              <w:rPr>
                <w:rFonts w:hint="eastAsia"/>
              </w:rPr>
              <w:t>(</w:t>
            </w:r>
            <w:r w:rsidRPr="0042592D">
              <w:rPr>
                <w:rFonts w:hint="eastAsia"/>
              </w:rPr>
              <w:t>資</w:t>
            </w:r>
            <w:r w:rsidRPr="0042592D">
              <w:rPr>
                <w:rFonts w:hint="eastAsia"/>
              </w:rPr>
              <w:t>)</w:t>
            </w:r>
            <w:r w:rsidRPr="0042592D">
              <w:rPr>
                <w:rFonts w:hint="eastAsia"/>
              </w:rPr>
              <w:t>源再利用計畫。</w:t>
            </w:r>
          </w:p>
          <w:p w14:paraId="53216DB0" w14:textId="7AFA6D8F" w:rsidR="009A288B" w:rsidRPr="0042592D" w:rsidRDefault="009A288B" w:rsidP="003256FC">
            <w:pPr>
              <w:pStyle w:val="aff1"/>
              <w:numPr>
                <w:ilvl w:val="0"/>
                <w:numId w:val="11"/>
              </w:numPr>
            </w:pPr>
            <w:r w:rsidRPr="0042592D">
              <w:rPr>
                <w:rFonts w:hint="eastAsia"/>
              </w:rPr>
              <w:t>研擬污水下水道延壽與長壽化方案。</w:t>
            </w:r>
          </w:p>
        </w:tc>
      </w:tr>
    </w:tbl>
    <w:p w14:paraId="7D63A3B7" w14:textId="77777777" w:rsidR="00BA47E2" w:rsidRPr="0042592D" w:rsidRDefault="00BA47E2" w:rsidP="00BA47E2">
      <w:pPr>
        <w:pStyle w:val="afffc"/>
        <w:spacing w:before="84" w:after="84"/>
        <w:ind w:firstLineChars="0" w:firstLine="0"/>
      </w:pPr>
      <w:r w:rsidRPr="0042592D">
        <w:rPr>
          <w:rFonts w:hint="eastAsia"/>
        </w:rPr>
        <w:t>舉例</w:t>
      </w:r>
    </w:p>
    <w:p w14:paraId="668C229F" w14:textId="28DAB2AB" w:rsidR="00351A2F" w:rsidRPr="0042592D" w:rsidRDefault="00351A2F" w:rsidP="00E84B9C">
      <w:pPr>
        <w:pStyle w:val="1f3"/>
        <w:spacing w:before="84" w:after="84"/>
        <w:rPr>
          <w:b/>
          <w:bCs/>
        </w:rPr>
      </w:pPr>
      <w:r w:rsidRPr="0042592D">
        <w:rPr>
          <w:rFonts w:hint="eastAsia"/>
          <w:b/>
          <w:bCs/>
        </w:rPr>
        <w:t>(</w:t>
      </w:r>
      <w:r w:rsidRPr="0042592D">
        <w:rPr>
          <w:rFonts w:hint="eastAsia"/>
          <w:b/>
          <w:bCs/>
        </w:rPr>
        <w:t>一</w:t>
      </w:r>
      <w:r w:rsidRPr="0042592D">
        <w:rPr>
          <w:rFonts w:hint="eastAsia"/>
          <w:b/>
          <w:bCs/>
        </w:rPr>
        <w:t>)</w:t>
      </w:r>
      <w:r w:rsidRPr="0042592D">
        <w:rPr>
          <w:rFonts w:hint="eastAsia"/>
          <w:b/>
          <w:bCs/>
        </w:rPr>
        <w:t>建設面</w:t>
      </w:r>
    </w:p>
    <w:p w14:paraId="6C10BE1E" w14:textId="6D023AA3" w:rsidR="00727770" w:rsidRPr="0042592D" w:rsidRDefault="00A30E15" w:rsidP="00351A2F">
      <w:pPr>
        <w:pStyle w:val="1f3"/>
        <w:spacing w:before="84" w:after="84"/>
        <w:ind w:leftChars="440" w:left="880" w:firstLineChars="0" w:firstLine="0"/>
        <w:rPr>
          <w:b/>
          <w:bCs/>
        </w:rPr>
      </w:pPr>
      <w:r w:rsidRPr="0042592D">
        <w:rPr>
          <w:rFonts w:hint="eastAsia"/>
          <w:b/>
          <w:bCs/>
        </w:rPr>
        <w:t>1.</w:t>
      </w:r>
      <w:r w:rsidR="00727770" w:rsidRPr="0042592D">
        <w:rPr>
          <w:rFonts w:hint="eastAsia"/>
          <w:b/>
          <w:bCs/>
        </w:rPr>
        <w:t>已開辦、新開辦系統發展對策，及未規劃區域污水處理對策</w:t>
      </w:r>
    </w:p>
    <w:p w14:paraId="595A80C1" w14:textId="77777777" w:rsidR="00727770" w:rsidRPr="0042592D" w:rsidRDefault="00727770" w:rsidP="00E84B9C">
      <w:pPr>
        <w:pStyle w:val="1f5"/>
        <w:spacing w:before="84" w:after="84"/>
      </w:pPr>
      <w:r w:rsidRPr="0042592D">
        <w:rPr>
          <w:rFonts w:hint="eastAsia"/>
        </w:rPr>
        <w:t>(1)</w:t>
      </w:r>
      <w:r w:rsidRPr="0042592D">
        <w:t>已開辦、新開辦系統發展對策</w:t>
      </w:r>
    </w:p>
    <w:p w14:paraId="000A4FB2" w14:textId="77777777" w:rsidR="00727770" w:rsidRPr="0042592D" w:rsidRDefault="00727770" w:rsidP="00E84B9C">
      <w:pPr>
        <w:pStyle w:val="1f5"/>
        <w:spacing w:before="84" w:after="84"/>
        <w:ind w:leftChars="496" w:firstLineChars="0" w:firstLine="1"/>
      </w:pPr>
      <w:r w:rsidRPr="0042592D">
        <w:rPr>
          <w:rFonts w:hint="eastAsia"/>
        </w:rPr>
        <w:t>依所提優先發展順序，研擬污水下水道建設全生命週期規劃與管理計畫。</w:t>
      </w:r>
    </w:p>
    <w:p w14:paraId="26A02281" w14:textId="77777777" w:rsidR="00727770" w:rsidRPr="0042592D" w:rsidRDefault="00727770" w:rsidP="00E84B9C">
      <w:pPr>
        <w:pStyle w:val="1f5"/>
        <w:spacing w:before="84" w:after="84"/>
      </w:pPr>
      <w:r w:rsidRPr="0042592D">
        <w:rPr>
          <w:rFonts w:hint="eastAsia"/>
        </w:rPr>
        <w:t>(2)</w:t>
      </w:r>
      <w:r w:rsidRPr="0042592D">
        <w:rPr>
          <w:rFonts w:hint="eastAsia"/>
        </w:rPr>
        <w:t>未規劃區域污水處理對策</w:t>
      </w:r>
    </w:p>
    <w:p w14:paraId="6858633D" w14:textId="77777777" w:rsidR="00727770" w:rsidRPr="0042592D" w:rsidRDefault="00727770" w:rsidP="00E84B9C">
      <w:pPr>
        <w:pStyle w:val="1f5"/>
        <w:spacing w:before="84" w:after="84"/>
        <w:ind w:leftChars="496" w:firstLineChars="0" w:firstLine="1"/>
      </w:pPr>
      <w:r w:rsidRPr="0042592D">
        <w:rPr>
          <w:rFonts w:hint="eastAsia"/>
        </w:rPr>
        <w:t>依據臺灣各都市人口結構，雖有</w:t>
      </w:r>
      <w:r w:rsidRPr="0042592D">
        <w:t>80</w:t>
      </w:r>
      <w:r w:rsidRPr="0042592D">
        <w:rPr>
          <w:rFonts w:hint="eastAsia"/>
        </w:rPr>
        <w:t>％以上人口聚居都市計畫區內，但大多人口多聚居在中大都市，因此一般鄉鎮小規模污水下水道建設的優先性及緊迫性，就有個別考量之必要。為達到世代有效利用，應從經濟性、人口變動及都市化因素等，加以充分考量。</w:t>
      </w:r>
    </w:p>
    <w:p w14:paraId="21E4015D" w14:textId="421B0142" w:rsidR="00727770" w:rsidRPr="0042592D" w:rsidRDefault="00727770" w:rsidP="00E84B9C">
      <w:pPr>
        <w:pStyle w:val="1f5"/>
        <w:spacing w:before="84" w:after="84"/>
        <w:ind w:leftChars="496" w:firstLineChars="0" w:firstLine="1"/>
      </w:pPr>
      <w:r w:rsidRPr="0042592D">
        <w:rPr>
          <w:rFonts w:hint="eastAsia"/>
        </w:rPr>
        <w:t>依「</w:t>
      </w:r>
      <w:bookmarkStart w:id="79" w:name="_Hlk123723963"/>
      <w:r w:rsidRPr="0042592D">
        <w:rPr>
          <w:rFonts w:hint="eastAsia"/>
        </w:rPr>
        <w:t>臺灣地區小規模污水處理設施設計及解說</w:t>
      </w:r>
      <w:bookmarkEnd w:id="79"/>
      <w:r w:rsidRPr="0042592D">
        <w:rPr>
          <w:rFonts w:hint="eastAsia"/>
        </w:rPr>
        <w:t>」，小規模污水下水道之處理水量為</w:t>
      </w:r>
      <w:r w:rsidRPr="0042592D">
        <w:t>5,000 CMD</w:t>
      </w:r>
      <w:r w:rsidRPr="0042592D">
        <w:rPr>
          <w:rFonts w:hint="eastAsia"/>
        </w:rPr>
        <w:t>以下，亦即人口在二、三萬人以下之鄉、鎮、區</w:t>
      </w:r>
      <w:r w:rsidRPr="0042592D">
        <w:t>(</w:t>
      </w:r>
      <w:r w:rsidRPr="0042592D">
        <w:rPr>
          <w:rFonts w:hint="eastAsia"/>
        </w:rPr>
        <w:t>併入直轄市之鄉鎮</w:t>
      </w:r>
      <w:r w:rsidRPr="0042592D">
        <w:t>)</w:t>
      </w:r>
      <w:r w:rsidRPr="0042592D">
        <w:rPr>
          <w:rFonts w:hint="eastAsia"/>
        </w:rPr>
        <w:t>等，多為</w:t>
      </w:r>
      <w:r w:rsidRPr="0042592D">
        <w:rPr>
          <w:rFonts w:hint="eastAsia"/>
          <w:u w:val="single"/>
        </w:rPr>
        <w:t>距市區較遠之小區塊都市計畫區</w:t>
      </w:r>
      <w:r w:rsidRPr="0042592D">
        <w:rPr>
          <w:rFonts w:hint="eastAsia"/>
        </w:rPr>
        <w:t>，多需以小規模系統加以規劃，臺灣約有</w:t>
      </w:r>
      <w:r w:rsidRPr="0042592D">
        <w:t>200</w:t>
      </w:r>
      <w:r w:rsidRPr="0042592D">
        <w:rPr>
          <w:rFonts w:hint="eastAsia"/>
        </w:rPr>
        <w:t>個此等地區，因之其推動的社會條件評估甚為重要，應先評估下</w:t>
      </w:r>
      <w:r w:rsidR="00E84B9C" w:rsidRPr="0042592D">
        <w:fldChar w:fldCharType="begin"/>
      </w:r>
      <w:r w:rsidR="00E84B9C" w:rsidRPr="0042592D">
        <w:instrText xml:space="preserve"> </w:instrText>
      </w:r>
      <w:r w:rsidR="00E84B9C" w:rsidRPr="0042592D">
        <w:rPr>
          <w:rFonts w:hint="eastAsia"/>
        </w:rPr>
        <w:instrText>REF _Ref123733210 \r \h</w:instrText>
      </w:r>
      <w:r w:rsidR="00E84B9C" w:rsidRPr="0042592D">
        <w:instrText xml:space="preserve"> </w:instrText>
      </w:r>
      <w:r w:rsidR="00725342" w:rsidRPr="0042592D">
        <w:instrText xml:space="preserve"> \* MERGEFORMAT </w:instrText>
      </w:r>
      <w:r w:rsidR="00E84B9C" w:rsidRPr="0042592D">
        <w:fldChar w:fldCharType="separate"/>
      </w:r>
      <w:r w:rsidR="00EA48C9">
        <w:rPr>
          <w:rFonts w:hint="eastAsia"/>
        </w:rPr>
        <w:t>表</w:t>
      </w:r>
      <w:r w:rsidR="00EA48C9">
        <w:rPr>
          <w:rFonts w:hint="eastAsia"/>
        </w:rPr>
        <w:t xml:space="preserve">14  </w:t>
      </w:r>
      <w:r w:rsidR="00E84B9C" w:rsidRPr="0042592D">
        <w:fldChar w:fldCharType="end"/>
      </w:r>
      <w:r w:rsidRPr="0042592D">
        <w:rPr>
          <w:rFonts w:hint="eastAsia"/>
        </w:rPr>
        <w:t>所述諸項內容後，各縣市再據以推動，將較能發揮投資效率及效益。</w:t>
      </w:r>
    </w:p>
    <w:p w14:paraId="43151D55" w14:textId="77777777" w:rsidR="00727770" w:rsidRPr="0042592D" w:rsidRDefault="00727770" w:rsidP="00E84B9C">
      <w:pPr>
        <w:pStyle w:val="1f5"/>
        <w:spacing w:before="84" w:after="84"/>
        <w:ind w:leftChars="496" w:firstLineChars="0" w:firstLine="1"/>
      </w:pPr>
      <w:r w:rsidRPr="0042592D">
        <w:rPr>
          <w:rFonts w:hint="eastAsia"/>
        </w:rPr>
        <w:t>位於自來水水質水量保護區的系統，基於保護水源水質，則應列為優先推動地區。污水下水道建設，以人口密度為每公頃達</w:t>
      </w:r>
      <w:r w:rsidRPr="0042592D">
        <w:t>40</w:t>
      </w:r>
      <w:r w:rsidRPr="0042592D">
        <w:rPr>
          <w:rFonts w:hint="eastAsia"/>
        </w:rPr>
        <w:t>人以上，且已都市化地區，</w:t>
      </w:r>
      <w:r w:rsidRPr="0042592D">
        <w:rPr>
          <w:rFonts w:hint="eastAsia"/>
        </w:rPr>
        <w:lastRenderedPageBreak/>
        <w:t>人口必須穩定，都市計畫道路及巷道都已開闢，雨水下水道已設置，污水處理廠用地已取得，自來水普及率高，居民具共識之地區，列為優先建設地區，或可就近納入廣域內之既有系統，以發揮既有系統效益的地區，列為優先地區，否則即使建設仍不易提升普及率，致所列的目標不易達成。</w:t>
      </w:r>
    </w:p>
    <w:p w14:paraId="1C1329D6" w14:textId="1FA90E86" w:rsidR="00727770" w:rsidRPr="0042592D" w:rsidRDefault="00727770" w:rsidP="00E84B9C">
      <w:pPr>
        <w:pStyle w:val="a"/>
      </w:pPr>
      <w:bookmarkStart w:id="80" w:name="_Ref123733210"/>
      <w:bookmarkStart w:id="81" w:name="_Toc139017409"/>
      <w:r w:rsidRPr="0042592D">
        <w:rPr>
          <w:rFonts w:hint="eastAsia"/>
        </w:rPr>
        <w:t>推動小規模污水處理系統應評估項目</w:t>
      </w:r>
      <w:bookmarkEnd w:id="80"/>
      <w:bookmarkEnd w:id="81"/>
    </w:p>
    <w:tbl>
      <w:tblPr>
        <w:tblStyle w:val="aff7"/>
        <w:tblW w:w="0" w:type="auto"/>
        <w:jc w:val="center"/>
        <w:tblLook w:val="04A0" w:firstRow="1" w:lastRow="0" w:firstColumn="1" w:lastColumn="0" w:noHBand="0" w:noVBand="1"/>
      </w:tblPr>
      <w:tblGrid>
        <w:gridCol w:w="562"/>
        <w:gridCol w:w="8051"/>
      </w:tblGrid>
      <w:tr w:rsidR="0042592D" w:rsidRPr="0042592D" w14:paraId="553AE591" w14:textId="77777777" w:rsidTr="007B74E3">
        <w:trPr>
          <w:tblHeader/>
          <w:jc w:val="center"/>
        </w:trPr>
        <w:tc>
          <w:tcPr>
            <w:tcW w:w="562" w:type="dxa"/>
            <w:shd w:val="clear" w:color="auto" w:fill="D9D9D9" w:themeFill="background1" w:themeFillShade="D9"/>
            <w:vAlign w:val="center"/>
          </w:tcPr>
          <w:p w14:paraId="2638B60F" w14:textId="77777777" w:rsidR="00727770" w:rsidRPr="0042592D" w:rsidRDefault="00727770" w:rsidP="00E84B9C">
            <w:pPr>
              <w:pStyle w:val="aff1"/>
              <w:jc w:val="center"/>
            </w:pPr>
            <w:r w:rsidRPr="0042592D">
              <w:rPr>
                <w:rFonts w:hint="eastAsia"/>
              </w:rPr>
              <w:t>序</w:t>
            </w:r>
          </w:p>
        </w:tc>
        <w:tc>
          <w:tcPr>
            <w:tcW w:w="8051" w:type="dxa"/>
            <w:shd w:val="clear" w:color="auto" w:fill="D9D9D9" w:themeFill="background1" w:themeFillShade="D9"/>
            <w:vAlign w:val="center"/>
          </w:tcPr>
          <w:p w14:paraId="68AD2394" w14:textId="77777777" w:rsidR="00727770" w:rsidRPr="0042592D" w:rsidRDefault="00727770" w:rsidP="00E84B9C">
            <w:pPr>
              <w:pStyle w:val="aff1"/>
              <w:jc w:val="center"/>
            </w:pPr>
            <w:r w:rsidRPr="0042592D">
              <w:rPr>
                <w:rFonts w:hint="eastAsia"/>
              </w:rPr>
              <w:t>評估項目</w:t>
            </w:r>
          </w:p>
        </w:tc>
      </w:tr>
      <w:tr w:rsidR="0042592D" w:rsidRPr="0042592D" w14:paraId="75FFF610" w14:textId="77777777" w:rsidTr="007B74E3">
        <w:trPr>
          <w:jc w:val="center"/>
        </w:trPr>
        <w:tc>
          <w:tcPr>
            <w:tcW w:w="562" w:type="dxa"/>
          </w:tcPr>
          <w:p w14:paraId="4F85CEBB" w14:textId="77777777" w:rsidR="00727770" w:rsidRPr="0042592D" w:rsidRDefault="00727770" w:rsidP="00E84B9C">
            <w:pPr>
              <w:pStyle w:val="aff1"/>
            </w:pPr>
            <w:r w:rsidRPr="0042592D">
              <w:rPr>
                <w:rFonts w:hint="eastAsia"/>
              </w:rPr>
              <w:t>1</w:t>
            </w:r>
          </w:p>
        </w:tc>
        <w:tc>
          <w:tcPr>
            <w:tcW w:w="8051" w:type="dxa"/>
          </w:tcPr>
          <w:p w14:paraId="5B58BAB7" w14:textId="77777777" w:rsidR="00727770" w:rsidRPr="0042592D" w:rsidRDefault="00727770" w:rsidP="00E84B9C">
            <w:pPr>
              <w:pStyle w:val="aff1"/>
            </w:pPr>
            <w:r w:rsidRPr="0042592D">
              <w:rPr>
                <w:rFonts w:hint="eastAsia"/>
              </w:rPr>
              <w:t>聚落的型態應為較密居狀態。</w:t>
            </w:r>
          </w:p>
        </w:tc>
      </w:tr>
      <w:tr w:rsidR="0042592D" w:rsidRPr="0042592D" w14:paraId="461DC5A5" w14:textId="77777777" w:rsidTr="007B74E3">
        <w:trPr>
          <w:jc w:val="center"/>
        </w:trPr>
        <w:tc>
          <w:tcPr>
            <w:tcW w:w="562" w:type="dxa"/>
          </w:tcPr>
          <w:p w14:paraId="778FC01E" w14:textId="77777777" w:rsidR="00727770" w:rsidRPr="0042592D" w:rsidRDefault="00727770" w:rsidP="00E84B9C">
            <w:pPr>
              <w:pStyle w:val="aff1"/>
            </w:pPr>
            <w:r w:rsidRPr="0042592D">
              <w:rPr>
                <w:rFonts w:hint="eastAsia"/>
              </w:rPr>
              <w:t>2</w:t>
            </w:r>
          </w:p>
        </w:tc>
        <w:tc>
          <w:tcPr>
            <w:tcW w:w="8051" w:type="dxa"/>
          </w:tcPr>
          <w:p w14:paraId="60CA25EC" w14:textId="77777777" w:rsidR="00727770" w:rsidRPr="0042592D" w:rsidRDefault="00727770" w:rsidP="00E84B9C">
            <w:pPr>
              <w:pStyle w:val="aff1"/>
            </w:pPr>
            <w:r w:rsidRPr="0042592D">
              <w:rPr>
                <w:rFonts w:hint="eastAsia"/>
              </w:rPr>
              <w:t>具有二次產業之鄉鎮，人口年齡層分佈較均勻，且穩定成長，經濟狀況佳。</w:t>
            </w:r>
          </w:p>
        </w:tc>
      </w:tr>
      <w:tr w:rsidR="0042592D" w:rsidRPr="0042592D" w14:paraId="3546ED38" w14:textId="77777777" w:rsidTr="007B74E3">
        <w:trPr>
          <w:jc w:val="center"/>
        </w:trPr>
        <w:tc>
          <w:tcPr>
            <w:tcW w:w="562" w:type="dxa"/>
          </w:tcPr>
          <w:p w14:paraId="7F342EE4" w14:textId="77777777" w:rsidR="00727770" w:rsidRPr="0042592D" w:rsidRDefault="00727770" w:rsidP="00E84B9C">
            <w:pPr>
              <w:pStyle w:val="aff1"/>
            </w:pPr>
            <w:r w:rsidRPr="0042592D">
              <w:rPr>
                <w:rFonts w:hint="eastAsia"/>
              </w:rPr>
              <w:t>3</w:t>
            </w:r>
          </w:p>
        </w:tc>
        <w:tc>
          <w:tcPr>
            <w:tcW w:w="8051" w:type="dxa"/>
          </w:tcPr>
          <w:p w14:paraId="0FF7ECDF" w14:textId="77777777" w:rsidR="00727770" w:rsidRPr="0042592D" w:rsidRDefault="00727770" w:rsidP="00E84B9C">
            <w:pPr>
              <w:pStyle w:val="aff1"/>
            </w:pPr>
            <w:r w:rsidRPr="0042592D">
              <w:rPr>
                <w:rFonts w:hint="eastAsia"/>
              </w:rPr>
              <w:t>地形比較平坦，道路巷弄多已闢建，可供埋管及用戶接管。</w:t>
            </w:r>
          </w:p>
        </w:tc>
      </w:tr>
      <w:tr w:rsidR="0042592D" w:rsidRPr="0042592D" w14:paraId="64CE7ACE" w14:textId="77777777" w:rsidTr="007B74E3">
        <w:trPr>
          <w:jc w:val="center"/>
        </w:trPr>
        <w:tc>
          <w:tcPr>
            <w:tcW w:w="562" w:type="dxa"/>
          </w:tcPr>
          <w:p w14:paraId="7D075EBF" w14:textId="77777777" w:rsidR="00727770" w:rsidRPr="0042592D" w:rsidRDefault="00727770" w:rsidP="00E84B9C">
            <w:pPr>
              <w:pStyle w:val="aff1"/>
            </w:pPr>
            <w:r w:rsidRPr="0042592D">
              <w:rPr>
                <w:rFonts w:hint="eastAsia"/>
              </w:rPr>
              <w:t>4</w:t>
            </w:r>
          </w:p>
        </w:tc>
        <w:tc>
          <w:tcPr>
            <w:tcW w:w="8051" w:type="dxa"/>
          </w:tcPr>
          <w:p w14:paraId="1ECACAB0" w14:textId="77777777" w:rsidR="00727770" w:rsidRPr="0042592D" w:rsidRDefault="00727770" w:rsidP="00E84B9C">
            <w:pPr>
              <w:pStyle w:val="aff1"/>
            </w:pPr>
            <w:r w:rsidRPr="0042592D">
              <w:rPr>
                <w:rFonts w:hint="eastAsia"/>
              </w:rPr>
              <w:t>自來水、雨水下水道及排水系統均已完備。</w:t>
            </w:r>
          </w:p>
        </w:tc>
      </w:tr>
      <w:tr w:rsidR="0042592D" w:rsidRPr="0042592D" w14:paraId="45C4E545" w14:textId="77777777" w:rsidTr="007B74E3">
        <w:trPr>
          <w:jc w:val="center"/>
        </w:trPr>
        <w:tc>
          <w:tcPr>
            <w:tcW w:w="562" w:type="dxa"/>
          </w:tcPr>
          <w:p w14:paraId="604A2BDE" w14:textId="77777777" w:rsidR="00727770" w:rsidRPr="0042592D" w:rsidRDefault="00727770" w:rsidP="00E84B9C">
            <w:pPr>
              <w:pStyle w:val="aff1"/>
            </w:pPr>
            <w:r w:rsidRPr="0042592D">
              <w:rPr>
                <w:rFonts w:hint="eastAsia"/>
              </w:rPr>
              <w:t>5</w:t>
            </w:r>
          </w:p>
        </w:tc>
        <w:tc>
          <w:tcPr>
            <w:tcW w:w="8051" w:type="dxa"/>
          </w:tcPr>
          <w:p w14:paraId="1881C73B" w14:textId="77777777" w:rsidR="00727770" w:rsidRPr="0042592D" w:rsidRDefault="00727770" w:rsidP="00E84B9C">
            <w:pPr>
              <w:pStyle w:val="aff1"/>
            </w:pPr>
            <w:r w:rsidRPr="0042592D">
              <w:rPr>
                <w:rFonts w:hint="eastAsia"/>
              </w:rPr>
              <w:t>系統推動可發揮具體效益，包括提升普及率、雨污水可徹底分流、既有化糞池或合併淨化設施可填除，對環境及水體水質會有顯著的改善。</w:t>
            </w:r>
          </w:p>
        </w:tc>
      </w:tr>
      <w:tr w:rsidR="0042592D" w:rsidRPr="0042592D" w14:paraId="594AAAB8" w14:textId="77777777" w:rsidTr="007B74E3">
        <w:trPr>
          <w:jc w:val="center"/>
        </w:trPr>
        <w:tc>
          <w:tcPr>
            <w:tcW w:w="562" w:type="dxa"/>
          </w:tcPr>
          <w:p w14:paraId="2D9C62CE" w14:textId="77777777" w:rsidR="00727770" w:rsidRPr="0042592D" w:rsidRDefault="00727770" w:rsidP="00E84B9C">
            <w:pPr>
              <w:pStyle w:val="aff1"/>
            </w:pPr>
            <w:r w:rsidRPr="0042592D">
              <w:rPr>
                <w:rFonts w:hint="eastAsia"/>
              </w:rPr>
              <w:t>6</w:t>
            </w:r>
          </w:p>
        </w:tc>
        <w:tc>
          <w:tcPr>
            <w:tcW w:w="8051" w:type="dxa"/>
          </w:tcPr>
          <w:p w14:paraId="63875166" w14:textId="77777777" w:rsidR="00727770" w:rsidRPr="0042592D" w:rsidRDefault="00727770" w:rsidP="00E84B9C">
            <w:pPr>
              <w:pStyle w:val="aff1"/>
            </w:pPr>
            <w:r w:rsidRPr="0042592D">
              <w:rPr>
                <w:rFonts w:hint="eastAsia"/>
              </w:rPr>
              <w:t>居民認同積極，用戶接管配合意願高，願意負擔下水道使用費。</w:t>
            </w:r>
          </w:p>
        </w:tc>
      </w:tr>
      <w:tr w:rsidR="0042592D" w:rsidRPr="0042592D" w14:paraId="47841BAA" w14:textId="77777777" w:rsidTr="007B74E3">
        <w:trPr>
          <w:jc w:val="center"/>
        </w:trPr>
        <w:tc>
          <w:tcPr>
            <w:tcW w:w="562" w:type="dxa"/>
          </w:tcPr>
          <w:p w14:paraId="20842791" w14:textId="77777777" w:rsidR="00727770" w:rsidRPr="0042592D" w:rsidRDefault="00727770" w:rsidP="00E84B9C">
            <w:pPr>
              <w:pStyle w:val="aff1"/>
            </w:pPr>
            <w:r w:rsidRPr="0042592D">
              <w:rPr>
                <w:rFonts w:hint="eastAsia"/>
              </w:rPr>
              <w:t>7</w:t>
            </w:r>
          </w:p>
        </w:tc>
        <w:tc>
          <w:tcPr>
            <w:tcW w:w="8051" w:type="dxa"/>
          </w:tcPr>
          <w:p w14:paraId="08EEAD89" w14:textId="77777777" w:rsidR="00727770" w:rsidRPr="0042592D" w:rsidRDefault="00727770" w:rsidP="00E84B9C">
            <w:pPr>
              <w:pStyle w:val="aff1"/>
            </w:pPr>
            <w:r w:rsidRPr="0042592D">
              <w:rPr>
                <w:rFonts w:hint="eastAsia"/>
              </w:rPr>
              <w:t>用地取得沒有問題，且可以最佳的範圍，達到最經濟的系統建設。</w:t>
            </w:r>
          </w:p>
        </w:tc>
      </w:tr>
    </w:tbl>
    <w:p w14:paraId="2ED35668" w14:textId="77777777" w:rsidR="00A30E15" w:rsidRPr="0042592D" w:rsidRDefault="00727770" w:rsidP="00E84B9C">
      <w:pPr>
        <w:pStyle w:val="affff8"/>
        <w:spacing w:after="120"/>
        <w:ind w:left="1000" w:hanging="1000"/>
      </w:pPr>
      <w:r w:rsidRPr="0042592D">
        <w:rPr>
          <w:rFonts w:hint="eastAsia"/>
        </w:rPr>
        <w:t>資料來源：臺灣地區小規模污水處理設施設計及解說</w:t>
      </w:r>
    </w:p>
    <w:p w14:paraId="5C20B4DF" w14:textId="6644807D" w:rsidR="00A30E15" w:rsidRPr="0042592D" w:rsidRDefault="00A30E15" w:rsidP="00A30E15">
      <w:pPr>
        <w:pStyle w:val="1f3"/>
        <w:spacing w:before="84" w:after="84"/>
        <w:rPr>
          <w:b/>
          <w:bCs/>
        </w:rPr>
      </w:pPr>
      <w:r w:rsidRPr="0042592D">
        <w:rPr>
          <w:rFonts w:hint="eastAsia"/>
          <w:b/>
          <w:bCs/>
        </w:rPr>
        <w:t>2.</w:t>
      </w:r>
      <w:r w:rsidRPr="0042592D">
        <w:rPr>
          <w:rFonts w:hint="eastAsia"/>
          <w:b/>
          <w:bCs/>
        </w:rPr>
        <w:t>針對轄內重劃區或開發園區之污水處理方式建立評估原則或因子</w:t>
      </w:r>
    </w:p>
    <w:p w14:paraId="592674EA" w14:textId="384E6D13" w:rsidR="00870610" w:rsidRPr="0042592D" w:rsidRDefault="00870610" w:rsidP="00870610">
      <w:pPr>
        <w:pStyle w:val="1f3"/>
        <w:spacing w:before="84" w:after="84"/>
        <w:ind w:leftChars="354" w:firstLineChars="0" w:firstLine="1"/>
      </w:pPr>
      <w:r w:rsidRPr="0042592D">
        <w:rPr>
          <w:rFonts w:hint="eastAsia"/>
        </w:rPr>
        <w:t>非都市地區之開發應依據「非都市土地開發審議作業規範」</w:t>
      </w:r>
      <w:r w:rsidR="001F4431" w:rsidRPr="0042592D">
        <w:rPr>
          <w:rFonts w:hint="eastAsia"/>
        </w:rPr>
        <w:t>總編</w:t>
      </w:r>
      <w:r w:rsidRPr="0042592D">
        <w:rPr>
          <w:rFonts w:hint="eastAsia"/>
        </w:rPr>
        <w:t>規定，設置污水處理設施、污水下水道系統，若園區開發涉及事業廢水產生或設置太陽光電設施等，應依同規範專編規定規劃及施作。</w:t>
      </w:r>
    </w:p>
    <w:p w14:paraId="2BEF123E" w14:textId="77777777" w:rsidR="00D21BFF" w:rsidRPr="0042592D" w:rsidRDefault="00D21BFF" w:rsidP="00CD11AE">
      <w:pPr>
        <w:pStyle w:val="1f3"/>
        <w:numPr>
          <w:ilvl w:val="0"/>
          <w:numId w:val="74"/>
        </w:numPr>
        <w:spacing w:before="84" w:after="84"/>
        <w:ind w:leftChars="0" w:firstLineChars="0"/>
      </w:pPr>
      <w:bookmarkStart w:id="82" w:name="_Ref137818266"/>
      <w:r w:rsidRPr="0042592D">
        <w:t>基地位於自來水水質水量保護區者，應依自來水法規定管制，基地污水排放</w:t>
      </w:r>
      <w:r w:rsidRPr="0042592D">
        <w:rPr>
          <w:rFonts w:hint="eastAsia"/>
        </w:rPr>
        <w:t>之承受水體、河川水體應符合環境保護主管機關、水利主管機關公告之標準或管制總量，否則不得開發。</w:t>
      </w:r>
      <w:r w:rsidRPr="0042592D">
        <w:rPr>
          <w:rFonts w:hint="eastAsia"/>
        </w:rPr>
        <w:t>(</w:t>
      </w:r>
      <w:r w:rsidRPr="0042592D">
        <w:rPr>
          <w:rFonts w:hint="eastAsia"/>
        </w:rPr>
        <w:t>總編§</w:t>
      </w:r>
      <w:r w:rsidRPr="0042592D">
        <w:rPr>
          <w:rFonts w:hint="eastAsia"/>
        </w:rPr>
        <w:t>10)</w:t>
      </w:r>
      <w:bookmarkEnd w:id="82"/>
    </w:p>
    <w:p w14:paraId="0D9BA7B2" w14:textId="77777777" w:rsidR="00D21BFF" w:rsidRPr="0042592D" w:rsidRDefault="00D21BFF" w:rsidP="00CD11AE">
      <w:pPr>
        <w:pStyle w:val="1f3"/>
        <w:numPr>
          <w:ilvl w:val="0"/>
          <w:numId w:val="74"/>
        </w:numPr>
        <w:spacing w:before="84" w:after="84"/>
        <w:ind w:leftChars="0" w:firstLineChars="0"/>
      </w:pPr>
      <w:r w:rsidRPr="0042592D">
        <w:t>基地位置鄰近自來水淨水廠取水口集水區範圍且尚無汙水下水道系統銜接者，</w:t>
      </w:r>
      <w:r w:rsidRPr="0042592D">
        <w:rPr>
          <w:rFonts w:hint="eastAsia"/>
        </w:rPr>
        <w:t>暫停核發開發許可。</w:t>
      </w:r>
      <w:r w:rsidRPr="0042592D">
        <w:rPr>
          <w:rFonts w:hint="eastAsia"/>
        </w:rPr>
        <w:t>(</w:t>
      </w:r>
      <w:r w:rsidRPr="0042592D">
        <w:rPr>
          <w:rFonts w:hint="eastAsia"/>
        </w:rPr>
        <w:t>總編§</w:t>
      </w:r>
      <w:r w:rsidRPr="0042592D">
        <w:rPr>
          <w:rFonts w:hint="eastAsia"/>
        </w:rPr>
        <w:t>12)</w:t>
      </w:r>
    </w:p>
    <w:p w14:paraId="277D22F8" w14:textId="77777777" w:rsidR="00D21BFF" w:rsidRPr="0042592D" w:rsidRDefault="00D21BFF" w:rsidP="00CD11AE">
      <w:pPr>
        <w:pStyle w:val="1f3"/>
        <w:numPr>
          <w:ilvl w:val="0"/>
          <w:numId w:val="74"/>
        </w:numPr>
        <w:spacing w:before="84" w:after="84"/>
        <w:ind w:leftChars="0" w:firstLineChars="0"/>
      </w:pPr>
      <w:r w:rsidRPr="0042592D">
        <w:rPr>
          <w:rFonts w:hint="eastAsia"/>
        </w:rPr>
        <w:t>基地應</w:t>
      </w:r>
      <w:r w:rsidRPr="0042592D">
        <w:t>設置專用下水道系統管理組織，並採用雨、污分流。</w:t>
      </w:r>
      <w:r w:rsidRPr="0042592D">
        <w:t>(</w:t>
      </w:r>
      <w:r w:rsidRPr="0042592D">
        <w:rPr>
          <w:rFonts w:hint="eastAsia"/>
        </w:rPr>
        <w:t>總編§</w:t>
      </w:r>
      <w:r w:rsidRPr="0042592D">
        <w:rPr>
          <w:rFonts w:hint="eastAsia"/>
        </w:rPr>
        <w:t>30</w:t>
      </w:r>
      <w:r w:rsidRPr="0042592D">
        <w:t>)</w:t>
      </w:r>
    </w:p>
    <w:p w14:paraId="69C1F594" w14:textId="5F9DCDB8" w:rsidR="00546EDB" w:rsidRPr="0042592D" w:rsidRDefault="00546EDB" w:rsidP="00CD11AE">
      <w:pPr>
        <w:pStyle w:val="1f3"/>
        <w:numPr>
          <w:ilvl w:val="0"/>
          <w:numId w:val="74"/>
        </w:numPr>
        <w:spacing w:before="84" w:after="84"/>
        <w:ind w:leftChars="0" w:firstLineChars="0"/>
      </w:pPr>
      <w:r w:rsidRPr="0042592D">
        <w:rPr>
          <w:rFonts w:hint="eastAsia"/>
        </w:rPr>
        <w:t>事業廢水產生需符合工業區開發計畫專編第</w:t>
      </w:r>
      <w:r w:rsidRPr="0042592D">
        <w:rPr>
          <w:rFonts w:hint="eastAsia"/>
        </w:rPr>
        <w:t>10</w:t>
      </w:r>
      <w:r w:rsidRPr="0042592D">
        <w:rPr>
          <w:rFonts w:hint="eastAsia"/>
        </w:rPr>
        <w:t>條規定，工業區應設置適當廢污水處理設施，並採雨、污廢水分流排放方式。</w:t>
      </w:r>
      <w:r w:rsidRPr="0042592D">
        <w:rPr>
          <w:rFonts w:hint="eastAsia"/>
        </w:rPr>
        <w:t>(</w:t>
      </w:r>
      <w:r w:rsidRPr="0042592D">
        <w:rPr>
          <w:rFonts w:hint="eastAsia"/>
        </w:rPr>
        <w:t>專編§</w:t>
      </w:r>
      <w:r w:rsidRPr="0042592D">
        <w:rPr>
          <w:rFonts w:hint="eastAsia"/>
        </w:rPr>
        <w:t>10)</w:t>
      </w:r>
    </w:p>
    <w:p w14:paraId="66182EF6" w14:textId="24F5E8F9" w:rsidR="00546EDB" w:rsidRPr="0042592D" w:rsidRDefault="00546EDB" w:rsidP="00CD11AE">
      <w:pPr>
        <w:pStyle w:val="1f3"/>
        <w:numPr>
          <w:ilvl w:val="0"/>
          <w:numId w:val="74"/>
        </w:numPr>
        <w:spacing w:before="84" w:after="84"/>
        <w:ind w:leftChars="0" w:firstLineChars="0"/>
      </w:pPr>
      <w:r w:rsidRPr="0042592D">
        <w:rPr>
          <w:rFonts w:hint="eastAsia"/>
        </w:rPr>
        <w:t>設置太陽光電設施需符合太陽光電設施專編第</w:t>
      </w:r>
      <w:r w:rsidRPr="0042592D">
        <w:rPr>
          <w:rFonts w:hint="eastAsia"/>
        </w:rPr>
        <w:t>7</w:t>
      </w:r>
      <w:r w:rsidRPr="0042592D">
        <w:rPr>
          <w:rFonts w:hint="eastAsia"/>
        </w:rPr>
        <w:t>條規定，基地內廢污水應予適當收集處理，並符合水污染防治法、環境保護相關法規規定。</w:t>
      </w:r>
      <w:r w:rsidRPr="0042592D">
        <w:rPr>
          <w:rFonts w:hint="eastAsia"/>
        </w:rPr>
        <w:t>(</w:t>
      </w:r>
      <w:r w:rsidRPr="0042592D">
        <w:rPr>
          <w:rFonts w:hint="eastAsia"/>
        </w:rPr>
        <w:t>專編§</w:t>
      </w:r>
      <w:r w:rsidRPr="0042592D">
        <w:rPr>
          <w:rFonts w:hint="eastAsia"/>
        </w:rPr>
        <w:t>7)</w:t>
      </w:r>
    </w:p>
    <w:p w14:paraId="533C4E83" w14:textId="77777777" w:rsidR="00B51626" w:rsidRPr="0042592D" w:rsidRDefault="00B51626" w:rsidP="00B51626">
      <w:pPr>
        <w:pStyle w:val="1f3"/>
        <w:spacing w:before="84" w:after="84"/>
        <w:ind w:leftChars="354" w:firstLineChars="0" w:firstLine="1"/>
      </w:pPr>
      <w:r w:rsidRPr="0042592D">
        <w:br w:type="page"/>
      </w:r>
    </w:p>
    <w:p w14:paraId="7795C4C4" w14:textId="3920F330" w:rsidR="00870610" w:rsidRPr="0042592D" w:rsidRDefault="00870610" w:rsidP="00B51626">
      <w:pPr>
        <w:pStyle w:val="1f3"/>
        <w:spacing w:before="84" w:after="84"/>
        <w:ind w:leftChars="354" w:firstLineChars="0" w:firstLine="1"/>
      </w:pPr>
      <w:r w:rsidRPr="0042592D">
        <w:rPr>
          <w:rFonts w:hint="eastAsia"/>
        </w:rPr>
        <w:lastRenderedPageBreak/>
        <w:t>本計畫彙整轄管範圍內之各工業區、科學園區及產業園區開發計畫之污水處理系統收容量、污水處理廠用地面積及視需求盤點土地使用強度</w:t>
      </w:r>
      <w:r w:rsidRPr="0042592D">
        <w:rPr>
          <w:rFonts w:hint="eastAsia"/>
        </w:rPr>
        <w:t>(</w:t>
      </w:r>
      <w:r w:rsidRPr="0042592D">
        <w:rPr>
          <w:rFonts w:hint="eastAsia"/>
        </w:rPr>
        <w:t>如</w:t>
      </w:r>
      <w:r w:rsidR="00B64BE6" w:rsidRPr="0042592D">
        <w:fldChar w:fldCharType="begin"/>
      </w:r>
      <w:r w:rsidR="00B64BE6" w:rsidRPr="0042592D">
        <w:instrText xml:space="preserve"> </w:instrText>
      </w:r>
      <w:r w:rsidR="00B64BE6" w:rsidRPr="0042592D">
        <w:rPr>
          <w:rFonts w:hint="eastAsia"/>
        </w:rPr>
        <w:instrText>REF _Ref136013857 \r \h</w:instrText>
      </w:r>
      <w:r w:rsidR="00B64BE6" w:rsidRPr="0042592D">
        <w:instrText xml:space="preserve"> </w:instrText>
      </w:r>
      <w:r w:rsidR="0042592D" w:rsidRPr="0042592D">
        <w:instrText xml:space="preserve"> \* MERGEFORMAT </w:instrText>
      </w:r>
      <w:r w:rsidR="00B64BE6" w:rsidRPr="0042592D">
        <w:fldChar w:fldCharType="separate"/>
      </w:r>
      <w:r w:rsidR="00EA48C9">
        <w:rPr>
          <w:rFonts w:hint="eastAsia"/>
        </w:rPr>
        <w:t>表</w:t>
      </w:r>
      <w:r w:rsidR="00EA48C9">
        <w:rPr>
          <w:rFonts w:hint="eastAsia"/>
        </w:rPr>
        <w:t xml:space="preserve">15  </w:t>
      </w:r>
      <w:r w:rsidR="00B64BE6" w:rsidRPr="0042592D">
        <w:fldChar w:fldCharType="end"/>
      </w:r>
      <w:r w:rsidRPr="0042592D">
        <w:rPr>
          <w:rFonts w:hint="eastAsia"/>
        </w:rPr>
        <w:t>)</w:t>
      </w:r>
      <w:r w:rsidRPr="0042592D">
        <w:rPr>
          <w:rFonts w:hint="eastAsia"/>
        </w:rPr>
        <w:t>，再依開發計畫公用設備計畫所推估之計畫廢、污水量</w:t>
      </w:r>
      <w:r w:rsidRPr="0042592D">
        <w:rPr>
          <w:rFonts w:hint="eastAsia"/>
        </w:rPr>
        <w:t>(</w:t>
      </w:r>
      <w:r w:rsidRPr="0042592D">
        <w:rPr>
          <w:rFonts w:hint="eastAsia"/>
        </w:rPr>
        <w:t>如</w:t>
      </w:r>
      <w:r w:rsidR="00B64BE6" w:rsidRPr="0042592D">
        <w:fldChar w:fldCharType="begin"/>
      </w:r>
      <w:r w:rsidR="00B64BE6" w:rsidRPr="0042592D">
        <w:instrText xml:space="preserve"> </w:instrText>
      </w:r>
      <w:r w:rsidR="00B64BE6" w:rsidRPr="0042592D">
        <w:rPr>
          <w:rFonts w:hint="eastAsia"/>
        </w:rPr>
        <w:instrText>REF _Ref136013863 \r \h</w:instrText>
      </w:r>
      <w:r w:rsidR="00B64BE6" w:rsidRPr="0042592D">
        <w:instrText xml:space="preserve"> </w:instrText>
      </w:r>
      <w:r w:rsidR="0042592D" w:rsidRPr="0042592D">
        <w:instrText xml:space="preserve"> \* MERGEFORMAT </w:instrText>
      </w:r>
      <w:r w:rsidR="00B64BE6" w:rsidRPr="0042592D">
        <w:fldChar w:fldCharType="separate"/>
      </w:r>
      <w:r w:rsidR="00EA48C9">
        <w:rPr>
          <w:rFonts w:hint="eastAsia"/>
        </w:rPr>
        <w:t>表</w:t>
      </w:r>
      <w:r w:rsidR="00EA48C9">
        <w:rPr>
          <w:rFonts w:hint="eastAsia"/>
        </w:rPr>
        <w:t xml:space="preserve">16  </w:t>
      </w:r>
      <w:r w:rsidR="00B64BE6" w:rsidRPr="0042592D">
        <w:fldChar w:fldCharType="end"/>
      </w:r>
      <w:r w:rsidRPr="0042592D">
        <w:rPr>
          <w:rFonts w:hint="eastAsia"/>
        </w:rPr>
        <w:t>)</w:t>
      </w:r>
      <w:r w:rsidRPr="0042592D">
        <w:rPr>
          <w:rFonts w:hint="eastAsia"/>
        </w:rPr>
        <w:t>，及各系統之營運管理單位</w:t>
      </w:r>
      <w:r w:rsidRPr="0042592D">
        <w:rPr>
          <w:rFonts w:hint="eastAsia"/>
        </w:rPr>
        <w:t>(</w:t>
      </w:r>
      <w:r w:rsidRPr="0042592D">
        <w:rPr>
          <w:rFonts w:hint="eastAsia"/>
        </w:rPr>
        <w:t>如</w:t>
      </w:r>
      <w:r w:rsidR="00B64BE6" w:rsidRPr="0042592D">
        <w:fldChar w:fldCharType="begin"/>
      </w:r>
      <w:r w:rsidR="00B64BE6" w:rsidRPr="0042592D">
        <w:instrText xml:space="preserve"> </w:instrText>
      </w:r>
      <w:r w:rsidR="00B64BE6" w:rsidRPr="0042592D">
        <w:rPr>
          <w:rFonts w:hint="eastAsia"/>
        </w:rPr>
        <w:instrText>REF _Ref136013869 \r \h</w:instrText>
      </w:r>
      <w:r w:rsidR="00B64BE6" w:rsidRPr="0042592D">
        <w:instrText xml:space="preserve"> </w:instrText>
      </w:r>
      <w:r w:rsidR="0042592D" w:rsidRPr="0042592D">
        <w:instrText xml:space="preserve"> \* MERGEFORMAT </w:instrText>
      </w:r>
      <w:r w:rsidR="00B64BE6" w:rsidRPr="0042592D">
        <w:fldChar w:fldCharType="separate"/>
      </w:r>
      <w:r w:rsidR="00EA48C9">
        <w:rPr>
          <w:rFonts w:hint="eastAsia"/>
        </w:rPr>
        <w:t>表</w:t>
      </w:r>
      <w:r w:rsidR="00EA48C9">
        <w:rPr>
          <w:rFonts w:hint="eastAsia"/>
        </w:rPr>
        <w:t xml:space="preserve">17  </w:t>
      </w:r>
      <w:r w:rsidR="00B64BE6" w:rsidRPr="0042592D">
        <w:fldChar w:fldCharType="end"/>
      </w:r>
      <w:r w:rsidRPr="0042592D">
        <w:rPr>
          <w:rFonts w:hint="eastAsia"/>
        </w:rPr>
        <w:t>)</w:t>
      </w:r>
      <w:r w:rsidRPr="0042592D">
        <w:rPr>
          <w:rFonts w:hint="eastAsia"/>
        </w:rPr>
        <w:t>，作為</w:t>
      </w:r>
      <w:r w:rsidRPr="0042592D">
        <w:rPr>
          <w:rFonts w:hint="eastAsia"/>
          <w:b/>
          <w:bCs/>
        </w:rPr>
        <w:t>建立污水處理方式評估原則或因子</w:t>
      </w:r>
      <w:r w:rsidR="00B51626" w:rsidRPr="0042592D">
        <w:rPr>
          <w:rFonts w:hint="eastAsia"/>
          <w:b/>
          <w:bCs/>
        </w:rPr>
        <w:t>(</w:t>
      </w:r>
      <w:r w:rsidRPr="0042592D">
        <w:rPr>
          <w:rFonts w:hint="eastAsia"/>
          <w:b/>
          <w:bCs/>
        </w:rPr>
        <w:t>如人口、產業特性等</w:t>
      </w:r>
      <w:r w:rsidR="00B51626" w:rsidRPr="0042592D">
        <w:rPr>
          <w:rFonts w:hint="eastAsia"/>
          <w:b/>
          <w:bCs/>
        </w:rPr>
        <w:t>)</w:t>
      </w:r>
      <w:r w:rsidRPr="0042592D">
        <w:rPr>
          <w:rFonts w:hint="eastAsia"/>
          <w:b/>
          <w:bCs/>
        </w:rPr>
        <w:t>，</w:t>
      </w:r>
      <w:r w:rsidR="00B51626" w:rsidRPr="0042592D">
        <w:rPr>
          <w:rFonts w:hint="eastAsia"/>
          <w:b/>
          <w:bCs/>
        </w:rPr>
        <w:t>係為將來</w:t>
      </w:r>
      <w:r w:rsidRPr="0042592D">
        <w:rPr>
          <w:rFonts w:hint="eastAsia"/>
          <w:b/>
          <w:bCs/>
        </w:rPr>
        <w:t>地區納管周邊污</w:t>
      </w:r>
      <w:r w:rsidRPr="0042592D">
        <w:rPr>
          <w:rFonts w:hint="eastAsia"/>
          <w:b/>
          <w:bCs/>
        </w:rPr>
        <w:t>(</w:t>
      </w:r>
      <w:r w:rsidRPr="0042592D">
        <w:rPr>
          <w:rFonts w:hint="eastAsia"/>
          <w:b/>
          <w:bCs/>
        </w:rPr>
        <w:t>廢</w:t>
      </w:r>
      <w:r w:rsidRPr="0042592D">
        <w:rPr>
          <w:rFonts w:hint="eastAsia"/>
          <w:b/>
          <w:bCs/>
        </w:rPr>
        <w:t>)</w:t>
      </w:r>
      <w:r w:rsidRPr="0042592D">
        <w:rPr>
          <w:rFonts w:hint="eastAsia"/>
          <w:b/>
          <w:bCs/>
        </w:rPr>
        <w:t>水或接管鄰近公共污水系統之考量依據</w:t>
      </w:r>
      <w:r w:rsidRPr="0042592D">
        <w:rPr>
          <w:rFonts w:hint="eastAsia"/>
        </w:rPr>
        <w:t>。</w:t>
      </w:r>
    </w:p>
    <w:p w14:paraId="75C0891A" w14:textId="77777777" w:rsidR="00870610" w:rsidRPr="0042592D" w:rsidRDefault="00870610" w:rsidP="00E17843">
      <w:pPr>
        <w:pStyle w:val="a"/>
      </w:pPr>
      <w:bookmarkStart w:id="83" w:name="_Ref136013857"/>
      <w:bookmarkStart w:id="84" w:name="_Toc139017410"/>
      <w:r w:rsidRPr="0042592D">
        <w:rPr>
          <w:rFonts w:hint="eastAsia"/>
        </w:rPr>
        <w:t>○○縣(市)之工業區、科學園區及產業園區污水下水道系統收容量與面積</w:t>
      </w:r>
      <w:bookmarkEnd w:id="83"/>
      <w:bookmarkEnd w:id="84"/>
    </w:p>
    <w:tbl>
      <w:tblPr>
        <w:tblStyle w:val="aff7"/>
        <w:tblW w:w="0" w:type="auto"/>
        <w:tblLook w:val="04A0" w:firstRow="1" w:lastRow="0" w:firstColumn="1" w:lastColumn="0" w:noHBand="0" w:noVBand="1"/>
      </w:tblPr>
      <w:tblGrid>
        <w:gridCol w:w="457"/>
        <w:gridCol w:w="2232"/>
        <w:gridCol w:w="1035"/>
        <w:gridCol w:w="1034"/>
        <w:gridCol w:w="1375"/>
        <w:gridCol w:w="1375"/>
        <w:gridCol w:w="1376"/>
      </w:tblGrid>
      <w:tr w:rsidR="0042592D" w:rsidRPr="0042592D" w14:paraId="121B9E12" w14:textId="77777777" w:rsidTr="00B823D1">
        <w:trPr>
          <w:tblHeader/>
        </w:trPr>
        <w:tc>
          <w:tcPr>
            <w:tcW w:w="457" w:type="dxa"/>
            <w:vMerge w:val="restart"/>
            <w:shd w:val="clear" w:color="auto" w:fill="D9D9D9" w:themeFill="background1" w:themeFillShade="D9"/>
            <w:vAlign w:val="center"/>
          </w:tcPr>
          <w:p w14:paraId="76589A4F" w14:textId="77777777" w:rsidR="00870610" w:rsidRPr="0042592D" w:rsidRDefault="00870610" w:rsidP="00B823D1">
            <w:pPr>
              <w:pStyle w:val="aff1"/>
              <w:jc w:val="center"/>
            </w:pPr>
            <w:r w:rsidRPr="0042592D">
              <w:rPr>
                <w:rFonts w:hint="eastAsia"/>
              </w:rPr>
              <w:t>序</w:t>
            </w:r>
          </w:p>
        </w:tc>
        <w:tc>
          <w:tcPr>
            <w:tcW w:w="2232" w:type="dxa"/>
            <w:vMerge w:val="restart"/>
            <w:shd w:val="clear" w:color="auto" w:fill="D9D9D9" w:themeFill="background1" w:themeFillShade="D9"/>
            <w:vAlign w:val="center"/>
          </w:tcPr>
          <w:p w14:paraId="4024D03F" w14:textId="77777777" w:rsidR="00870610" w:rsidRPr="0042592D" w:rsidRDefault="00870610" w:rsidP="00B823D1">
            <w:pPr>
              <w:pStyle w:val="aff1"/>
              <w:jc w:val="center"/>
            </w:pPr>
            <w:r w:rsidRPr="0042592D">
              <w:rPr>
                <w:rFonts w:hint="eastAsia"/>
              </w:rPr>
              <w:t>開發計畫</w:t>
            </w:r>
          </w:p>
        </w:tc>
        <w:tc>
          <w:tcPr>
            <w:tcW w:w="1035" w:type="dxa"/>
            <w:vMerge w:val="restart"/>
            <w:shd w:val="clear" w:color="auto" w:fill="D9D9D9" w:themeFill="background1" w:themeFillShade="D9"/>
            <w:vAlign w:val="center"/>
          </w:tcPr>
          <w:p w14:paraId="5F55CAFD" w14:textId="77777777" w:rsidR="00870610" w:rsidRPr="0042592D" w:rsidRDefault="00870610" w:rsidP="00B823D1">
            <w:pPr>
              <w:pStyle w:val="aff1"/>
              <w:jc w:val="center"/>
            </w:pPr>
            <w:r w:rsidRPr="0042592D">
              <w:t>污水處理系統</w:t>
            </w:r>
          </w:p>
          <w:p w14:paraId="79593E66" w14:textId="77777777" w:rsidR="00870610" w:rsidRPr="0042592D" w:rsidRDefault="00870610" w:rsidP="00B823D1">
            <w:pPr>
              <w:pStyle w:val="aff1"/>
              <w:jc w:val="center"/>
            </w:pPr>
            <w:r w:rsidRPr="0042592D">
              <w:rPr>
                <w:rFonts w:hint="eastAsia"/>
              </w:rPr>
              <w:t>收容量</w:t>
            </w:r>
            <w:r w:rsidRPr="0042592D">
              <w:rPr>
                <w:rFonts w:hint="eastAsia"/>
              </w:rPr>
              <w:t>(CMD)</w:t>
            </w:r>
          </w:p>
        </w:tc>
        <w:tc>
          <w:tcPr>
            <w:tcW w:w="1034" w:type="dxa"/>
            <w:vMerge w:val="restart"/>
            <w:shd w:val="clear" w:color="auto" w:fill="D9D9D9" w:themeFill="background1" w:themeFillShade="D9"/>
            <w:vAlign w:val="center"/>
          </w:tcPr>
          <w:p w14:paraId="6FBBBDDF" w14:textId="77777777" w:rsidR="00870610" w:rsidRPr="0042592D" w:rsidRDefault="00870610" w:rsidP="00B823D1">
            <w:pPr>
              <w:pStyle w:val="aff1"/>
              <w:jc w:val="center"/>
            </w:pPr>
            <w:r w:rsidRPr="0042592D">
              <w:rPr>
                <w:rFonts w:hint="eastAsia"/>
              </w:rPr>
              <w:t>污水處理廠</w:t>
            </w:r>
          </w:p>
          <w:p w14:paraId="107006BB" w14:textId="77777777" w:rsidR="00870610" w:rsidRPr="0042592D" w:rsidRDefault="00870610" w:rsidP="00B823D1">
            <w:pPr>
              <w:pStyle w:val="aff1"/>
              <w:jc w:val="center"/>
            </w:pPr>
            <w:r w:rsidRPr="0042592D">
              <w:t>用地面積</w:t>
            </w:r>
            <w:r w:rsidRPr="0042592D">
              <w:t>(m</w:t>
            </w:r>
            <w:r w:rsidRPr="0042592D">
              <w:rPr>
                <w:vertAlign w:val="superscript"/>
              </w:rPr>
              <w:t>2</w:t>
            </w:r>
            <w:r w:rsidRPr="0042592D">
              <w:t>)</w:t>
            </w:r>
          </w:p>
        </w:tc>
        <w:tc>
          <w:tcPr>
            <w:tcW w:w="4126" w:type="dxa"/>
            <w:gridSpan w:val="3"/>
            <w:shd w:val="clear" w:color="auto" w:fill="D9D9D9" w:themeFill="background1" w:themeFillShade="D9"/>
            <w:vAlign w:val="center"/>
          </w:tcPr>
          <w:p w14:paraId="34BEEB02" w14:textId="77777777" w:rsidR="00870610" w:rsidRPr="0042592D" w:rsidRDefault="00870610" w:rsidP="00B823D1">
            <w:pPr>
              <w:pStyle w:val="aff1"/>
              <w:jc w:val="center"/>
            </w:pPr>
            <w:r w:rsidRPr="0042592D">
              <w:rPr>
                <w:rFonts w:hint="eastAsia"/>
              </w:rPr>
              <w:t>污水處理廠土地使用強度</w:t>
            </w:r>
          </w:p>
          <w:p w14:paraId="1B4A729C" w14:textId="77777777" w:rsidR="00870610" w:rsidRPr="0042592D" w:rsidRDefault="00870610" w:rsidP="00B823D1">
            <w:pPr>
              <w:pStyle w:val="aff1"/>
              <w:jc w:val="center"/>
            </w:pPr>
            <w:r w:rsidRPr="0042592D">
              <w:t>(</w:t>
            </w:r>
            <w:r w:rsidRPr="0042592D">
              <w:t>視需</w:t>
            </w:r>
            <w:r w:rsidRPr="0042592D">
              <w:rPr>
                <w:rFonts w:hint="eastAsia"/>
              </w:rPr>
              <w:t>求填寫</w:t>
            </w:r>
            <w:r w:rsidRPr="0042592D">
              <w:rPr>
                <w:rFonts w:hint="eastAsia"/>
              </w:rPr>
              <w:t>)</w:t>
            </w:r>
          </w:p>
        </w:tc>
      </w:tr>
      <w:tr w:rsidR="0042592D" w:rsidRPr="0042592D" w14:paraId="03919034" w14:textId="77777777" w:rsidTr="00B823D1">
        <w:trPr>
          <w:tblHeader/>
        </w:trPr>
        <w:tc>
          <w:tcPr>
            <w:tcW w:w="457" w:type="dxa"/>
            <w:vMerge/>
            <w:shd w:val="clear" w:color="auto" w:fill="D9D9D9" w:themeFill="background1" w:themeFillShade="D9"/>
            <w:vAlign w:val="center"/>
          </w:tcPr>
          <w:p w14:paraId="488BD262" w14:textId="77777777" w:rsidR="00870610" w:rsidRPr="0042592D" w:rsidRDefault="00870610" w:rsidP="00B823D1">
            <w:pPr>
              <w:pStyle w:val="aff1"/>
              <w:jc w:val="center"/>
            </w:pPr>
          </w:p>
        </w:tc>
        <w:tc>
          <w:tcPr>
            <w:tcW w:w="2232" w:type="dxa"/>
            <w:vMerge/>
            <w:shd w:val="clear" w:color="auto" w:fill="D9D9D9" w:themeFill="background1" w:themeFillShade="D9"/>
            <w:vAlign w:val="center"/>
          </w:tcPr>
          <w:p w14:paraId="3712DC22" w14:textId="77777777" w:rsidR="00870610" w:rsidRPr="0042592D" w:rsidRDefault="00870610" w:rsidP="00B823D1">
            <w:pPr>
              <w:pStyle w:val="aff1"/>
              <w:jc w:val="center"/>
            </w:pPr>
          </w:p>
        </w:tc>
        <w:tc>
          <w:tcPr>
            <w:tcW w:w="1035" w:type="dxa"/>
            <w:vMerge/>
            <w:shd w:val="clear" w:color="auto" w:fill="D9D9D9" w:themeFill="background1" w:themeFillShade="D9"/>
            <w:vAlign w:val="center"/>
          </w:tcPr>
          <w:p w14:paraId="6993D8B8" w14:textId="77777777" w:rsidR="00870610" w:rsidRPr="0042592D" w:rsidRDefault="00870610" w:rsidP="00B823D1">
            <w:pPr>
              <w:pStyle w:val="aff1"/>
              <w:jc w:val="center"/>
            </w:pPr>
          </w:p>
        </w:tc>
        <w:tc>
          <w:tcPr>
            <w:tcW w:w="1034" w:type="dxa"/>
            <w:vMerge/>
            <w:shd w:val="clear" w:color="auto" w:fill="D9D9D9" w:themeFill="background1" w:themeFillShade="D9"/>
            <w:vAlign w:val="center"/>
          </w:tcPr>
          <w:p w14:paraId="67EDF8E9" w14:textId="77777777" w:rsidR="00870610" w:rsidRPr="0042592D" w:rsidRDefault="00870610" w:rsidP="00B823D1">
            <w:pPr>
              <w:pStyle w:val="aff1"/>
              <w:jc w:val="center"/>
            </w:pPr>
          </w:p>
        </w:tc>
        <w:tc>
          <w:tcPr>
            <w:tcW w:w="1375" w:type="dxa"/>
            <w:shd w:val="clear" w:color="auto" w:fill="D9D9D9" w:themeFill="background1" w:themeFillShade="D9"/>
            <w:vAlign w:val="center"/>
          </w:tcPr>
          <w:p w14:paraId="2F72FC54" w14:textId="77777777" w:rsidR="00870610" w:rsidRPr="0042592D" w:rsidRDefault="00870610" w:rsidP="00B823D1">
            <w:pPr>
              <w:pStyle w:val="aff1"/>
              <w:jc w:val="center"/>
            </w:pPr>
            <w:r w:rsidRPr="0042592D">
              <w:rPr>
                <w:rFonts w:hint="eastAsia"/>
              </w:rPr>
              <w:t>樓地板面積</w:t>
            </w:r>
            <w:r w:rsidRPr="0042592D">
              <w:t>(m</w:t>
            </w:r>
            <w:r w:rsidRPr="0042592D">
              <w:rPr>
                <w:vertAlign w:val="superscript"/>
              </w:rPr>
              <w:t>2</w:t>
            </w:r>
            <w:r w:rsidRPr="0042592D">
              <w:t>)</w:t>
            </w:r>
          </w:p>
        </w:tc>
        <w:tc>
          <w:tcPr>
            <w:tcW w:w="1375" w:type="dxa"/>
            <w:shd w:val="clear" w:color="auto" w:fill="D9D9D9" w:themeFill="background1" w:themeFillShade="D9"/>
            <w:vAlign w:val="center"/>
          </w:tcPr>
          <w:p w14:paraId="6946FBC1" w14:textId="77777777" w:rsidR="00870610" w:rsidRPr="0042592D" w:rsidRDefault="00870610" w:rsidP="00B823D1">
            <w:pPr>
              <w:pStyle w:val="aff1"/>
              <w:jc w:val="center"/>
            </w:pPr>
            <w:r w:rsidRPr="0042592D">
              <w:rPr>
                <w:rFonts w:hint="eastAsia"/>
              </w:rPr>
              <w:t>容積率</w:t>
            </w:r>
            <w:r w:rsidRPr="0042592D">
              <w:rPr>
                <w:rFonts w:hint="eastAsia"/>
              </w:rPr>
              <w:t>(%)</w:t>
            </w:r>
          </w:p>
        </w:tc>
        <w:tc>
          <w:tcPr>
            <w:tcW w:w="1376" w:type="dxa"/>
            <w:shd w:val="clear" w:color="auto" w:fill="D9D9D9" w:themeFill="background1" w:themeFillShade="D9"/>
            <w:vAlign w:val="center"/>
          </w:tcPr>
          <w:p w14:paraId="633501C3" w14:textId="77777777" w:rsidR="00870610" w:rsidRPr="0042592D" w:rsidRDefault="00870610" w:rsidP="00B823D1">
            <w:pPr>
              <w:pStyle w:val="aff1"/>
              <w:jc w:val="center"/>
            </w:pPr>
            <w:r w:rsidRPr="0042592D">
              <w:rPr>
                <w:rFonts w:hint="eastAsia"/>
              </w:rPr>
              <w:t>建蔽率</w:t>
            </w:r>
            <w:r w:rsidRPr="0042592D">
              <w:rPr>
                <w:rFonts w:hint="eastAsia"/>
              </w:rPr>
              <w:t>(%)</w:t>
            </w:r>
          </w:p>
        </w:tc>
      </w:tr>
      <w:tr w:rsidR="0042592D" w:rsidRPr="0042592D" w14:paraId="089AAB66" w14:textId="77777777" w:rsidTr="00E17843">
        <w:tc>
          <w:tcPr>
            <w:tcW w:w="457" w:type="dxa"/>
          </w:tcPr>
          <w:p w14:paraId="0255BFC2" w14:textId="77777777" w:rsidR="00870610" w:rsidRPr="0042592D" w:rsidRDefault="00870610" w:rsidP="00E17843">
            <w:pPr>
              <w:pStyle w:val="aff1"/>
            </w:pPr>
          </w:p>
        </w:tc>
        <w:tc>
          <w:tcPr>
            <w:tcW w:w="2232" w:type="dxa"/>
          </w:tcPr>
          <w:p w14:paraId="2EAA370A" w14:textId="77777777" w:rsidR="00870610" w:rsidRPr="0042592D" w:rsidRDefault="00870610" w:rsidP="00E17843">
            <w:pPr>
              <w:pStyle w:val="aff1"/>
            </w:pPr>
          </w:p>
        </w:tc>
        <w:tc>
          <w:tcPr>
            <w:tcW w:w="1035" w:type="dxa"/>
          </w:tcPr>
          <w:p w14:paraId="530E5200" w14:textId="77777777" w:rsidR="00870610" w:rsidRPr="0042592D" w:rsidRDefault="00870610" w:rsidP="00E17843">
            <w:pPr>
              <w:pStyle w:val="aff1"/>
            </w:pPr>
          </w:p>
        </w:tc>
        <w:tc>
          <w:tcPr>
            <w:tcW w:w="1034" w:type="dxa"/>
          </w:tcPr>
          <w:p w14:paraId="676CB2E6" w14:textId="77777777" w:rsidR="00870610" w:rsidRPr="0042592D" w:rsidRDefault="00870610" w:rsidP="00E17843">
            <w:pPr>
              <w:pStyle w:val="aff1"/>
            </w:pPr>
          </w:p>
        </w:tc>
        <w:tc>
          <w:tcPr>
            <w:tcW w:w="1375" w:type="dxa"/>
          </w:tcPr>
          <w:p w14:paraId="501806C8" w14:textId="77777777" w:rsidR="00870610" w:rsidRPr="0042592D" w:rsidRDefault="00870610" w:rsidP="00E17843">
            <w:pPr>
              <w:pStyle w:val="aff1"/>
            </w:pPr>
          </w:p>
        </w:tc>
        <w:tc>
          <w:tcPr>
            <w:tcW w:w="1375" w:type="dxa"/>
          </w:tcPr>
          <w:p w14:paraId="44C90FB5" w14:textId="77777777" w:rsidR="00870610" w:rsidRPr="0042592D" w:rsidRDefault="00870610" w:rsidP="00E17843">
            <w:pPr>
              <w:pStyle w:val="aff1"/>
            </w:pPr>
          </w:p>
        </w:tc>
        <w:tc>
          <w:tcPr>
            <w:tcW w:w="1376" w:type="dxa"/>
          </w:tcPr>
          <w:p w14:paraId="706C5F8E" w14:textId="77777777" w:rsidR="00870610" w:rsidRPr="0042592D" w:rsidRDefault="00870610" w:rsidP="00E17843">
            <w:pPr>
              <w:pStyle w:val="aff1"/>
            </w:pPr>
          </w:p>
        </w:tc>
      </w:tr>
      <w:tr w:rsidR="0042592D" w:rsidRPr="0042592D" w14:paraId="08ACA02D" w14:textId="77777777" w:rsidTr="00E17843">
        <w:tc>
          <w:tcPr>
            <w:tcW w:w="457" w:type="dxa"/>
          </w:tcPr>
          <w:p w14:paraId="30AE0F3E" w14:textId="77777777" w:rsidR="00870610" w:rsidRPr="0042592D" w:rsidRDefault="00870610" w:rsidP="00E17843">
            <w:pPr>
              <w:pStyle w:val="aff1"/>
            </w:pPr>
          </w:p>
        </w:tc>
        <w:tc>
          <w:tcPr>
            <w:tcW w:w="2232" w:type="dxa"/>
          </w:tcPr>
          <w:p w14:paraId="208B974A" w14:textId="77777777" w:rsidR="00870610" w:rsidRPr="0042592D" w:rsidRDefault="00870610" w:rsidP="00E17843">
            <w:pPr>
              <w:pStyle w:val="aff1"/>
            </w:pPr>
          </w:p>
        </w:tc>
        <w:tc>
          <w:tcPr>
            <w:tcW w:w="1035" w:type="dxa"/>
          </w:tcPr>
          <w:p w14:paraId="2637BC97" w14:textId="77777777" w:rsidR="00870610" w:rsidRPr="0042592D" w:rsidRDefault="00870610" w:rsidP="00E17843">
            <w:pPr>
              <w:pStyle w:val="aff1"/>
            </w:pPr>
          </w:p>
        </w:tc>
        <w:tc>
          <w:tcPr>
            <w:tcW w:w="1034" w:type="dxa"/>
          </w:tcPr>
          <w:p w14:paraId="434AA401" w14:textId="77777777" w:rsidR="00870610" w:rsidRPr="0042592D" w:rsidRDefault="00870610" w:rsidP="00E17843">
            <w:pPr>
              <w:pStyle w:val="aff1"/>
            </w:pPr>
          </w:p>
        </w:tc>
        <w:tc>
          <w:tcPr>
            <w:tcW w:w="1375" w:type="dxa"/>
          </w:tcPr>
          <w:p w14:paraId="21828837" w14:textId="77777777" w:rsidR="00870610" w:rsidRPr="0042592D" w:rsidRDefault="00870610" w:rsidP="00E17843">
            <w:pPr>
              <w:pStyle w:val="aff1"/>
            </w:pPr>
          </w:p>
        </w:tc>
        <w:tc>
          <w:tcPr>
            <w:tcW w:w="1375" w:type="dxa"/>
          </w:tcPr>
          <w:p w14:paraId="27B07542" w14:textId="77777777" w:rsidR="00870610" w:rsidRPr="0042592D" w:rsidRDefault="00870610" w:rsidP="00E17843">
            <w:pPr>
              <w:pStyle w:val="aff1"/>
            </w:pPr>
          </w:p>
        </w:tc>
        <w:tc>
          <w:tcPr>
            <w:tcW w:w="1376" w:type="dxa"/>
          </w:tcPr>
          <w:p w14:paraId="378F1F32" w14:textId="77777777" w:rsidR="00870610" w:rsidRPr="0042592D" w:rsidRDefault="00870610" w:rsidP="00E17843">
            <w:pPr>
              <w:pStyle w:val="aff1"/>
            </w:pPr>
          </w:p>
        </w:tc>
      </w:tr>
      <w:tr w:rsidR="0042592D" w:rsidRPr="0042592D" w14:paraId="1F64DF7A" w14:textId="77777777" w:rsidTr="00E17843">
        <w:tc>
          <w:tcPr>
            <w:tcW w:w="457" w:type="dxa"/>
          </w:tcPr>
          <w:p w14:paraId="61899E1C" w14:textId="77777777" w:rsidR="00870610" w:rsidRPr="0042592D" w:rsidRDefault="00870610" w:rsidP="00E17843">
            <w:pPr>
              <w:pStyle w:val="aff1"/>
            </w:pPr>
          </w:p>
        </w:tc>
        <w:tc>
          <w:tcPr>
            <w:tcW w:w="2232" w:type="dxa"/>
          </w:tcPr>
          <w:p w14:paraId="7783881D" w14:textId="77777777" w:rsidR="00870610" w:rsidRPr="0042592D" w:rsidRDefault="00870610" w:rsidP="00E17843">
            <w:pPr>
              <w:pStyle w:val="aff1"/>
            </w:pPr>
          </w:p>
        </w:tc>
        <w:tc>
          <w:tcPr>
            <w:tcW w:w="1035" w:type="dxa"/>
          </w:tcPr>
          <w:p w14:paraId="0C09A89D" w14:textId="77777777" w:rsidR="00870610" w:rsidRPr="0042592D" w:rsidRDefault="00870610" w:rsidP="00E17843">
            <w:pPr>
              <w:pStyle w:val="aff1"/>
            </w:pPr>
          </w:p>
        </w:tc>
        <w:tc>
          <w:tcPr>
            <w:tcW w:w="1034" w:type="dxa"/>
          </w:tcPr>
          <w:p w14:paraId="69964E0C" w14:textId="77777777" w:rsidR="00870610" w:rsidRPr="0042592D" w:rsidRDefault="00870610" w:rsidP="00E17843">
            <w:pPr>
              <w:pStyle w:val="aff1"/>
            </w:pPr>
          </w:p>
        </w:tc>
        <w:tc>
          <w:tcPr>
            <w:tcW w:w="1375" w:type="dxa"/>
          </w:tcPr>
          <w:p w14:paraId="463D1958" w14:textId="77777777" w:rsidR="00870610" w:rsidRPr="0042592D" w:rsidRDefault="00870610" w:rsidP="00E17843">
            <w:pPr>
              <w:pStyle w:val="aff1"/>
            </w:pPr>
          </w:p>
        </w:tc>
        <w:tc>
          <w:tcPr>
            <w:tcW w:w="1375" w:type="dxa"/>
          </w:tcPr>
          <w:p w14:paraId="31022FE5" w14:textId="77777777" w:rsidR="00870610" w:rsidRPr="0042592D" w:rsidRDefault="00870610" w:rsidP="00E17843">
            <w:pPr>
              <w:pStyle w:val="aff1"/>
            </w:pPr>
          </w:p>
        </w:tc>
        <w:tc>
          <w:tcPr>
            <w:tcW w:w="1376" w:type="dxa"/>
          </w:tcPr>
          <w:p w14:paraId="3BF41F63" w14:textId="77777777" w:rsidR="00870610" w:rsidRPr="0042592D" w:rsidRDefault="00870610" w:rsidP="00E17843">
            <w:pPr>
              <w:pStyle w:val="aff1"/>
            </w:pPr>
          </w:p>
        </w:tc>
      </w:tr>
      <w:tr w:rsidR="0042592D" w:rsidRPr="0042592D" w14:paraId="6FC9F30B" w14:textId="77777777" w:rsidTr="00E17843">
        <w:tc>
          <w:tcPr>
            <w:tcW w:w="457" w:type="dxa"/>
          </w:tcPr>
          <w:p w14:paraId="7BDDFBDF" w14:textId="77777777" w:rsidR="00870610" w:rsidRPr="0042592D" w:rsidRDefault="00870610" w:rsidP="00E17843">
            <w:pPr>
              <w:pStyle w:val="aff1"/>
            </w:pPr>
          </w:p>
        </w:tc>
        <w:tc>
          <w:tcPr>
            <w:tcW w:w="2232" w:type="dxa"/>
          </w:tcPr>
          <w:p w14:paraId="0E148ED4" w14:textId="77777777" w:rsidR="00870610" w:rsidRPr="0042592D" w:rsidRDefault="00870610" w:rsidP="00E17843">
            <w:pPr>
              <w:pStyle w:val="aff1"/>
            </w:pPr>
          </w:p>
        </w:tc>
        <w:tc>
          <w:tcPr>
            <w:tcW w:w="1035" w:type="dxa"/>
          </w:tcPr>
          <w:p w14:paraId="45B81562" w14:textId="77777777" w:rsidR="00870610" w:rsidRPr="0042592D" w:rsidRDefault="00870610" w:rsidP="00E17843">
            <w:pPr>
              <w:pStyle w:val="aff1"/>
            </w:pPr>
          </w:p>
        </w:tc>
        <w:tc>
          <w:tcPr>
            <w:tcW w:w="1034" w:type="dxa"/>
          </w:tcPr>
          <w:p w14:paraId="42193D8C" w14:textId="77777777" w:rsidR="00870610" w:rsidRPr="0042592D" w:rsidRDefault="00870610" w:rsidP="00E17843">
            <w:pPr>
              <w:pStyle w:val="aff1"/>
            </w:pPr>
          </w:p>
        </w:tc>
        <w:tc>
          <w:tcPr>
            <w:tcW w:w="1375" w:type="dxa"/>
          </w:tcPr>
          <w:p w14:paraId="5D5B01BE" w14:textId="77777777" w:rsidR="00870610" w:rsidRPr="0042592D" w:rsidRDefault="00870610" w:rsidP="00E17843">
            <w:pPr>
              <w:pStyle w:val="aff1"/>
            </w:pPr>
          </w:p>
        </w:tc>
        <w:tc>
          <w:tcPr>
            <w:tcW w:w="1375" w:type="dxa"/>
          </w:tcPr>
          <w:p w14:paraId="075EC6B8" w14:textId="77777777" w:rsidR="00870610" w:rsidRPr="0042592D" w:rsidRDefault="00870610" w:rsidP="00E17843">
            <w:pPr>
              <w:pStyle w:val="aff1"/>
            </w:pPr>
          </w:p>
        </w:tc>
        <w:tc>
          <w:tcPr>
            <w:tcW w:w="1376" w:type="dxa"/>
          </w:tcPr>
          <w:p w14:paraId="59FA3B83" w14:textId="77777777" w:rsidR="00870610" w:rsidRPr="0042592D" w:rsidRDefault="00870610" w:rsidP="00E17843">
            <w:pPr>
              <w:pStyle w:val="aff1"/>
            </w:pPr>
          </w:p>
        </w:tc>
      </w:tr>
    </w:tbl>
    <w:p w14:paraId="317DE0C3" w14:textId="77777777" w:rsidR="00870610" w:rsidRPr="0042592D" w:rsidRDefault="00870610" w:rsidP="00E17843">
      <w:pPr>
        <w:pStyle w:val="a"/>
      </w:pPr>
      <w:bookmarkStart w:id="85" w:name="_Ref136013863"/>
      <w:bookmarkStart w:id="86" w:name="_Toc139017411"/>
      <w:r w:rsidRPr="0042592D">
        <w:rPr>
          <w:rFonts w:hint="eastAsia"/>
        </w:rPr>
        <w:t>○○縣(市)之工業區、科學園區及產業園區計畫污、廢水量及排放量</w:t>
      </w:r>
      <w:bookmarkEnd w:id="85"/>
      <w:bookmarkEnd w:id="86"/>
    </w:p>
    <w:tbl>
      <w:tblPr>
        <w:tblStyle w:val="aff7"/>
        <w:tblW w:w="0" w:type="auto"/>
        <w:tblLook w:val="04A0" w:firstRow="1" w:lastRow="0" w:firstColumn="1" w:lastColumn="0" w:noHBand="0" w:noVBand="1"/>
      </w:tblPr>
      <w:tblGrid>
        <w:gridCol w:w="456"/>
        <w:gridCol w:w="2516"/>
        <w:gridCol w:w="1754"/>
        <w:gridCol w:w="1379"/>
        <w:gridCol w:w="1379"/>
        <w:gridCol w:w="1379"/>
      </w:tblGrid>
      <w:tr w:rsidR="0042592D" w:rsidRPr="0042592D" w14:paraId="3BE9EA94" w14:textId="77777777" w:rsidTr="00E17843">
        <w:trPr>
          <w:tblHeader/>
        </w:trPr>
        <w:tc>
          <w:tcPr>
            <w:tcW w:w="456" w:type="dxa"/>
            <w:shd w:val="clear" w:color="auto" w:fill="D9D9D9" w:themeFill="background1" w:themeFillShade="D9"/>
            <w:vAlign w:val="center"/>
          </w:tcPr>
          <w:p w14:paraId="452464BE" w14:textId="77777777" w:rsidR="00870610" w:rsidRPr="0042592D" w:rsidRDefault="00870610" w:rsidP="00E17843">
            <w:pPr>
              <w:pStyle w:val="aff1"/>
              <w:jc w:val="center"/>
            </w:pPr>
            <w:r w:rsidRPr="0042592D">
              <w:rPr>
                <w:rFonts w:hint="eastAsia"/>
              </w:rPr>
              <w:t>序</w:t>
            </w:r>
          </w:p>
        </w:tc>
        <w:tc>
          <w:tcPr>
            <w:tcW w:w="2516" w:type="dxa"/>
            <w:shd w:val="clear" w:color="auto" w:fill="D9D9D9" w:themeFill="background1" w:themeFillShade="D9"/>
            <w:vAlign w:val="center"/>
          </w:tcPr>
          <w:p w14:paraId="2039A6F1" w14:textId="77777777" w:rsidR="00870610" w:rsidRPr="0042592D" w:rsidRDefault="00870610" w:rsidP="00E17843">
            <w:pPr>
              <w:pStyle w:val="aff1"/>
              <w:jc w:val="center"/>
            </w:pPr>
            <w:r w:rsidRPr="0042592D">
              <w:rPr>
                <w:rFonts w:hint="eastAsia"/>
              </w:rPr>
              <w:t>開發計畫</w:t>
            </w:r>
          </w:p>
        </w:tc>
        <w:tc>
          <w:tcPr>
            <w:tcW w:w="1754" w:type="dxa"/>
            <w:shd w:val="clear" w:color="auto" w:fill="D9D9D9" w:themeFill="background1" w:themeFillShade="D9"/>
            <w:vAlign w:val="center"/>
          </w:tcPr>
          <w:p w14:paraId="5EC61DD3" w14:textId="77777777" w:rsidR="00870610" w:rsidRPr="0042592D" w:rsidRDefault="00870610" w:rsidP="00E17843">
            <w:pPr>
              <w:pStyle w:val="aff1"/>
              <w:jc w:val="center"/>
            </w:pPr>
            <w:r w:rsidRPr="0042592D">
              <w:rPr>
                <w:rFonts w:hint="eastAsia"/>
              </w:rPr>
              <w:t>類型</w:t>
            </w:r>
          </w:p>
        </w:tc>
        <w:tc>
          <w:tcPr>
            <w:tcW w:w="1379" w:type="dxa"/>
            <w:shd w:val="clear" w:color="auto" w:fill="D9D9D9" w:themeFill="background1" w:themeFillShade="D9"/>
            <w:vAlign w:val="center"/>
          </w:tcPr>
          <w:p w14:paraId="71732348" w14:textId="77777777" w:rsidR="00870610" w:rsidRPr="0042592D" w:rsidRDefault="00870610" w:rsidP="00E17843">
            <w:pPr>
              <w:pStyle w:val="aff1"/>
              <w:jc w:val="center"/>
            </w:pPr>
            <w:r w:rsidRPr="0042592D">
              <w:rPr>
                <w:rFonts w:hint="eastAsia"/>
              </w:rPr>
              <w:t>用水量</w:t>
            </w:r>
          </w:p>
          <w:p w14:paraId="691D761E" w14:textId="77777777" w:rsidR="00870610" w:rsidRPr="0042592D" w:rsidRDefault="00870610" w:rsidP="00E17843">
            <w:pPr>
              <w:pStyle w:val="aff1"/>
              <w:jc w:val="center"/>
            </w:pPr>
            <w:r w:rsidRPr="0042592D">
              <w:t>(CMD)</w:t>
            </w:r>
          </w:p>
        </w:tc>
        <w:tc>
          <w:tcPr>
            <w:tcW w:w="1379" w:type="dxa"/>
            <w:shd w:val="clear" w:color="auto" w:fill="D9D9D9" w:themeFill="background1" w:themeFillShade="D9"/>
            <w:vAlign w:val="center"/>
          </w:tcPr>
          <w:p w14:paraId="2A494B92" w14:textId="77777777" w:rsidR="00870610" w:rsidRPr="0042592D" w:rsidRDefault="00870610" w:rsidP="00E17843">
            <w:pPr>
              <w:pStyle w:val="aff1"/>
              <w:jc w:val="center"/>
            </w:pPr>
            <w:r w:rsidRPr="0042592D">
              <w:rPr>
                <w:rFonts w:hint="eastAsia"/>
              </w:rPr>
              <w:t>回收量</w:t>
            </w:r>
          </w:p>
          <w:p w14:paraId="58E4DE61" w14:textId="77777777" w:rsidR="00870610" w:rsidRPr="0042592D" w:rsidRDefault="00870610" w:rsidP="00E17843">
            <w:pPr>
              <w:pStyle w:val="aff1"/>
              <w:jc w:val="center"/>
            </w:pPr>
            <w:r w:rsidRPr="0042592D">
              <w:t>(CMD)</w:t>
            </w:r>
          </w:p>
        </w:tc>
        <w:tc>
          <w:tcPr>
            <w:tcW w:w="1379" w:type="dxa"/>
            <w:shd w:val="clear" w:color="auto" w:fill="D9D9D9" w:themeFill="background1" w:themeFillShade="D9"/>
            <w:vAlign w:val="center"/>
          </w:tcPr>
          <w:p w14:paraId="5F340DDF" w14:textId="77777777" w:rsidR="00870610" w:rsidRPr="0042592D" w:rsidRDefault="00870610" w:rsidP="00E17843">
            <w:pPr>
              <w:pStyle w:val="aff1"/>
              <w:jc w:val="center"/>
            </w:pPr>
            <w:r w:rsidRPr="0042592D">
              <w:rPr>
                <w:rFonts w:hint="eastAsia"/>
              </w:rPr>
              <w:t>排放水量</w:t>
            </w:r>
          </w:p>
          <w:p w14:paraId="6B050DA9" w14:textId="77777777" w:rsidR="00870610" w:rsidRPr="0042592D" w:rsidRDefault="00870610" w:rsidP="00E17843">
            <w:pPr>
              <w:pStyle w:val="aff1"/>
              <w:jc w:val="center"/>
            </w:pPr>
            <w:r w:rsidRPr="0042592D">
              <w:t>(CMD)</w:t>
            </w:r>
          </w:p>
        </w:tc>
      </w:tr>
      <w:tr w:rsidR="0042592D" w:rsidRPr="0042592D" w14:paraId="1A613C1E" w14:textId="77777777" w:rsidTr="00E17843">
        <w:tc>
          <w:tcPr>
            <w:tcW w:w="456" w:type="dxa"/>
            <w:vMerge w:val="restart"/>
          </w:tcPr>
          <w:p w14:paraId="17D9160C" w14:textId="77777777" w:rsidR="00870610" w:rsidRPr="0042592D" w:rsidRDefault="00870610" w:rsidP="00E17843">
            <w:pPr>
              <w:pStyle w:val="aff1"/>
            </w:pPr>
          </w:p>
        </w:tc>
        <w:tc>
          <w:tcPr>
            <w:tcW w:w="2516" w:type="dxa"/>
            <w:vMerge w:val="restart"/>
          </w:tcPr>
          <w:p w14:paraId="7E2F7B82" w14:textId="77777777" w:rsidR="00870610" w:rsidRPr="0042592D" w:rsidRDefault="00870610" w:rsidP="00E17843">
            <w:pPr>
              <w:pStyle w:val="aff1"/>
            </w:pPr>
          </w:p>
        </w:tc>
        <w:tc>
          <w:tcPr>
            <w:tcW w:w="1754" w:type="dxa"/>
          </w:tcPr>
          <w:p w14:paraId="7EA2306B" w14:textId="77777777" w:rsidR="00870610" w:rsidRPr="0042592D" w:rsidRDefault="00870610" w:rsidP="00E17843">
            <w:pPr>
              <w:pStyle w:val="aff1"/>
            </w:pPr>
            <w:r w:rsidRPr="0042592D">
              <w:rPr>
                <w:rFonts w:hint="eastAsia"/>
              </w:rPr>
              <w:t>事業用水</w:t>
            </w:r>
          </w:p>
        </w:tc>
        <w:tc>
          <w:tcPr>
            <w:tcW w:w="1379" w:type="dxa"/>
          </w:tcPr>
          <w:p w14:paraId="2F28855D" w14:textId="77777777" w:rsidR="00870610" w:rsidRPr="0042592D" w:rsidRDefault="00870610" w:rsidP="00E17843">
            <w:pPr>
              <w:pStyle w:val="aff1"/>
            </w:pPr>
          </w:p>
        </w:tc>
        <w:tc>
          <w:tcPr>
            <w:tcW w:w="1379" w:type="dxa"/>
          </w:tcPr>
          <w:p w14:paraId="40910A71" w14:textId="77777777" w:rsidR="00870610" w:rsidRPr="0042592D" w:rsidRDefault="00870610" w:rsidP="00E17843">
            <w:pPr>
              <w:pStyle w:val="aff1"/>
            </w:pPr>
          </w:p>
        </w:tc>
        <w:tc>
          <w:tcPr>
            <w:tcW w:w="1379" w:type="dxa"/>
          </w:tcPr>
          <w:p w14:paraId="174A59BC" w14:textId="77777777" w:rsidR="00870610" w:rsidRPr="0042592D" w:rsidRDefault="00870610" w:rsidP="00E17843">
            <w:pPr>
              <w:pStyle w:val="aff1"/>
            </w:pPr>
          </w:p>
        </w:tc>
      </w:tr>
      <w:tr w:rsidR="0042592D" w:rsidRPr="0042592D" w14:paraId="5832CE1C" w14:textId="77777777" w:rsidTr="00E17843">
        <w:tc>
          <w:tcPr>
            <w:tcW w:w="456" w:type="dxa"/>
            <w:vMerge/>
          </w:tcPr>
          <w:p w14:paraId="1F4C14EE" w14:textId="77777777" w:rsidR="00870610" w:rsidRPr="0042592D" w:rsidRDefault="00870610" w:rsidP="00E17843">
            <w:pPr>
              <w:pStyle w:val="aff1"/>
            </w:pPr>
          </w:p>
        </w:tc>
        <w:tc>
          <w:tcPr>
            <w:tcW w:w="2516" w:type="dxa"/>
            <w:vMerge/>
          </w:tcPr>
          <w:p w14:paraId="44CBB39F" w14:textId="77777777" w:rsidR="00870610" w:rsidRPr="0042592D" w:rsidRDefault="00870610" w:rsidP="00E17843">
            <w:pPr>
              <w:pStyle w:val="aff1"/>
            </w:pPr>
          </w:p>
        </w:tc>
        <w:tc>
          <w:tcPr>
            <w:tcW w:w="1754" w:type="dxa"/>
          </w:tcPr>
          <w:p w14:paraId="55B6A756" w14:textId="77777777" w:rsidR="00870610" w:rsidRPr="0042592D" w:rsidRDefault="00870610" w:rsidP="00E17843">
            <w:pPr>
              <w:pStyle w:val="aff1"/>
            </w:pPr>
            <w:r w:rsidRPr="0042592D">
              <w:rPr>
                <w:rFonts w:hint="eastAsia"/>
              </w:rPr>
              <w:t>公共設施用水</w:t>
            </w:r>
          </w:p>
        </w:tc>
        <w:tc>
          <w:tcPr>
            <w:tcW w:w="1379" w:type="dxa"/>
          </w:tcPr>
          <w:p w14:paraId="5B3E8082" w14:textId="77777777" w:rsidR="00870610" w:rsidRPr="0042592D" w:rsidRDefault="00870610" w:rsidP="00E17843">
            <w:pPr>
              <w:pStyle w:val="aff1"/>
            </w:pPr>
          </w:p>
        </w:tc>
        <w:tc>
          <w:tcPr>
            <w:tcW w:w="1379" w:type="dxa"/>
          </w:tcPr>
          <w:p w14:paraId="07D4D525" w14:textId="77777777" w:rsidR="00870610" w:rsidRPr="0042592D" w:rsidRDefault="00870610" w:rsidP="00E17843">
            <w:pPr>
              <w:pStyle w:val="aff1"/>
            </w:pPr>
          </w:p>
        </w:tc>
        <w:tc>
          <w:tcPr>
            <w:tcW w:w="1379" w:type="dxa"/>
          </w:tcPr>
          <w:p w14:paraId="0B019EB9" w14:textId="77777777" w:rsidR="00870610" w:rsidRPr="0042592D" w:rsidRDefault="00870610" w:rsidP="00E17843">
            <w:pPr>
              <w:pStyle w:val="aff1"/>
            </w:pPr>
          </w:p>
        </w:tc>
      </w:tr>
      <w:tr w:rsidR="0042592D" w:rsidRPr="0042592D" w14:paraId="442F92A8" w14:textId="77777777" w:rsidTr="00E17843">
        <w:tc>
          <w:tcPr>
            <w:tcW w:w="456" w:type="dxa"/>
            <w:vMerge/>
          </w:tcPr>
          <w:p w14:paraId="3019FD23" w14:textId="77777777" w:rsidR="00870610" w:rsidRPr="0042592D" w:rsidRDefault="00870610" w:rsidP="00E17843">
            <w:pPr>
              <w:pStyle w:val="aff1"/>
            </w:pPr>
          </w:p>
        </w:tc>
        <w:tc>
          <w:tcPr>
            <w:tcW w:w="2516" w:type="dxa"/>
            <w:vMerge/>
          </w:tcPr>
          <w:p w14:paraId="7010EFF1" w14:textId="77777777" w:rsidR="00870610" w:rsidRPr="0042592D" w:rsidRDefault="00870610" w:rsidP="00E17843">
            <w:pPr>
              <w:pStyle w:val="aff1"/>
            </w:pPr>
          </w:p>
        </w:tc>
        <w:tc>
          <w:tcPr>
            <w:tcW w:w="1754" w:type="dxa"/>
          </w:tcPr>
          <w:p w14:paraId="54D1F4A6" w14:textId="77777777" w:rsidR="00870610" w:rsidRPr="0042592D" w:rsidRDefault="00870610" w:rsidP="00E17843">
            <w:pPr>
              <w:pStyle w:val="aff1"/>
            </w:pPr>
            <w:r w:rsidRPr="0042592D">
              <w:rPr>
                <w:rFonts w:hint="eastAsia"/>
              </w:rPr>
              <w:t>其他用水</w:t>
            </w:r>
          </w:p>
        </w:tc>
        <w:tc>
          <w:tcPr>
            <w:tcW w:w="1379" w:type="dxa"/>
          </w:tcPr>
          <w:p w14:paraId="15A36723" w14:textId="77777777" w:rsidR="00870610" w:rsidRPr="0042592D" w:rsidRDefault="00870610" w:rsidP="00E17843">
            <w:pPr>
              <w:pStyle w:val="aff1"/>
            </w:pPr>
          </w:p>
        </w:tc>
        <w:tc>
          <w:tcPr>
            <w:tcW w:w="1379" w:type="dxa"/>
          </w:tcPr>
          <w:p w14:paraId="38B87398" w14:textId="77777777" w:rsidR="00870610" w:rsidRPr="0042592D" w:rsidRDefault="00870610" w:rsidP="00E17843">
            <w:pPr>
              <w:pStyle w:val="aff1"/>
            </w:pPr>
          </w:p>
        </w:tc>
        <w:tc>
          <w:tcPr>
            <w:tcW w:w="1379" w:type="dxa"/>
          </w:tcPr>
          <w:p w14:paraId="17376BCF" w14:textId="77777777" w:rsidR="00870610" w:rsidRPr="0042592D" w:rsidRDefault="00870610" w:rsidP="00E17843">
            <w:pPr>
              <w:pStyle w:val="aff1"/>
            </w:pPr>
          </w:p>
        </w:tc>
      </w:tr>
      <w:tr w:rsidR="0042592D" w:rsidRPr="0042592D" w14:paraId="154D6E7E" w14:textId="77777777" w:rsidTr="00E17843">
        <w:tc>
          <w:tcPr>
            <w:tcW w:w="456" w:type="dxa"/>
            <w:vMerge/>
          </w:tcPr>
          <w:p w14:paraId="701A022F" w14:textId="77777777" w:rsidR="00870610" w:rsidRPr="0042592D" w:rsidRDefault="00870610" w:rsidP="00E17843">
            <w:pPr>
              <w:pStyle w:val="aff1"/>
            </w:pPr>
          </w:p>
        </w:tc>
        <w:tc>
          <w:tcPr>
            <w:tcW w:w="2516" w:type="dxa"/>
            <w:vMerge/>
          </w:tcPr>
          <w:p w14:paraId="30D2A608" w14:textId="77777777" w:rsidR="00870610" w:rsidRPr="0042592D" w:rsidRDefault="00870610" w:rsidP="00E17843">
            <w:pPr>
              <w:pStyle w:val="aff1"/>
            </w:pPr>
          </w:p>
        </w:tc>
        <w:tc>
          <w:tcPr>
            <w:tcW w:w="1754" w:type="dxa"/>
            <w:shd w:val="clear" w:color="auto" w:fill="F2F2F2" w:themeFill="background1" w:themeFillShade="F2"/>
          </w:tcPr>
          <w:p w14:paraId="1C385C8C" w14:textId="77777777" w:rsidR="00870610" w:rsidRPr="0042592D" w:rsidRDefault="00870610" w:rsidP="00E17843">
            <w:pPr>
              <w:pStyle w:val="aff1"/>
            </w:pPr>
            <w:r w:rsidRPr="0042592D">
              <w:rPr>
                <w:rFonts w:hint="eastAsia"/>
              </w:rPr>
              <w:t>小計</w:t>
            </w:r>
          </w:p>
        </w:tc>
        <w:tc>
          <w:tcPr>
            <w:tcW w:w="1379" w:type="dxa"/>
            <w:shd w:val="clear" w:color="auto" w:fill="F2F2F2" w:themeFill="background1" w:themeFillShade="F2"/>
          </w:tcPr>
          <w:p w14:paraId="39431FF5" w14:textId="77777777" w:rsidR="00870610" w:rsidRPr="0042592D" w:rsidRDefault="00870610" w:rsidP="00E17843">
            <w:pPr>
              <w:pStyle w:val="aff1"/>
            </w:pPr>
          </w:p>
        </w:tc>
        <w:tc>
          <w:tcPr>
            <w:tcW w:w="1379" w:type="dxa"/>
            <w:shd w:val="clear" w:color="auto" w:fill="F2F2F2" w:themeFill="background1" w:themeFillShade="F2"/>
          </w:tcPr>
          <w:p w14:paraId="5F2DBD37" w14:textId="77777777" w:rsidR="00870610" w:rsidRPr="0042592D" w:rsidRDefault="00870610" w:rsidP="00E17843">
            <w:pPr>
              <w:pStyle w:val="aff1"/>
            </w:pPr>
          </w:p>
        </w:tc>
        <w:tc>
          <w:tcPr>
            <w:tcW w:w="1379" w:type="dxa"/>
            <w:shd w:val="clear" w:color="auto" w:fill="F2F2F2" w:themeFill="background1" w:themeFillShade="F2"/>
          </w:tcPr>
          <w:p w14:paraId="78C0BE32" w14:textId="77777777" w:rsidR="00870610" w:rsidRPr="0042592D" w:rsidRDefault="00870610" w:rsidP="00E17843">
            <w:pPr>
              <w:pStyle w:val="aff1"/>
            </w:pPr>
          </w:p>
        </w:tc>
      </w:tr>
      <w:tr w:rsidR="0042592D" w:rsidRPr="0042592D" w14:paraId="1F588DBA" w14:textId="77777777" w:rsidTr="00E17843">
        <w:tc>
          <w:tcPr>
            <w:tcW w:w="456" w:type="dxa"/>
            <w:vMerge w:val="restart"/>
          </w:tcPr>
          <w:p w14:paraId="569481A8" w14:textId="77777777" w:rsidR="00870610" w:rsidRPr="0042592D" w:rsidRDefault="00870610" w:rsidP="00E17843">
            <w:pPr>
              <w:pStyle w:val="aff1"/>
            </w:pPr>
          </w:p>
        </w:tc>
        <w:tc>
          <w:tcPr>
            <w:tcW w:w="2516" w:type="dxa"/>
            <w:vMerge w:val="restart"/>
          </w:tcPr>
          <w:p w14:paraId="1A3EF87A" w14:textId="77777777" w:rsidR="00870610" w:rsidRPr="0042592D" w:rsidRDefault="00870610" w:rsidP="00E17843">
            <w:pPr>
              <w:pStyle w:val="aff1"/>
            </w:pPr>
          </w:p>
        </w:tc>
        <w:tc>
          <w:tcPr>
            <w:tcW w:w="1754" w:type="dxa"/>
          </w:tcPr>
          <w:p w14:paraId="7CCF301E" w14:textId="77777777" w:rsidR="00870610" w:rsidRPr="0042592D" w:rsidRDefault="00870610" w:rsidP="00E17843">
            <w:pPr>
              <w:pStyle w:val="aff1"/>
            </w:pPr>
            <w:r w:rsidRPr="0042592D">
              <w:rPr>
                <w:rFonts w:hint="eastAsia"/>
              </w:rPr>
              <w:t>事業用水</w:t>
            </w:r>
          </w:p>
        </w:tc>
        <w:tc>
          <w:tcPr>
            <w:tcW w:w="1379" w:type="dxa"/>
          </w:tcPr>
          <w:p w14:paraId="3375D9E6" w14:textId="77777777" w:rsidR="00870610" w:rsidRPr="0042592D" w:rsidRDefault="00870610" w:rsidP="00E17843">
            <w:pPr>
              <w:pStyle w:val="aff1"/>
            </w:pPr>
          </w:p>
        </w:tc>
        <w:tc>
          <w:tcPr>
            <w:tcW w:w="1379" w:type="dxa"/>
          </w:tcPr>
          <w:p w14:paraId="4B350EB7" w14:textId="77777777" w:rsidR="00870610" w:rsidRPr="0042592D" w:rsidRDefault="00870610" w:rsidP="00E17843">
            <w:pPr>
              <w:pStyle w:val="aff1"/>
            </w:pPr>
          </w:p>
        </w:tc>
        <w:tc>
          <w:tcPr>
            <w:tcW w:w="1379" w:type="dxa"/>
          </w:tcPr>
          <w:p w14:paraId="4D826B3B" w14:textId="77777777" w:rsidR="00870610" w:rsidRPr="0042592D" w:rsidRDefault="00870610" w:rsidP="00E17843">
            <w:pPr>
              <w:pStyle w:val="aff1"/>
            </w:pPr>
          </w:p>
        </w:tc>
      </w:tr>
      <w:tr w:rsidR="0042592D" w:rsidRPr="0042592D" w14:paraId="21A4A5C4" w14:textId="77777777" w:rsidTr="00E17843">
        <w:tc>
          <w:tcPr>
            <w:tcW w:w="456" w:type="dxa"/>
            <w:vMerge/>
          </w:tcPr>
          <w:p w14:paraId="2341E380" w14:textId="77777777" w:rsidR="00870610" w:rsidRPr="0042592D" w:rsidRDefault="00870610" w:rsidP="00E17843">
            <w:pPr>
              <w:pStyle w:val="aff1"/>
            </w:pPr>
          </w:p>
        </w:tc>
        <w:tc>
          <w:tcPr>
            <w:tcW w:w="2516" w:type="dxa"/>
            <w:vMerge/>
          </w:tcPr>
          <w:p w14:paraId="31C1718E" w14:textId="77777777" w:rsidR="00870610" w:rsidRPr="0042592D" w:rsidRDefault="00870610" w:rsidP="00E17843">
            <w:pPr>
              <w:pStyle w:val="aff1"/>
            </w:pPr>
          </w:p>
        </w:tc>
        <w:tc>
          <w:tcPr>
            <w:tcW w:w="1754" w:type="dxa"/>
          </w:tcPr>
          <w:p w14:paraId="652E1612" w14:textId="77777777" w:rsidR="00870610" w:rsidRPr="0042592D" w:rsidRDefault="00870610" w:rsidP="00E17843">
            <w:pPr>
              <w:pStyle w:val="aff1"/>
            </w:pPr>
            <w:r w:rsidRPr="0042592D">
              <w:rPr>
                <w:rFonts w:hint="eastAsia"/>
              </w:rPr>
              <w:t>公共設施用水</w:t>
            </w:r>
          </w:p>
        </w:tc>
        <w:tc>
          <w:tcPr>
            <w:tcW w:w="1379" w:type="dxa"/>
          </w:tcPr>
          <w:p w14:paraId="3411A74D" w14:textId="77777777" w:rsidR="00870610" w:rsidRPr="0042592D" w:rsidRDefault="00870610" w:rsidP="00E17843">
            <w:pPr>
              <w:pStyle w:val="aff1"/>
            </w:pPr>
          </w:p>
        </w:tc>
        <w:tc>
          <w:tcPr>
            <w:tcW w:w="1379" w:type="dxa"/>
          </w:tcPr>
          <w:p w14:paraId="244C0AFE" w14:textId="77777777" w:rsidR="00870610" w:rsidRPr="0042592D" w:rsidRDefault="00870610" w:rsidP="00E17843">
            <w:pPr>
              <w:pStyle w:val="aff1"/>
            </w:pPr>
          </w:p>
        </w:tc>
        <w:tc>
          <w:tcPr>
            <w:tcW w:w="1379" w:type="dxa"/>
          </w:tcPr>
          <w:p w14:paraId="144E79D5" w14:textId="77777777" w:rsidR="00870610" w:rsidRPr="0042592D" w:rsidRDefault="00870610" w:rsidP="00E17843">
            <w:pPr>
              <w:pStyle w:val="aff1"/>
            </w:pPr>
          </w:p>
        </w:tc>
      </w:tr>
      <w:tr w:rsidR="0042592D" w:rsidRPr="0042592D" w14:paraId="7A3633DC" w14:textId="77777777" w:rsidTr="00E17843">
        <w:tc>
          <w:tcPr>
            <w:tcW w:w="456" w:type="dxa"/>
            <w:vMerge/>
          </w:tcPr>
          <w:p w14:paraId="44780B52" w14:textId="77777777" w:rsidR="00870610" w:rsidRPr="0042592D" w:rsidRDefault="00870610" w:rsidP="00E17843">
            <w:pPr>
              <w:pStyle w:val="aff1"/>
            </w:pPr>
          </w:p>
        </w:tc>
        <w:tc>
          <w:tcPr>
            <w:tcW w:w="2516" w:type="dxa"/>
            <w:vMerge/>
          </w:tcPr>
          <w:p w14:paraId="4C572EB1" w14:textId="77777777" w:rsidR="00870610" w:rsidRPr="0042592D" w:rsidRDefault="00870610" w:rsidP="00E17843">
            <w:pPr>
              <w:pStyle w:val="aff1"/>
            </w:pPr>
          </w:p>
        </w:tc>
        <w:tc>
          <w:tcPr>
            <w:tcW w:w="1754" w:type="dxa"/>
          </w:tcPr>
          <w:p w14:paraId="47A71757" w14:textId="77777777" w:rsidR="00870610" w:rsidRPr="0042592D" w:rsidRDefault="00870610" w:rsidP="00E17843">
            <w:pPr>
              <w:pStyle w:val="aff1"/>
            </w:pPr>
            <w:r w:rsidRPr="0042592D">
              <w:rPr>
                <w:rFonts w:hint="eastAsia"/>
              </w:rPr>
              <w:t>其他用水</w:t>
            </w:r>
          </w:p>
        </w:tc>
        <w:tc>
          <w:tcPr>
            <w:tcW w:w="1379" w:type="dxa"/>
          </w:tcPr>
          <w:p w14:paraId="703732AE" w14:textId="77777777" w:rsidR="00870610" w:rsidRPr="0042592D" w:rsidRDefault="00870610" w:rsidP="00E17843">
            <w:pPr>
              <w:pStyle w:val="aff1"/>
            </w:pPr>
          </w:p>
        </w:tc>
        <w:tc>
          <w:tcPr>
            <w:tcW w:w="1379" w:type="dxa"/>
          </w:tcPr>
          <w:p w14:paraId="10A02165" w14:textId="77777777" w:rsidR="00870610" w:rsidRPr="0042592D" w:rsidRDefault="00870610" w:rsidP="00E17843">
            <w:pPr>
              <w:pStyle w:val="aff1"/>
            </w:pPr>
          </w:p>
        </w:tc>
        <w:tc>
          <w:tcPr>
            <w:tcW w:w="1379" w:type="dxa"/>
          </w:tcPr>
          <w:p w14:paraId="6A2DCD9F" w14:textId="77777777" w:rsidR="00870610" w:rsidRPr="0042592D" w:rsidRDefault="00870610" w:rsidP="00E17843">
            <w:pPr>
              <w:pStyle w:val="aff1"/>
            </w:pPr>
          </w:p>
        </w:tc>
      </w:tr>
      <w:tr w:rsidR="0042592D" w:rsidRPr="0042592D" w14:paraId="3B87B056" w14:textId="77777777" w:rsidTr="00E17843">
        <w:tc>
          <w:tcPr>
            <w:tcW w:w="456" w:type="dxa"/>
            <w:vMerge/>
          </w:tcPr>
          <w:p w14:paraId="0C707CBB" w14:textId="77777777" w:rsidR="00870610" w:rsidRPr="0042592D" w:rsidRDefault="00870610" w:rsidP="00E17843">
            <w:pPr>
              <w:pStyle w:val="aff1"/>
            </w:pPr>
          </w:p>
        </w:tc>
        <w:tc>
          <w:tcPr>
            <w:tcW w:w="2516" w:type="dxa"/>
            <w:vMerge/>
          </w:tcPr>
          <w:p w14:paraId="526DC482" w14:textId="77777777" w:rsidR="00870610" w:rsidRPr="0042592D" w:rsidRDefault="00870610" w:rsidP="00E17843">
            <w:pPr>
              <w:pStyle w:val="aff1"/>
            </w:pPr>
          </w:p>
        </w:tc>
        <w:tc>
          <w:tcPr>
            <w:tcW w:w="1754" w:type="dxa"/>
            <w:shd w:val="clear" w:color="auto" w:fill="F2F2F2" w:themeFill="background1" w:themeFillShade="F2"/>
          </w:tcPr>
          <w:p w14:paraId="5818A05E" w14:textId="77777777" w:rsidR="00870610" w:rsidRPr="0042592D" w:rsidRDefault="00870610" w:rsidP="00E17843">
            <w:pPr>
              <w:pStyle w:val="aff1"/>
            </w:pPr>
            <w:r w:rsidRPr="0042592D">
              <w:rPr>
                <w:rFonts w:hint="eastAsia"/>
              </w:rPr>
              <w:t>小計</w:t>
            </w:r>
          </w:p>
        </w:tc>
        <w:tc>
          <w:tcPr>
            <w:tcW w:w="1379" w:type="dxa"/>
            <w:shd w:val="clear" w:color="auto" w:fill="F2F2F2" w:themeFill="background1" w:themeFillShade="F2"/>
          </w:tcPr>
          <w:p w14:paraId="43CD1AA1" w14:textId="77777777" w:rsidR="00870610" w:rsidRPr="0042592D" w:rsidRDefault="00870610" w:rsidP="00E17843">
            <w:pPr>
              <w:pStyle w:val="aff1"/>
            </w:pPr>
          </w:p>
        </w:tc>
        <w:tc>
          <w:tcPr>
            <w:tcW w:w="1379" w:type="dxa"/>
            <w:shd w:val="clear" w:color="auto" w:fill="F2F2F2" w:themeFill="background1" w:themeFillShade="F2"/>
          </w:tcPr>
          <w:p w14:paraId="2E835C38" w14:textId="77777777" w:rsidR="00870610" w:rsidRPr="0042592D" w:rsidRDefault="00870610" w:rsidP="00E17843">
            <w:pPr>
              <w:pStyle w:val="aff1"/>
            </w:pPr>
          </w:p>
        </w:tc>
        <w:tc>
          <w:tcPr>
            <w:tcW w:w="1379" w:type="dxa"/>
            <w:shd w:val="clear" w:color="auto" w:fill="F2F2F2" w:themeFill="background1" w:themeFillShade="F2"/>
          </w:tcPr>
          <w:p w14:paraId="00759FFF" w14:textId="77777777" w:rsidR="00870610" w:rsidRPr="0042592D" w:rsidRDefault="00870610" w:rsidP="00E17843">
            <w:pPr>
              <w:pStyle w:val="aff1"/>
            </w:pPr>
          </w:p>
        </w:tc>
      </w:tr>
      <w:tr w:rsidR="0042592D" w:rsidRPr="0042592D" w14:paraId="2EBD5C2A" w14:textId="77777777" w:rsidTr="00E17843">
        <w:tc>
          <w:tcPr>
            <w:tcW w:w="456" w:type="dxa"/>
          </w:tcPr>
          <w:p w14:paraId="5F849DA5" w14:textId="77777777" w:rsidR="00870610" w:rsidRPr="0042592D" w:rsidRDefault="00870610" w:rsidP="00E17843">
            <w:pPr>
              <w:pStyle w:val="aff1"/>
            </w:pPr>
          </w:p>
        </w:tc>
        <w:tc>
          <w:tcPr>
            <w:tcW w:w="2516" w:type="dxa"/>
          </w:tcPr>
          <w:p w14:paraId="7DA0B667" w14:textId="77777777" w:rsidR="00870610" w:rsidRPr="0042592D" w:rsidRDefault="00870610" w:rsidP="00E17843">
            <w:pPr>
              <w:pStyle w:val="aff1"/>
            </w:pPr>
          </w:p>
        </w:tc>
        <w:tc>
          <w:tcPr>
            <w:tcW w:w="1754" w:type="dxa"/>
          </w:tcPr>
          <w:p w14:paraId="19828A1A" w14:textId="77777777" w:rsidR="00870610" w:rsidRPr="0042592D" w:rsidRDefault="00870610" w:rsidP="00E17843">
            <w:pPr>
              <w:pStyle w:val="aff1"/>
            </w:pPr>
          </w:p>
        </w:tc>
        <w:tc>
          <w:tcPr>
            <w:tcW w:w="1379" w:type="dxa"/>
          </w:tcPr>
          <w:p w14:paraId="3FF8C483" w14:textId="77777777" w:rsidR="00870610" w:rsidRPr="0042592D" w:rsidRDefault="00870610" w:rsidP="00E17843">
            <w:pPr>
              <w:pStyle w:val="aff1"/>
            </w:pPr>
          </w:p>
        </w:tc>
        <w:tc>
          <w:tcPr>
            <w:tcW w:w="1379" w:type="dxa"/>
          </w:tcPr>
          <w:p w14:paraId="4597B0DA" w14:textId="77777777" w:rsidR="00870610" w:rsidRPr="0042592D" w:rsidRDefault="00870610" w:rsidP="00E17843">
            <w:pPr>
              <w:pStyle w:val="aff1"/>
            </w:pPr>
          </w:p>
        </w:tc>
        <w:tc>
          <w:tcPr>
            <w:tcW w:w="1379" w:type="dxa"/>
          </w:tcPr>
          <w:p w14:paraId="67687E2C" w14:textId="77777777" w:rsidR="00870610" w:rsidRPr="0042592D" w:rsidRDefault="00870610" w:rsidP="00E17843">
            <w:pPr>
              <w:pStyle w:val="aff1"/>
            </w:pPr>
          </w:p>
        </w:tc>
      </w:tr>
      <w:tr w:rsidR="0042592D" w:rsidRPr="0042592D" w14:paraId="002ECAA0" w14:textId="77777777" w:rsidTr="00E17843">
        <w:tc>
          <w:tcPr>
            <w:tcW w:w="456" w:type="dxa"/>
          </w:tcPr>
          <w:p w14:paraId="31858C9A" w14:textId="77777777" w:rsidR="00870610" w:rsidRPr="0042592D" w:rsidRDefault="00870610" w:rsidP="00E17843">
            <w:pPr>
              <w:pStyle w:val="aff1"/>
            </w:pPr>
          </w:p>
        </w:tc>
        <w:tc>
          <w:tcPr>
            <w:tcW w:w="2516" w:type="dxa"/>
          </w:tcPr>
          <w:p w14:paraId="6B6FC583" w14:textId="77777777" w:rsidR="00870610" w:rsidRPr="0042592D" w:rsidRDefault="00870610" w:rsidP="00E17843">
            <w:pPr>
              <w:pStyle w:val="aff1"/>
            </w:pPr>
          </w:p>
        </w:tc>
        <w:tc>
          <w:tcPr>
            <w:tcW w:w="1754" w:type="dxa"/>
          </w:tcPr>
          <w:p w14:paraId="39F91D10" w14:textId="77777777" w:rsidR="00870610" w:rsidRPr="0042592D" w:rsidRDefault="00870610" w:rsidP="00E17843">
            <w:pPr>
              <w:pStyle w:val="aff1"/>
            </w:pPr>
          </w:p>
        </w:tc>
        <w:tc>
          <w:tcPr>
            <w:tcW w:w="1379" w:type="dxa"/>
          </w:tcPr>
          <w:p w14:paraId="24DCCD00" w14:textId="77777777" w:rsidR="00870610" w:rsidRPr="0042592D" w:rsidRDefault="00870610" w:rsidP="00E17843">
            <w:pPr>
              <w:pStyle w:val="aff1"/>
            </w:pPr>
          </w:p>
        </w:tc>
        <w:tc>
          <w:tcPr>
            <w:tcW w:w="1379" w:type="dxa"/>
          </w:tcPr>
          <w:p w14:paraId="45B138D7" w14:textId="77777777" w:rsidR="00870610" w:rsidRPr="0042592D" w:rsidRDefault="00870610" w:rsidP="00E17843">
            <w:pPr>
              <w:pStyle w:val="aff1"/>
            </w:pPr>
          </w:p>
        </w:tc>
        <w:tc>
          <w:tcPr>
            <w:tcW w:w="1379" w:type="dxa"/>
          </w:tcPr>
          <w:p w14:paraId="3ADE60A7" w14:textId="77777777" w:rsidR="00870610" w:rsidRPr="0042592D" w:rsidRDefault="00870610" w:rsidP="00E17843">
            <w:pPr>
              <w:pStyle w:val="aff1"/>
            </w:pPr>
          </w:p>
        </w:tc>
      </w:tr>
      <w:tr w:rsidR="0042592D" w:rsidRPr="0042592D" w14:paraId="6C13CD89" w14:textId="77777777" w:rsidTr="00E17843">
        <w:tc>
          <w:tcPr>
            <w:tcW w:w="456" w:type="dxa"/>
          </w:tcPr>
          <w:p w14:paraId="1E201B71" w14:textId="77777777" w:rsidR="00870610" w:rsidRPr="0042592D" w:rsidRDefault="00870610" w:rsidP="00E17843">
            <w:pPr>
              <w:pStyle w:val="aff1"/>
            </w:pPr>
          </w:p>
        </w:tc>
        <w:tc>
          <w:tcPr>
            <w:tcW w:w="2516" w:type="dxa"/>
          </w:tcPr>
          <w:p w14:paraId="50C9842F" w14:textId="77777777" w:rsidR="00870610" w:rsidRPr="0042592D" w:rsidRDefault="00870610" w:rsidP="00E17843">
            <w:pPr>
              <w:pStyle w:val="aff1"/>
            </w:pPr>
          </w:p>
        </w:tc>
        <w:tc>
          <w:tcPr>
            <w:tcW w:w="1754" w:type="dxa"/>
          </w:tcPr>
          <w:p w14:paraId="5DE0E7E6" w14:textId="77777777" w:rsidR="00870610" w:rsidRPr="0042592D" w:rsidRDefault="00870610" w:rsidP="00E17843">
            <w:pPr>
              <w:pStyle w:val="aff1"/>
            </w:pPr>
          </w:p>
        </w:tc>
        <w:tc>
          <w:tcPr>
            <w:tcW w:w="1379" w:type="dxa"/>
          </w:tcPr>
          <w:p w14:paraId="182D40D1" w14:textId="77777777" w:rsidR="00870610" w:rsidRPr="0042592D" w:rsidRDefault="00870610" w:rsidP="00E17843">
            <w:pPr>
              <w:pStyle w:val="aff1"/>
            </w:pPr>
          </w:p>
        </w:tc>
        <w:tc>
          <w:tcPr>
            <w:tcW w:w="1379" w:type="dxa"/>
          </w:tcPr>
          <w:p w14:paraId="1B1C58BC" w14:textId="77777777" w:rsidR="00870610" w:rsidRPr="0042592D" w:rsidRDefault="00870610" w:rsidP="00E17843">
            <w:pPr>
              <w:pStyle w:val="aff1"/>
            </w:pPr>
          </w:p>
        </w:tc>
        <w:tc>
          <w:tcPr>
            <w:tcW w:w="1379" w:type="dxa"/>
          </w:tcPr>
          <w:p w14:paraId="2984F0BA" w14:textId="77777777" w:rsidR="00870610" w:rsidRPr="0042592D" w:rsidRDefault="00870610" w:rsidP="00E17843">
            <w:pPr>
              <w:pStyle w:val="aff1"/>
            </w:pPr>
          </w:p>
        </w:tc>
      </w:tr>
      <w:tr w:rsidR="0042592D" w:rsidRPr="0042592D" w14:paraId="601EF870" w14:textId="77777777" w:rsidTr="00E17843">
        <w:tc>
          <w:tcPr>
            <w:tcW w:w="4726" w:type="dxa"/>
            <w:gridSpan w:val="3"/>
            <w:shd w:val="clear" w:color="auto" w:fill="D9D9D9" w:themeFill="background1" w:themeFillShade="D9"/>
          </w:tcPr>
          <w:p w14:paraId="039706F8" w14:textId="2B4C2844" w:rsidR="00E17843" w:rsidRPr="0042592D" w:rsidRDefault="00E17843" w:rsidP="00E17843">
            <w:pPr>
              <w:pStyle w:val="aff1"/>
            </w:pPr>
            <w:r w:rsidRPr="0042592D">
              <w:rPr>
                <w:rFonts w:hint="eastAsia"/>
              </w:rPr>
              <w:t>合計</w:t>
            </w:r>
          </w:p>
        </w:tc>
        <w:tc>
          <w:tcPr>
            <w:tcW w:w="1379" w:type="dxa"/>
            <w:shd w:val="clear" w:color="auto" w:fill="D9D9D9" w:themeFill="background1" w:themeFillShade="D9"/>
          </w:tcPr>
          <w:p w14:paraId="53F2FAEF" w14:textId="77777777" w:rsidR="00E17843" w:rsidRPr="0042592D" w:rsidRDefault="00E17843" w:rsidP="00E17843">
            <w:pPr>
              <w:pStyle w:val="aff1"/>
            </w:pPr>
          </w:p>
        </w:tc>
        <w:tc>
          <w:tcPr>
            <w:tcW w:w="1379" w:type="dxa"/>
            <w:shd w:val="clear" w:color="auto" w:fill="D9D9D9" w:themeFill="background1" w:themeFillShade="D9"/>
          </w:tcPr>
          <w:p w14:paraId="2B918E6C" w14:textId="77777777" w:rsidR="00E17843" w:rsidRPr="0042592D" w:rsidRDefault="00E17843" w:rsidP="00E17843">
            <w:pPr>
              <w:pStyle w:val="aff1"/>
            </w:pPr>
          </w:p>
        </w:tc>
        <w:tc>
          <w:tcPr>
            <w:tcW w:w="1379" w:type="dxa"/>
            <w:shd w:val="clear" w:color="auto" w:fill="D9D9D9" w:themeFill="background1" w:themeFillShade="D9"/>
          </w:tcPr>
          <w:p w14:paraId="0A1198C8" w14:textId="77777777" w:rsidR="00E17843" w:rsidRPr="0042592D" w:rsidRDefault="00E17843" w:rsidP="00E17843">
            <w:pPr>
              <w:pStyle w:val="aff1"/>
            </w:pPr>
          </w:p>
        </w:tc>
      </w:tr>
    </w:tbl>
    <w:p w14:paraId="386ADDF1" w14:textId="56A586FF" w:rsidR="00870610" w:rsidRPr="0042592D" w:rsidRDefault="00870610" w:rsidP="00083C73">
      <w:pPr>
        <w:pStyle w:val="affff8"/>
        <w:spacing w:after="120"/>
        <w:ind w:left="1000" w:hanging="1000"/>
      </w:pPr>
      <w:r w:rsidRPr="0042592D">
        <w:rPr>
          <w:rFonts w:hint="eastAsia"/>
        </w:rPr>
        <w:t>註：</w:t>
      </w:r>
      <w:r w:rsidRPr="0042592D">
        <w:rPr>
          <w:rFonts w:hint="eastAsia"/>
        </w:rPr>
        <w:t>1.</w:t>
      </w:r>
      <w:r w:rsidRPr="0042592D">
        <w:rPr>
          <w:rFonts w:hint="eastAsia"/>
        </w:rPr>
        <w:t>回收量依工業區及園區條件撰寫，無者免填。</w:t>
      </w:r>
    </w:p>
    <w:p w14:paraId="76D12736" w14:textId="5230494F" w:rsidR="00B64BE6" w:rsidRPr="0042592D" w:rsidRDefault="00870610" w:rsidP="00083C73">
      <w:pPr>
        <w:pStyle w:val="affff8"/>
        <w:spacing w:after="120"/>
        <w:ind w:leftChars="213" w:left="1000" w:hangingChars="287" w:hanging="574"/>
      </w:pPr>
      <w:r w:rsidRPr="0042592D">
        <w:rPr>
          <w:rFonts w:hint="eastAsia"/>
        </w:rPr>
        <w:t>2.</w:t>
      </w:r>
      <w:r w:rsidRPr="0042592D">
        <w:t>排放水量係指排放至污水處理廠之污水量。</w:t>
      </w:r>
      <w:r w:rsidR="00B64BE6" w:rsidRPr="0042592D">
        <w:br w:type="page"/>
      </w:r>
    </w:p>
    <w:p w14:paraId="50DA3974" w14:textId="77777777" w:rsidR="00870610" w:rsidRPr="0042592D" w:rsidRDefault="00870610" w:rsidP="00083C73">
      <w:pPr>
        <w:pStyle w:val="a"/>
      </w:pPr>
      <w:bookmarkStart w:id="87" w:name="_Ref136013869"/>
      <w:bookmarkStart w:id="88" w:name="_Toc139017412"/>
      <w:r w:rsidRPr="0042592D">
        <w:rPr>
          <w:rFonts w:hint="eastAsia"/>
        </w:rPr>
        <w:lastRenderedPageBreak/>
        <w:t>○○縣(市)之工業區、科學園區及產業園區污水處理廠營運及所有權單位</w:t>
      </w:r>
      <w:bookmarkEnd w:id="87"/>
      <w:bookmarkEnd w:id="88"/>
    </w:p>
    <w:tbl>
      <w:tblPr>
        <w:tblStyle w:val="aff7"/>
        <w:tblW w:w="0" w:type="auto"/>
        <w:tblLook w:val="04A0" w:firstRow="1" w:lastRow="0" w:firstColumn="1" w:lastColumn="0" w:noHBand="0" w:noVBand="1"/>
      </w:tblPr>
      <w:tblGrid>
        <w:gridCol w:w="456"/>
        <w:gridCol w:w="4359"/>
        <w:gridCol w:w="2074"/>
        <w:gridCol w:w="2074"/>
      </w:tblGrid>
      <w:tr w:rsidR="0042592D" w:rsidRPr="0042592D" w14:paraId="708D0CD9" w14:textId="77777777" w:rsidTr="00083C73">
        <w:trPr>
          <w:tblHeader/>
        </w:trPr>
        <w:tc>
          <w:tcPr>
            <w:tcW w:w="456" w:type="dxa"/>
            <w:shd w:val="clear" w:color="auto" w:fill="D9D9D9" w:themeFill="background1" w:themeFillShade="D9"/>
            <w:vAlign w:val="center"/>
          </w:tcPr>
          <w:p w14:paraId="5EDAF446" w14:textId="77777777" w:rsidR="00870610" w:rsidRPr="0042592D" w:rsidRDefault="00870610" w:rsidP="00083C73">
            <w:pPr>
              <w:pStyle w:val="aff1"/>
              <w:jc w:val="center"/>
            </w:pPr>
            <w:r w:rsidRPr="0042592D">
              <w:t>序</w:t>
            </w:r>
          </w:p>
        </w:tc>
        <w:tc>
          <w:tcPr>
            <w:tcW w:w="4359" w:type="dxa"/>
            <w:shd w:val="clear" w:color="auto" w:fill="D9D9D9" w:themeFill="background1" w:themeFillShade="D9"/>
            <w:vAlign w:val="center"/>
          </w:tcPr>
          <w:p w14:paraId="10DA192B" w14:textId="77777777" w:rsidR="00870610" w:rsidRPr="0042592D" w:rsidRDefault="00870610" w:rsidP="00083C73">
            <w:pPr>
              <w:pStyle w:val="aff1"/>
              <w:jc w:val="center"/>
            </w:pPr>
            <w:r w:rsidRPr="0042592D">
              <w:rPr>
                <w:rFonts w:hint="eastAsia"/>
              </w:rPr>
              <w:t>開發計畫</w:t>
            </w:r>
          </w:p>
        </w:tc>
        <w:tc>
          <w:tcPr>
            <w:tcW w:w="2074" w:type="dxa"/>
            <w:shd w:val="clear" w:color="auto" w:fill="D9D9D9" w:themeFill="background1" w:themeFillShade="D9"/>
            <w:vAlign w:val="center"/>
          </w:tcPr>
          <w:p w14:paraId="1A044424" w14:textId="77777777" w:rsidR="00870610" w:rsidRPr="0042592D" w:rsidRDefault="00870610" w:rsidP="00083C73">
            <w:pPr>
              <w:pStyle w:val="aff1"/>
              <w:jc w:val="center"/>
            </w:pPr>
            <w:r w:rsidRPr="0042592D">
              <w:t>所有權單位</w:t>
            </w:r>
          </w:p>
        </w:tc>
        <w:tc>
          <w:tcPr>
            <w:tcW w:w="2074" w:type="dxa"/>
            <w:shd w:val="clear" w:color="auto" w:fill="D9D9D9" w:themeFill="background1" w:themeFillShade="D9"/>
            <w:vAlign w:val="center"/>
          </w:tcPr>
          <w:p w14:paraId="30B6D16D" w14:textId="77777777" w:rsidR="00870610" w:rsidRPr="0042592D" w:rsidRDefault="00870610" w:rsidP="00083C73">
            <w:pPr>
              <w:pStyle w:val="aff1"/>
              <w:jc w:val="center"/>
            </w:pPr>
            <w:r w:rsidRPr="0042592D">
              <w:t>維護單位</w:t>
            </w:r>
          </w:p>
        </w:tc>
      </w:tr>
      <w:tr w:rsidR="0042592D" w:rsidRPr="0042592D" w14:paraId="16CA3674" w14:textId="77777777" w:rsidTr="00083C73">
        <w:tc>
          <w:tcPr>
            <w:tcW w:w="456" w:type="dxa"/>
          </w:tcPr>
          <w:p w14:paraId="6E32E142" w14:textId="77777777" w:rsidR="00870610" w:rsidRPr="0042592D" w:rsidRDefault="00870610" w:rsidP="00083C73">
            <w:pPr>
              <w:pStyle w:val="aff1"/>
            </w:pPr>
          </w:p>
        </w:tc>
        <w:tc>
          <w:tcPr>
            <w:tcW w:w="4359" w:type="dxa"/>
          </w:tcPr>
          <w:p w14:paraId="30F887B4" w14:textId="77777777" w:rsidR="00870610" w:rsidRPr="0042592D" w:rsidRDefault="00870610" w:rsidP="00083C73">
            <w:pPr>
              <w:pStyle w:val="aff1"/>
            </w:pPr>
          </w:p>
        </w:tc>
        <w:tc>
          <w:tcPr>
            <w:tcW w:w="2074" w:type="dxa"/>
          </w:tcPr>
          <w:p w14:paraId="497ADF6E" w14:textId="77777777" w:rsidR="00870610" w:rsidRPr="0042592D" w:rsidRDefault="00870610" w:rsidP="00083C73">
            <w:pPr>
              <w:pStyle w:val="aff1"/>
            </w:pPr>
          </w:p>
        </w:tc>
        <w:tc>
          <w:tcPr>
            <w:tcW w:w="2074" w:type="dxa"/>
          </w:tcPr>
          <w:p w14:paraId="09DA4D0A" w14:textId="77777777" w:rsidR="00870610" w:rsidRPr="0042592D" w:rsidRDefault="00870610" w:rsidP="00083C73">
            <w:pPr>
              <w:pStyle w:val="aff1"/>
            </w:pPr>
          </w:p>
        </w:tc>
      </w:tr>
      <w:tr w:rsidR="0042592D" w:rsidRPr="0042592D" w14:paraId="0D136C05" w14:textId="77777777" w:rsidTr="00083C73">
        <w:tc>
          <w:tcPr>
            <w:tcW w:w="456" w:type="dxa"/>
          </w:tcPr>
          <w:p w14:paraId="6697ADFF" w14:textId="77777777" w:rsidR="00870610" w:rsidRPr="0042592D" w:rsidRDefault="00870610" w:rsidP="00083C73">
            <w:pPr>
              <w:pStyle w:val="aff1"/>
            </w:pPr>
          </w:p>
        </w:tc>
        <w:tc>
          <w:tcPr>
            <w:tcW w:w="4359" w:type="dxa"/>
          </w:tcPr>
          <w:p w14:paraId="63FAEFC5" w14:textId="77777777" w:rsidR="00870610" w:rsidRPr="0042592D" w:rsidRDefault="00870610" w:rsidP="00083C73">
            <w:pPr>
              <w:pStyle w:val="aff1"/>
            </w:pPr>
          </w:p>
        </w:tc>
        <w:tc>
          <w:tcPr>
            <w:tcW w:w="2074" w:type="dxa"/>
          </w:tcPr>
          <w:p w14:paraId="2CCD3421" w14:textId="77777777" w:rsidR="00870610" w:rsidRPr="0042592D" w:rsidRDefault="00870610" w:rsidP="00083C73">
            <w:pPr>
              <w:pStyle w:val="aff1"/>
            </w:pPr>
          </w:p>
        </w:tc>
        <w:tc>
          <w:tcPr>
            <w:tcW w:w="2074" w:type="dxa"/>
          </w:tcPr>
          <w:p w14:paraId="5755AE7A" w14:textId="77777777" w:rsidR="00870610" w:rsidRPr="0042592D" w:rsidRDefault="00870610" w:rsidP="00083C73">
            <w:pPr>
              <w:pStyle w:val="aff1"/>
            </w:pPr>
          </w:p>
        </w:tc>
      </w:tr>
      <w:tr w:rsidR="0042592D" w:rsidRPr="0042592D" w14:paraId="73BBF12A" w14:textId="77777777" w:rsidTr="00083C73">
        <w:tc>
          <w:tcPr>
            <w:tcW w:w="456" w:type="dxa"/>
          </w:tcPr>
          <w:p w14:paraId="3D23AC4C" w14:textId="77777777" w:rsidR="00870610" w:rsidRPr="0042592D" w:rsidRDefault="00870610" w:rsidP="00083C73">
            <w:pPr>
              <w:pStyle w:val="aff1"/>
            </w:pPr>
          </w:p>
        </w:tc>
        <w:tc>
          <w:tcPr>
            <w:tcW w:w="4359" w:type="dxa"/>
          </w:tcPr>
          <w:p w14:paraId="1C95A718" w14:textId="77777777" w:rsidR="00870610" w:rsidRPr="0042592D" w:rsidRDefault="00870610" w:rsidP="00083C73">
            <w:pPr>
              <w:pStyle w:val="aff1"/>
            </w:pPr>
          </w:p>
        </w:tc>
        <w:tc>
          <w:tcPr>
            <w:tcW w:w="2074" w:type="dxa"/>
          </w:tcPr>
          <w:p w14:paraId="34380223" w14:textId="77777777" w:rsidR="00870610" w:rsidRPr="0042592D" w:rsidRDefault="00870610" w:rsidP="00083C73">
            <w:pPr>
              <w:pStyle w:val="aff1"/>
            </w:pPr>
          </w:p>
        </w:tc>
        <w:tc>
          <w:tcPr>
            <w:tcW w:w="2074" w:type="dxa"/>
          </w:tcPr>
          <w:p w14:paraId="63B6B7F4" w14:textId="77777777" w:rsidR="00870610" w:rsidRPr="0042592D" w:rsidRDefault="00870610" w:rsidP="00083C73">
            <w:pPr>
              <w:pStyle w:val="aff1"/>
            </w:pPr>
          </w:p>
        </w:tc>
      </w:tr>
      <w:tr w:rsidR="0042592D" w:rsidRPr="0042592D" w14:paraId="585921AF" w14:textId="77777777" w:rsidTr="00083C73">
        <w:tc>
          <w:tcPr>
            <w:tcW w:w="456" w:type="dxa"/>
          </w:tcPr>
          <w:p w14:paraId="0C1FDD2F" w14:textId="77777777" w:rsidR="00870610" w:rsidRPr="0042592D" w:rsidRDefault="00870610" w:rsidP="00083C73">
            <w:pPr>
              <w:pStyle w:val="aff1"/>
            </w:pPr>
          </w:p>
        </w:tc>
        <w:tc>
          <w:tcPr>
            <w:tcW w:w="4359" w:type="dxa"/>
          </w:tcPr>
          <w:p w14:paraId="3D75108B" w14:textId="77777777" w:rsidR="00870610" w:rsidRPr="0042592D" w:rsidRDefault="00870610" w:rsidP="00083C73">
            <w:pPr>
              <w:pStyle w:val="aff1"/>
            </w:pPr>
          </w:p>
        </w:tc>
        <w:tc>
          <w:tcPr>
            <w:tcW w:w="2074" w:type="dxa"/>
          </w:tcPr>
          <w:p w14:paraId="4F086E60" w14:textId="77777777" w:rsidR="00870610" w:rsidRPr="0042592D" w:rsidRDefault="00870610" w:rsidP="00083C73">
            <w:pPr>
              <w:pStyle w:val="aff1"/>
            </w:pPr>
          </w:p>
        </w:tc>
        <w:tc>
          <w:tcPr>
            <w:tcW w:w="2074" w:type="dxa"/>
          </w:tcPr>
          <w:p w14:paraId="117F3677" w14:textId="77777777" w:rsidR="00870610" w:rsidRPr="0042592D" w:rsidRDefault="00870610" w:rsidP="00083C73">
            <w:pPr>
              <w:pStyle w:val="aff1"/>
            </w:pPr>
          </w:p>
        </w:tc>
      </w:tr>
      <w:tr w:rsidR="0042592D" w:rsidRPr="0042592D" w14:paraId="4E21079F" w14:textId="77777777" w:rsidTr="00083C73">
        <w:tc>
          <w:tcPr>
            <w:tcW w:w="456" w:type="dxa"/>
          </w:tcPr>
          <w:p w14:paraId="6E6E2817" w14:textId="77777777" w:rsidR="00870610" w:rsidRPr="0042592D" w:rsidRDefault="00870610" w:rsidP="00083C73">
            <w:pPr>
              <w:pStyle w:val="aff1"/>
            </w:pPr>
          </w:p>
        </w:tc>
        <w:tc>
          <w:tcPr>
            <w:tcW w:w="4359" w:type="dxa"/>
          </w:tcPr>
          <w:p w14:paraId="1304DB51" w14:textId="77777777" w:rsidR="00870610" w:rsidRPr="0042592D" w:rsidRDefault="00870610" w:rsidP="00083C73">
            <w:pPr>
              <w:pStyle w:val="aff1"/>
            </w:pPr>
          </w:p>
        </w:tc>
        <w:tc>
          <w:tcPr>
            <w:tcW w:w="2074" w:type="dxa"/>
          </w:tcPr>
          <w:p w14:paraId="3C5E67B3" w14:textId="77777777" w:rsidR="00870610" w:rsidRPr="0042592D" w:rsidRDefault="00870610" w:rsidP="00083C73">
            <w:pPr>
              <w:pStyle w:val="aff1"/>
            </w:pPr>
          </w:p>
        </w:tc>
        <w:tc>
          <w:tcPr>
            <w:tcW w:w="2074" w:type="dxa"/>
          </w:tcPr>
          <w:p w14:paraId="0CBD1D7D" w14:textId="77777777" w:rsidR="00870610" w:rsidRPr="0042592D" w:rsidRDefault="00870610" w:rsidP="00083C73">
            <w:pPr>
              <w:pStyle w:val="aff1"/>
            </w:pPr>
          </w:p>
        </w:tc>
      </w:tr>
    </w:tbl>
    <w:p w14:paraId="0569A43B" w14:textId="1C0D1289" w:rsidR="00351A2F" w:rsidRPr="0042592D" w:rsidRDefault="00351A2F" w:rsidP="00E84B9C">
      <w:pPr>
        <w:pStyle w:val="1f3"/>
        <w:spacing w:before="84" w:after="84"/>
        <w:rPr>
          <w:b/>
          <w:bCs/>
        </w:rPr>
      </w:pPr>
      <w:r w:rsidRPr="0042592D">
        <w:rPr>
          <w:rFonts w:hint="eastAsia"/>
          <w:b/>
          <w:bCs/>
        </w:rPr>
        <w:t>(</w:t>
      </w:r>
      <w:r w:rsidRPr="0042592D">
        <w:rPr>
          <w:rFonts w:hint="eastAsia"/>
          <w:b/>
          <w:bCs/>
        </w:rPr>
        <w:t>二</w:t>
      </w:r>
      <w:r w:rsidRPr="0042592D">
        <w:rPr>
          <w:rFonts w:hint="eastAsia"/>
          <w:b/>
          <w:bCs/>
        </w:rPr>
        <w:t>)</w:t>
      </w:r>
      <w:r w:rsidRPr="0042592D">
        <w:rPr>
          <w:rFonts w:hint="eastAsia"/>
          <w:b/>
          <w:bCs/>
        </w:rPr>
        <w:t>營運管理面</w:t>
      </w:r>
    </w:p>
    <w:p w14:paraId="34421B64" w14:textId="57F9A096" w:rsidR="00351A2F" w:rsidRPr="0042592D" w:rsidRDefault="00CE2A43" w:rsidP="00351A2F">
      <w:pPr>
        <w:pStyle w:val="1f3"/>
        <w:spacing w:before="84" w:after="84"/>
        <w:rPr>
          <w:b/>
          <w:bCs/>
        </w:rPr>
      </w:pPr>
      <w:r w:rsidRPr="0042592D">
        <w:rPr>
          <w:rFonts w:hint="eastAsia"/>
          <w:b/>
          <w:bCs/>
        </w:rPr>
        <w:t>1</w:t>
      </w:r>
      <w:r w:rsidR="00351A2F" w:rsidRPr="0042592D">
        <w:rPr>
          <w:rFonts w:hint="eastAsia"/>
          <w:b/>
          <w:bCs/>
        </w:rPr>
        <w:t>.</w:t>
      </w:r>
      <w:r w:rsidR="00351A2F" w:rsidRPr="0042592D">
        <w:rPr>
          <w:rFonts w:hint="eastAsia"/>
          <w:b/>
          <w:bCs/>
        </w:rPr>
        <w:t>廠站操作維護制度</w:t>
      </w:r>
    </w:p>
    <w:p w14:paraId="67218B17" w14:textId="040B7239" w:rsidR="00351A2F" w:rsidRPr="0042592D" w:rsidRDefault="00351A2F" w:rsidP="00351A2F">
      <w:pPr>
        <w:pStyle w:val="1f3"/>
        <w:spacing w:before="84" w:after="84"/>
        <w:ind w:leftChars="354" w:firstLineChars="0" w:firstLine="1"/>
      </w:pPr>
      <w:r w:rsidRPr="0042592D">
        <w:rPr>
          <w:rFonts w:hint="eastAsia"/>
        </w:rPr>
        <w:t>○○縣</w:t>
      </w:r>
      <w:r w:rsidRPr="0042592D">
        <w:rPr>
          <w:rFonts w:hint="eastAsia"/>
        </w:rPr>
        <w:t>(</w:t>
      </w:r>
      <w:r w:rsidRPr="0042592D">
        <w:rPr>
          <w:rFonts w:hint="eastAsia"/>
        </w:rPr>
        <w:t>市</w:t>
      </w:r>
      <w:r w:rsidRPr="0042592D">
        <w:rPr>
          <w:rFonts w:hint="eastAsia"/>
        </w:rPr>
        <w:t>)</w:t>
      </w:r>
      <w:r w:rsidRPr="0042592D">
        <w:rPr>
          <w:rFonts w:hint="eastAsia"/>
        </w:rPr>
        <w:t>所轄廠站之操作維護制度，說明維護內容</w:t>
      </w:r>
      <w:r w:rsidRPr="0042592D">
        <w:rPr>
          <w:rFonts w:hint="eastAsia"/>
        </w:rPr>
        <w:t>(</w:t>
      </w:r>
      <w:r w:rsidRPr="0042592D">
        <w:rPr>
          <w:rFonts w:hint="eastAsia"/>
        </w:rPr>
        <w:t>保養檢查項目及頻率、保養維修作業等</w:t>
      </w:r>
      <w:r w:rsidRPr="0042592D">
        <w:rPr>
          <w:rFonts w:hint="eastAsia"/>
        </w:rPr>
        <w:t>)</w:t>
      </w:r>
      <w:r w:rsidRPr="0042592D">
        <w:rPr>
          <w:rFonts w:hint="eastAsia"/>
        </w:rPr>
        <w:t>，以及委託代操作情形。</w:t>
      </w:r>
    </w:p>
    <w:p w14:paraId="1B03A7B3" w14:textId="75DB97A6" w:rsidR="00351A2F" w:rsidRPr="0042592D" w:rsidRDefault="00CE2A43" w:rsidP="00351A2F">
      <w:pPr>
        <w:pStyle w:val="1f3"/>
        <w:spacing w:before="84" w:after="84"/>
        <w:rPr>
          <w:b/>
          <w:bCs/>
        </w:rPr>
      </w:pPr>
      <w:r w:rsidRPr="0042592D">
        <w:rPr>
          <w:rFonts w:hint="eastAsia"/>
          <w:b/>
          <w:bCs/>
        </w:rPr>
        <w:t>2</w:t>
      </w:r>
      <w:r w:rsidR="00351A2F" w:rsidRPr="0042592D">
        <w:rPr>
          <w:b/>
          <w:bCs/>
        </w:rPr>
        <w:t>.</w:t>
      </w:r>
      <w:r w:rsidR="00B477FE" w:rsidRPr="0042592D">
        <w:rPr>
          <w:rFonts w:hint="eastAsia"/>
          <w:b/>
          <w:bCs/>
        </w:rPr>
        <w:t>污水處理廠功能提升</w:t>
      </w:r>
      <w:r w:rsidR="00B477FE" w:rsidRPr="0042592D">
        <w:rPr>
          <w:b/>
          <w:bCs/>
        </w:rPr>
        <w:t>(</w:t>
      </w:r>
      <w:r w:rsidR="00B477FE" w:rsidRPr="0042592D">
        <w:rPr>
          <w:rFonts w:hint="eastAsia"/>
          <w:b/>
          <w:bCs/>
        </w:rPr>
        <w:t>視縣市需求撰寫</w:t>
      </w:r>
      <w:r w:rsidR="00B477FE" w:rsidRPr="0042592D">
        <w:rPr>
          <w:b/>
          <w:bCs/>
        </w:rPr>
        <w:t>)</w:t>
      </w:r>
    </w:p>
    <w:p w14:paraId="0889C2A4" w14:textId="37AF1C62" w:rsidR="00B477FE" w:rsidRPr="0042592D" w:rsidRDefault="00CE2A43" w:rsidP="00B477FE">
      <w:pPr>
        <w:pStyle w:val="1f3"/>
        <w:spacing w:before="84" w:after="84"/>
        <w:rPr>
          <w:b/>
          <w:bCs/>
        </w:rPr>
      </w:pPr>
      <w:r w:rsidRPr="0042592D">
        <w:rPr>
          <w:rFonts w:hint="eastAsia"/>
          <w:b/>
          <w:bCs/>
        </w:rPr>
        <w:t>3</w:t>
      </w:r>
      <w:r w:rsidR="00B477FE" w:rsidRPr="0042592D">
        <w:rPr>
          <w:b/>
          <w:bCs/>
        </w:rPr>
        <w:t>.</w:t>
      </w:r>
      <w:r w:rsidR="00B477FE" w:rsidRPr="0042592D">
        <w:rPr>
          <w:rFonts w:hint="eastAsia"/>
          <w:b/>
          <w:bCs/>
        </w:rPr>
        <w:t>再生水推動</w:t>
      </w:r>
      <w:r w:rsidRPr="0042592D">
        <w:rPr>
          <w:rFonts w:hint="eastAsia"/>
          <w:b/>
          <w:bCs/>
        </w:rPr>
        <w:t>、能</w:t>
      </w:r>
      <w:r w:rsidRPr="0042592D">
        <w:rPr>
          <w:b/>
          <w:bCs/>
        </w:rPr>
        <w:t>(</w:t>
      </w:r>
      <w:r w:rsidRPr="0042592D">
        <w:rPr>
          <w:rFonts w:hint="eastAsia"/>
          <w:b/>
          <w:bCs/>
        </w:rPr>
        <w:t>資</w:t>
      </w:r>
      <w:r w:rsidRPr="0042592D">
        <w:rPr>
          <w:b/>
          <w:bCs/>
        </w:rPr>
        <w:t>)</w:t>
      </w:r>
      <w:r w:rsidRPr="0042592D">
        <w:rPr>
          <w:rFonts w:hint="eastAsia"/>
          <w:b/>
          <w:bCs/>
        </w:rPr>
        <w:t>源再利用計畫</w:t>
      </w:r>
    </w:p>
    <w:p w14:paraId="46E178BD" w14:textId="6B84256A" w:rsidR="00727770" w:rsidRPr="0042592D" w:rsidRDefault="00CE2A43" w:rsidP="00E84B9C">
      <w:pPr>
        <w:pStyle w:val="1f3"/>
        <w:spacing w:before="84" w:after="84"/>
        <w:rPr>
          <w:b/>
          <w:bCs/>
        </w:rPr>
      </w:pPr>
      <w:r w:rsidRPr="0042592D">
        <w:rPr>
          <w:rFonts w:hint="eastAsia"/>
          <w:b/>
          <w:bCs/>
        </w:rPr>
        <w:t>4</w:t>
      </w:r>
      <w:r w:rsidR="00727770" w:rsidRPr="0042592D">
        <w:rPr>
          <w:rFonts w:hint="eastAsia"/>
          <w:b/>
          <w:bCs/>
        </w:rPr>
        <w:t>.</w:t>
      </w:r>
      <w:r w:rsidR="00727770" w:rsidRPr="0042592D">
        <w:rPr>
          <w:rFonts w:hint="eastAsia"/>
          <w:b/>
          <w:bCs/>
        </w:rPr>
        <w:t>污水下水道延壽與長壽化方案</w:t>
      </w:r>
    </w:p>
    <w:p w14:paraId="52E1B6F0" w14:textId="43814849" w:rsidR="00351A2F" w:rsidRPr="0042592D" w:rsidRDefault="00727770" w:rsidP="00E84B9C">
      <w:pPr>
        <w:pStyle w:val="1f3"/>
        <w:spacing w:before="84" w:after="84"/>
        <w:ind w:leftChars="354" w:firstLineChars="0" w:firstLine="1"/>
      </w:pPr>
      <w:r w:rsidRPr="0042592D">
        <w:rPr>
          <w:rFonts w:hint="eastAsia"/>
        </w:rPr>
        <w:t>擬定污水下水道系統長壽命化目標，建立節能延壽管理制度架構。</w:t>
      </w:r>
    </w:p>
    <w:p w14:paraId="40230B47" w14:textId="77777777" w:rsidR="008F705B" w:rsidRPr="0042592D" w:rsidRDefault="008F705B" w:rsidP="008F705B">
      <w:pPr>
        <w:pStyle w:val="1f3"/>
        <w:spacing w:before="84" w:after="84"/>
        <w:rPr>
          <w:b/>
          <w:bCs/>
        </w:rPr>
      </w:pPr>
      <w:r w:rsidRPr="0042592D">
        <w:rPr>
          <w:rFonts w:hint="eastAsia"/>
          <w:b/>
          <w:bCs/>
        </w:rPr>
        <w:t>(</w:t>
      </w:r>
      <w:r w:rsidRPr="0042592D">
        <w:rPr>
          <w:rFonts w:hint="eastAsia"/>
          <w:b/>
          <w:bCs/>
        </w:rPr>
        <w:t>三</w:t>
      </w:r>
      <w:r w:rsidRPr="0042592D">
        <w:rPr>
          <w:rFonts w:hint="eastAsia"/>
          <w:b/>
          <w:bCs/>
        </w:rPr>
        <w:t>)</w:t>
      </w:r>
      <w:r w:rsidRPr="0042592D">
        <w:rPr>
          <w:rFonts w:hint="eastAsia"/>
          <w:b/>
          <w:bCs/>
        </w:rPr>
        <w:t>跨縣市協商事項</w:t>
      </w:r>
    </w:p>
    <w:p w14:paraId="1B747B70" w14:textId="77777777" w:rsidR="008F705B" w:rsidRPr="0042592D" w:rsidRDefault="008F705B" w:rsidP="00521988">
      <w:pPr>
        <w:pStyle w:val="1f3"/>
        <w:spacing w:before="84" w:after="84"/>
        <w:ind w:leftChars="440" w:left="880" w:firstLineChars="0" w:firstLine="0"/>
        <w:rPr>
          <w:b/>
          <w:bCs/>
        </w:rPr>
      </w:pPr>
      <w:r w:rsidRPr="0042592D">
        <w:rPr>
          <w:rFonts w:hint="eastAsia"/>
          <w:b/>
          <w:bCs/>
        </w:rPr>
        <w:t>未來災害應變、系統整併或能資源調配等，可能遇需跨縣市協商或締結支援等事項。</w:t>
      </w:r>
    </w:p>
    <w:p w14:paraId="63306438" w14:textId="1EED00FB" w:rsidR="00351A2F" w:rsidRPr="0042592D" w:rsidRDefault="00351A2F" w:rsidP="00E84B9C">
      <w:pPr>
        <w:pStyle w:val="1f3"/>
        <w:spacing w:before="84" w:after="84"/>
        <w:rPr>
          <w:b/>
          <w:bCs/>
        </w:rPr>
      </w:pPr>
      <w:r w:rsidRPr="0042592D">
        <w:rPr>
          <w:rFonts w:hint="eastAsia"/>
          <w:b/>
          <w:bCs/>
        </w:rPr>
        <w:t>(</w:t>
      </w:r>
      <w:r w:rsidR="00A86521" w:rsidRPr="0042592D">
        <w:rPr>
          <w:rFonts w:hint="eastAsia"/>
          <w:b/>
          <w:bCs/>
        </w:rPr>
        <w:t>四</w:t>
      </w:r>
      <w:r w:rsidRPr="0042592D">
        <w:rPr>
          <w:rFonts w:hint="eastAsia"/>
          <w:b/>
          <w:bCs/>
        </w:rPr>
        <w:t>)</w:t>
      </w:r>
      <w:r w:rsidRPr="0042592D">
        <w:rPr>
          <w:rFonts w:hint="eastAsia"/>
          <w:b/>
          <w:bCs/>
        </w:rPr>
        <w:t>其他重要發展方案</w:t>
      </w:r>
    </w:p>
    <w:p w14:paraId="3833EB95" w14:textId="2F85B333" w:rsidR="00727770" w:rsidRPr="0042592D" w:rsidRDefault="00727770" w:rsidP="00521988">
      <w:pPr>
        <w:pStyle w:val="1f3"/>
        <w:spacing w:before="84" w:after="84"/>
        <w:ind w:leftChars="440" w:left="880" w:firstLineChars="0" w:firstLine="0"/>
        <w:rPr>
          <w:b/>
          <w:bCs/>
        </w:rPr>
      </w:pPr>
      <w:r w:rsidRPr="0042592D">
        <w:rPr>
          <w:rFonts w:hint="eastAsia"/>
          <w:b/>
          <w:bCs/>
        </w:rPr>
        <w:t>因應「人口減少及老化」、「環保意識與放流水標準趨嚴」，及「節能減碳與淨零碳排」之具體方案</w:t>
      </w:r>
      <w:r w:rsidR="001C344E" w:rsidRPr="0042592D">
        <w:rPr>
          <w:rFonts w:hint="eastAsia"/>
          <w:b/>
          <w:bCs/>
        </w:rPr>
        <w:t>。</w:t>
      </w:r>
    </w:p>
    <w:p w14:paraId="3AE1772A" w14:textId="1534D3AB" w:rsidR="00727770" w:rsidRPr="0042592D" w:rsidRDefault="00351A2F" w:rsidP="00351A2F">
      <w:pPr>
        <w:pStyle w:val="1f3"/>
        <w:spacing w:before="84" w:after="84"/>
        <w:rPr>
          <w:b/>
          <w:bCs/>
        </w:rPr>
      </w:pPr>
      <w:r w:rsidRPr="0042592D">
        <w:rPr>
          <w:rFonts w:hint="eastAsia"/>
          <w:b/>
          <w:bCs/>
        </w:rPr>
        <w:t>1.</w:t>
      </w:r>
      <w:r w:rsidR="00727770" w:rsidRPr="0042592D">
        <w:rPr>
          <w:rFonts w:hint="eastAsia"/>
          <w:b/>
          <w:bCs/>
        </w:rPr>
        <w:t>人口減少及老化</w:t>
      </w:r>
    </w:p>
    <w:p w14:paraId="76A55D65" w14:textId="77777777" w:rsidR="00727770" w:rsidRPr="0042592D" w:rsidRDefault="00727770" w:rsidP="00351A2F">
      <w:pPr>
        <w:pStyle w:val="1f3"/>
        <w:spacing w:before="84" w:after="84"/>
        <w:ind w:leftChars="354" w:firstLineChars="0" w:firstLine="1"/>
      </w:pPr>
      <w:r w:rsidRPr="0042592D">
        <w:t>未來某些地區因人口減少，連帶污水量減少，倘若每人每日用水量減少則污水量更少，造成管</w:t>
      </w:r>
      <w:r w:rsidRPr="0042592D">
        <w:rPr>
          <w:rFonts w:hint="eastAsia"/>
        </w:rPr>
        <w:t>線流速低加速淤積腐敗，對於污水廠而言污水量的減少也會使單位處理成本提高。爰此，依「污水處理廠設計及解說」應避免下水道設施過度設計，尤其一般市鎮計畫人口密度飲用宜更保守，並污水處理廠採更多分期建設。</w:t>
      </w:r>
    </w:p>
    <w:p w14:paraId="40FCF569" w14:textId="154D9C8F" w:rsidR="00856BF8" w:rsidRPr="0042592D" w:rsidRDefault="00727770" w:rsidP="00351A2F">
      <w:pPr>
        <w:pStyle w:val="1f3"/>
        <w:spacing w:before="84" w:after="84"/>
        <w:ind w:leftChars="354" w:firstLineChars="0" w:firstLine="1"/>
      </w:pPr>
      <w:r w:rsidRPr="0042592D">
        <w:t>另方面，在人口減少之</w:t>
      </w:r>
      <w:r w:rsidRPr="0042592D">
        <w:rPr>
          <w:rFonts w:hint="eastAsia"/>
        </w:rPr>
        <w:t>市鎮及其周邊聚落，未來可能面臨衰退甚至廢村者，應重新檢討並尋求替代方案，包含統合，或以合併式淨化槽、聚落式污水處理設施替代，或以截流方式於河灘地採生態處理等。</w:t>
      </w:r>
    </w:p>
    <w:p w14:paraId="435F9197" w14:textId="255AE488" w:rsidR="00727770" w:rsidRPr="0042592D" w:rsidRDefault="00351A2F" w:rsidP="00351A2F">
      <w:pPr>
        <w:pStyle w:val="1f3"/>
        <w:spacing w:before="84" w:after="84"/>
        <w:rPr>
          <w:b/>
          <w:bCs/>
        </w:rPr>
      </w:pPr>
      <w:r w:rsidRPr="0042592D">
        <w:rPr>
          <w:rFonts w:hint="eastAsia"/>
          <w:b/>
          <w:bCs/>
        </w:rPr>
        <w:t>2.</w:t>
      </w:r>
      <w:r w:rsidR="00727770" w:rsidRPr="0042592D">
        <w:rPr>
          <w:rFonts w:hint="eastAsia"/>
          <w:b/>
          <w:bCs/>
        </w:rPr>
        <w:t>環保意識與放流水標準趨嚴</w:t>
      </w:r>
    </w:p>
    <w:p w14:paraId="44611C88" w14:textId="77777777" w:rsidR="00727770" w:rsidRPr="0042592D" w:rsidRDefault="00727770" w:rsidP="00351A2F">
      <w:pPr>
        <w:pStyle w:val="1f3"/>
        <w:spacing w:before="84" w:after="84"/>
        <w:ind w:leftChars="354" w:firstLineChars="0" w:firstLine="1"/>
      </w:pPr>
      <w:r w:rsidRPr="0042592D">
        <w:rPr>
          <w:rFonts w:hint="eastAsia"/>
        </w:rPr>
        <w:t>提升污水處理廠除氮效能，以符合水污染防治法要求之排放標準。</w:t>
      </w:r>
    </w:p>
    <w:p w14:paraId="5C905C9B" w14:textId="536AAAF9" w:rsidR="00727770" w:rsidRPr="0042592D" w:rsidRDefault="00351A2F" w:rsidP="00351A2F">
      <w:pPr>
        <w:pStyle w:val="1f3"/>
        <w:spacing w:before="84" w:after="84"/>
        <w:rPr>
          <w:b/>
          <w:bCs/>
        </w:rPr>
      </w:pPr>
      <w:r w:rsidRPr="0042592D">
        <w:rPr>
          <w:rFonts w:hint="eastAsia"/>
          <w:b/>
          <w:bCs/>
        </w:rPr>
        <w:t>3.</w:t>
      </w:r>
      <w:r w:rsidR="00727770" w:rsidRPr="0042592D">
        <w:rPr>
          <w:rFonts w:hint="eastAsia"/>
          <w:b/>
          <w:bCs/>
        </w:rPr>
        <w:t>節能減碳與淨零碳排</w:t>
      </w:r>
    </w:p>
    <w:p w14:paraId="293D7FED" w14:textId="77777777" w:rsidR="00727770" w:rsidRPr="0042592D" w:rsidRDefault="00727770" w:rsidP="00351A2F">
      <w:pPr>
        <w:pStyle w:val="1f3"/>
        <w:spacing w:before="84" w:after="84"/>
        <w:ind w:leftChars="354" w:firstLineChars="0" w:firstLine="1"/>
      </w:pPr>
      <w:r w:rsidRPr="0042592D">
        <w:rPr>
          <w:rFonts w:hint="eastAsia"/>
        </w:rPr>
        <w:lastRenderedPageBreak/>
        <w:t>污水處理廠設備優化，並建立碳足跡評估方法及溫室氣體申報與管理機制。</w:t>
      </w:r>
    </w:p>
    <w:p w14:paraId="2E40FB0A" w14:textId="009E38C2" w:rsidR="00727770" w:rsidRPr="0042592D" w:rsidRDefault="00351A2F" w:rsidP="00351A2F">
      <w:pPr>
        <w:pStyle w:val="1f3"/>
        <w:spacing w:before="84" w:after="84"/>
        <w:rPr>
          <w:b/>
          <w:bCs/>
        </w:rPr>
      </w:pPr>
      <w:r w:rsidRPr="0042592D">
        <w:rPr>
          <w:rFonts w:hint="eastAsia"/>
          <w:b/>
          <w:bCs/>
        </w:rPr>
        <w:t>4.</w:t>
      </w:r>
      <w:r w:rsidR="00727770" w:rsidRPr="0042592D">
        <w:rPr>
          <w:rFonts w:hint="eastAsia"/>
          <w:b/>
          <w:bCs/>
        </w:rPr>
        <w:t>污水處理廠之多目標使用</w:t>
      </w:r>
      <w:r w:rsidRPr="0042592D">
        <w:rPr>
          <w:rFonts w:hint="eastAsia"/>
          <w:b/>
          <w:bCs/>
        </w:rPr>
        <w:t>及污水備援系統建置</w:t>
      </w:r>
    </w:p>
    <w:p w14:paraId="0DEB7BBD" w14:textId="59743498" w:rsidR="00727770" w:rsidRPr="0042592D" w:rsidRDefault="00727770" w:rsidP="00351A2F">
      <w:pPr>
        <w:pStyle w:val="1f3"/>
        <w:spacing w:before="84" w:after="84"/>
        <w:ind w:leftChars="354" w:firstLineChars="0" w:firstLine="1"/>
      </w:pPr>
      <w:r w:rsidRPr="0042592D">
        <w:rPr>
          <w:rFonts w:hint="eastAsia"/>
        </w:rPr>
        <w:t>作籃球場、綠地或親水公園之多目標使用，以及污水處理廠</w:t>
      </w:r>
      <w:r w:rsidR="00E84B9C" w:rsidRPr="0042592D">
        <w:rPr>
          <w:rFonts w:hint="eastAsia"/>
        </w:rPr>
        <w:t>布</w:t>
      </w:r>
      <w:r w:rsidRPr="0042592D">
        <w:rPr>
          <w:rFonts w:hint="eastAsia"/>
        </w:rPr>
        <w:t>設太陽光電。</w:t>
      </w:r>
    </w:p>
    <w:p w14:paraId="544577DE" w14:textId="3C557E85" w:rsidR="00AE6538" w:rsidRPr="0042592D" w:rsidRDefault="00727770" w:rsidP="00990EFE">
      <w:pPr>
        <w:pStyle w:val="1f3"/>
        <w:spacing w:before="84" w:after="84"/>
        <w:ind w:leftChars="354" w:firstLineChars="0" w:firstLine="1"/>
      </w:pPr>
      <w:r w:rsidRPr="0042592D">
        <w:rPr>
          <w:rFonts w:hint="eastAsia"/>
        </w:rPr>
        <w:t>污水下水道系統健全度檢查，得加值應用分析風險弱點，應盤點遭遇不可預期及不可抗力因素災害時，損壞風險高且影響範圍大或擋水應變困難之污水主幹管，及辦理防災演練。</w:t>
      </w:r>
      <w:r w:rsidR="00AE6538" w:rsidRPr="0042592D">
        <w:br w:type="page"/>
      </w:r>
    </w:p>
    <w:p w14:paraId="4072FBC5" w14:textId="579A4492" w:rsidR="00043784" w:rsidRPr="0042592D" w:rsidRDefault="00043784" w:rsidP="00FC324C">
      <w:pPr>
        <w:pStyle w:val="10"/>
      </w:pPr>
      <w:bookmarkStart w:id="89" w:name="_Toc139017391"/>
      <w:r w:rsidRPr="0042592D">
        <w:rPr>
          <w:rFonts w:hint="eastAsia"/>
        </w:rPr>
        <w:lastRenderedPageBreak/>
        <w:t>期程與資源需求</w:t>
      </w:r>
      <w:bookmarkEnd w:id="89"/>
    </w:p>
    <w:p w14:paraId="2B077243" w14:textId="50CAE3AA" w:rsidR="00043784" w:rsidRPr="0042592D" w:rsidRDefault="000007E5" w:rsidP="00FC324C">
      <w:pPr>
        <w:pStyle w:val="111"/>
        <w:spacing w:before="120" w:after="120"/>
      </w:pPr>
      <w:bookmarkStart w:id="90" w:name="_Toc139017392"/>
      <w:r w:rsidRPr="0042592D">
        <w:rPr>
          <w:rFonts w:hint="eastAsia"/>
        </w:rPr>
        <w:t>5.1</w:t>
      </w:r>
      <w:r w:rsidR="00043784" w:rsidRPr="0042592D">
        <w:rPr>
          <w:rFonts w:hint="eastAsia"/>
        </w:rPr>
        <w:t>計畫期程</w:t>
      </w:r>
      <w:bookmarkEnd w:id="90"/>
    </w:p>
    <w:tbl>
      <w:tblPr>
        <w:tblStyle w:val="aff7"/>
        <w:tblW w:w="0" w:type="auto"/>
        <w:tblLook w:val="04A0" w:firstRow="1" w:lastRow="0" w:firstColumn="1" w:lastColumn="0" w:noHBand="0" w:noVBand="1"/>
      </w:tblPr>
      <w:tblGrid>
        <w:gridCol w:w="8987"/>
      </w:tblGrid>
      <w:tr w:rsidR="0042592D" w:rsidRPr="0042592D" w14:paraId="2AA64F3E" w14:textId="77777777" w:rsidTr="00547CB5">
        <w:tc>
          <w:tcPr>
            <w:tcW w:w="9060" w:type="dxa"/>
          </w:tcPr>
          <w:p w14:paraId="0DA9D670" w14:textId="77777777" w:rsidR="00C84112" w:rsidRPr="0042592D" w:rsidRDefault="00C84112" w:rsidP="00547CB5">
            <w:pPr>
              <w:pStyle w:val="aff1"/>
              <w:rPr>
                <w:b/>
                <w:bCs/>
              </w:rPr>
            </w:pPr>
            <w:r w:rsidRPr="0042592D">
              <w:rPr>
                <w:rFonts w:hint="eastAsia"/>
                <w:b/>
                <w:bCs/>
              </w:rPr>
              <w:t>撰寫原則：</w:t>
            </w:r>
          </w:p>
          <w:p w14:paraId="2C78A031" w14:textId="3FF5A81D" w:rsidR="00C84112" w:rsidRPr="0042592D" w:rsidRDefault="00AD4526" w:rsidP="00C84112">
            <w:pPr>
              <w:pStyle w:val="aff1"/>
            </w:pPr>
            <w:r w:rsidRPr="0042592D">
              <w:rPr>
                <w:rFonts w:hint="eastAsia"/>
              </w:rPr>
              <w:t>建議期程應達</w:t>
            </w:r>
            <w:r w:rsidRPr="0042592D">
              <w:rPr>
                <w:rFonts w:hint="eastAsia"/>
              </w:rPr>
              <w:t>10</w:t>
            </w:r>
            <w:r w:rsidRPr="0042592D">
              <w:rPr>
                <w:rFonts w:hint="eastAsia"/>
              </w:rPr>
              <w:t>年以上。</w:t>
            </w:r>
          </w:p>
        </w:tc>
      </w:tr>
    </w:tbl>
    <w:p w14:paraId="3A22AD0B" w14:textId="77777777" w:rsidR="00BB4B6C" w:rsidRPr="0042592D" w:rsidRDefault="00BB4B6C" w:rsidP="00BB4B6C">
      <w:pPr>
        <w:pStyle w:val="afffc"/>
        <w:spacing w:before="84" w:after="84"/>
        <w:ind w:firstLineChars="0" w:firstLine="0"/>
      </w:pPr>
      <w:r w:rsidRPr="0042592D">
        <w:rPr>
          <w:rFonts w:hint="eastAsia"/>
        </w:rPr>
        <w:t>舉例</w:t>
      </w:r>
    </w:p>
    <w:p w14:paraId="11711234" w14:textId="030944BC" w:rsidR="002829A4" w:rsidRPr="0042592D" w:rsidRDefault="002829A4" w:rsidP="002829A4">
      <w:pPr>
        <w:pStyle w:val="1f3"/>
        <w:spacing w:before="84" w:after="84"/>
        <w:ind w:left="480" w:firstLineChars="0" w:firstLine="0"/>
      </w:pPr>
      <w:r w:rsidRPr="0042592D">
        <w:rPr>
          <w:rFonts w:hint="eastAsia"/>
        </w:rPr>
        <w:t>發展計畫之計畫年期為</w:t>
      </w:r>
      <w:r w:rsidRPr="0042592D">
        <w:rPr>
          <w:rFonts w:hint="eastAsia"/>
        </w:rPr>
        <w:t>10</w:t>
      </w:r>
      <w:r w:rsidRPr="0042592D">
        <w:rPr>
          <w:rFonts w:hint="eastAsia"/>
        </w:rPr>
        <w:t>年以上，</w:t>
      </w:r>
      <w:r w:rsidR="00922E3A" w:rsidRPr="0042592D">
        <w:rPr>
          <w:rFonts w:hint="eastAsia"/>
        </w:rPr>
        <w:t>並</w:t>
      </w:r>
      <w:r w:rsidRPr="0042592D">
        <w:rPr>
          <w:rFonts w:hint="eastAsia"/>
        </w:rPr>
        <w:t>建議</w:t>
      </w:r>
      <w:r w:rsidR="00A86E70" w:rsidRPr="0042592D">
        <w:rPr>
          <w:rFonts w:hint="eastAsia"/>
        </w:rPr>
        <w:t>第三章現況分析與課題盤點</w:t>
      </w:r>
      <w:r w:rsidRPr="0042592D">
        <w:rPr>
          <w:rFonts w:hint="eastAsia"/>
        </w:rPr>
        <w:t>需分析</w:t>
      </w:r>
      <w:r w:rsidRPr="0042592D">
        <w:rPr>
          <w:rFonts w:hint="eastAsia"/>
        </w:rPr>
        <w:t>20</w:t>
      </w:r>
      <w:r w:rsidRPr="0042592D">
        <w:rPr>
          <w:rFonts w:hint="eastAsia"/>
        </w:rPr>
        <w:t>年以上之人口變化</w:t>
      </w:r>
      <w:r w:rsidR="002E715C" w:rsidRPr="0042592D">
        <w:rPr>
          <w:rFonts w:hint="eastAsia"/>
        </w:rPr>
        <w:t>、</w:t>
      </w:r>
      <w:r w:rsidRPr="0042592D">
        <w:rPr>
          <w:rFonts w:hint="eastAsia"/>
        </w:rPr>
        <w:t>推估未來</w:t>
      </w:r>
      <w:r w:rsidRPr="0042592D">
        <w:rPr>
          <w:rFonts w:hint="eastAsia"/>
        </w:rPr>
        <w:t>10</w:t>
      </w:r>
      <w:r w:rsidRPr="0042592D">
        <w:rPr>
          <w:rFonts w:hint="eastAsia"/>
        </w:rPr>
        <w:t>至</w:t>
      </w:r>
      <w:r w:rsidRPr="0042592D">
        <w:rPr>
          <w:rFonts w:hint="eastAsia"/>
        </w:rPr>
        <w:t>20</w:t>
      </w:r>
      <w:r w:rsidRPr="0042592D">
        <w:rPr>
          <w:rFonts w:hint="eastAsia"/>
        </w:rPr>
        <w:t>年以上用水量</w:t>
      </w:r>
      <w:r w:rsidR="002E715C" w:rsidRPr="0042592D">
        <w:rPr>
          <w:rFonts w:hint="eastAsia"/>
        </w:rPr>
        <w:t>及</w:t>
      </w:r>
      <w:r w:rsidRPr="0042592D">
        <w:rPr>
          <w:rFonts w:hint="eastAsia"/>
        </w:rPr>
        <w:t>污水量</w:t>
      </w:r>
      <w:r w:rsidR="00922E3A" w:rsidRPr="0042592D">
        <w:rPr>
          <w:rFonts w:hint="eastAsia"/>
        </w:rPr>
        <w:t>作為規劃及執行依據</w:t>
      </w:r>
      <w:r w:rsidRPr="0042592D">
        <w:rPr>
          <w:rFonts w:hint="eastAsia"/>
        </w:rPr>
        <w:t>。</w:t>
      </w:r>
    </w:p>
    <w:p w14:paraId="436F6C5B" w14:textId="061E2736" w:rsidR="00043784" w:rsidRPr="0042592D" w:rsidRDefault="000007E5" w:rsidP="00FC324C">
      <w:pPr>
        <w:pStyle w:val="111"/>
        <w:spacing w:before="120" w:after="120"/>
      </w:pPr>
      <w:bookmarkStart w:id="91" w:name="_Toc139017393"/>
      <w:r w:rsidRPr="0042592D">
        <w:rPr>
          <w:rFonts w:hint="eastAsia"/>
        </w:rPr>
        <w:t>5.2</w:t>
      </w:r>
      <w:r w:rsidR="00043784" w:rsidRPr="0042592D">
        <w:rPr>
          <w:rFonts w:hint="eastAsia"/>
        </w:rPr>
        <w:t>財源籌措</w:t>
      </w:r>
      <w:r w:rsidR="00AD4526" w:rsidRPr="0042592D">
        <w:rPr>
          <w:rFonts w:hint="eastAsia"/>
        </w:rPr>
        <w:t>方式及人力需求</w:t>
      </w:r>
      <w:bookmarkEnd w:id="91"/>
    </w:p>
    <w:tbl>
      <w:tblPr>
        <w:tblStyle w:val="aff7"/>
        <w:tblW w:w="0" w:type="auto"/>
        <w:tblLook w:val="04A0" w:firstRow="1" w:lastRow="0" w:firstColumn="1" w:lastColumn="0" w:noHBand="0" w:noVBand="1"/>
      </w:tblPr>
      <w:tblGrid>
        <w:gridCol w:w="8987"/>
      </w:tblGrid>
      <w:tr w:rsidR="0042592D" w:rsidRPr="0042592D" w14:paraId="4B720CD4" w14:textId="77777777" w:rsidTr="00547CB5">
        <w:tc>
          <w:tcPr>
            <w:tcW w:w="9060" w:type="dxa"/>
          </w:tcPr>
          <w:p w14:paraId="33BBA9D2" w14:textId="77777777" w:rsidR="00C84112" w:rsidRPr="0042592D" w:rsidRDefault="00C84112" w:rsidP="00547CB5">
            <w:pPr>
              <w:pStyle w:val="aff1"/>
              <w:rPr>
                <w:b/>
                <w:bCs/>
              </w:rPr>
            </w:pPr>
            <w:r w:rsidRPr="0042592D">
              <w:rPr>
                <w:rFonts w:hint="eastAsia"/>
                <w:b/>
                <w:bCs/>
              </w:rPr>
              <w:t>撰寫原則：</w:t>
            </w:r>
          </w:p>
          <w:p w14:paraId="0CDB976F" w14:textId="0F2DB9EF" w:rsidR="00AD4526" w:rsidRPr="0042592D" w:rsidRDefault="00AD4526" w:rsidP="003256FC">
            <w:pPr>
              <w:pStyle w:val="aff1"/>
              <w:numPr>
                <w:ilvl w:val="0"/>
                <w:numId w:val="12"/>
              </w:numPr>
            </w:pPr>
            <w:r w:rsidRPr="0042592D">
              <w:rPr>
                <w:rFonts w:hint="eastAsia"/>
              </w:rPr>
              <w:t>財源籌措方式及人力需求應依據第</w:t>
            </w:r>
            <w:r w:rsidR="00204056" w:rsidRPr="0042592D">
              <w:rPr>
                <w:rFonts w:hint="eastAsia"/>
              </w:rPr>
              <w:t>四</w:t>
            </w:r>
            <w:r w:rsidRPr="0042592D">
              <w:rPr>
                <w:rFonts w:hint="eastAsia"/>
              </w:rPr>
              <w:t>章發展方案具體內容研提</w:t>
            </w:r>
            <w:r w:rsidRPr="0042592D">
              <w:rPr>
                <w:rFonts w:hint="eastAsia"/>
              </w:rPr>
              <w:t>(</w:t>
            </w:r>
            <w:r w:rsidRPr="0042592D">
              <w:rPr>
                <w:rFonts w:hint="eastAsia"/>
              </w:rPr>
              <w:t>含規劃、建設及營運管理等</w:t>
            </w:r>
            <w:r w:rsidRPr="0042592D">
              <w:rPr>
                <w:rFonts w:hint="eastAsia"/>
              </w:rPr>
              <w:t>)</w:t>
            </w:r>
            <w:r w:rsidRPr="0042592D">
              <w:rPr>
                <w:rFonts w:hint="eastAsia"/>
              </w:rPr>
              <w:t>。</w:t>
            </w:r>
          </w:p>
          <w:p w14:paraId="416E9C61" w14:textId="2D4A0DA8" w:rsidR="00C84112" w:rsidRPr="0042592D" w:rsidRDefault="00AD4526" w:rsidP="003256FC">
            <w:pPr>
              <w:pStyle w:val="aff1"/>
              <w:numPr>
                <w:ilvl w:val="0"/>
                <w:numId w:val="12"/>
              </w:numPr>
            </w:pPr>
            <w:r w:rsidRPr="0042592D">
              <w:rPr>
                <w:rFonts w:hint="eastAsia"/>
              </w:rPr>
              <w:t>財源籌措方式除污水下水道建設經費中央補助款及地方配合款外，應包含污水下水道使用費開徵及其他相關部會補助之經費</w:t>
            </w:r>
            <w:r w:rsidR="00D57B08" w:rsidRPr="0042592D">
              <w:rPr>
                <w:rFonts w:hint="eastAsia"/>
              </w:rPr>
              <w:t>，以及能資源再利用收入</w:t>
            </w:r>
            <w:r w:rsidRPr="0042592D">
              <w:rPr>
                <w:rFonts w:hint="eastAsia"/>
              </w:rPr>
              <w:t>。</w:t>
            </w:r>
          </w:p>
        </w:tc>
      </w:tr>
    </w:tbl>
    <w:p w14:paraId="5443FC3D" w14:textId="77777777" w:rsidR="00155F0E" w:rsidRPr="0042592D" w:rsidRDefault="00155F0E" w:rsidP="00155F0E">
      <w:pPr>
        <w:pStyle w:val="afffc"/>
        <w:spacing w:before="84" w:after="84"/>
        <w:ind w:firstLineChars="0" w:firstLine="0"/>
      </w:pPr>
      <w:r w:rsidRPr="0042592D">
        <w:rPr>
          <w:rFonts w:hint="eastAsia"/>
        </w:rPr>
        <w:t>舉例</w:t>
      </w:r>
    </w:p>
    <w:p w14:paraId="64AD7ED8" w14:textId="309054AD" w:rsidR="00EC508D" w:rsidRPr="0042592D" w:rsidRDefault="003D4C32" w:rsidP="00A26F8D">
      <w:pPr>
        <w:pStyle w:val="1f3"/>
        <w:spacing w:before="84" w:after="84"/>
        <w:rPr>
          <w:b/>
          <w:bCs/>
        </w:rPr>
      </w:pPr>
      <w:r w:rsidRPr="0042592D">
        <w:rPr>
          <w:rFonts w:hint="eastAsia"/>
          <w:b/>
          <w:bCs/>
        </w:rPr>
        <w:t>1</w:t>
      </w:r>
      <w:r w:rsidR="00EC508D" w:rsidRPr="0042592D">
        <w:rPr>
          <w:rFonts w:hint="eastAsia"/>
          <w:b/>
          <w:bCs/>
        </w:rPr>
        <w:t>.</w:t>
      </w:r>
      <w:r w:rsidR="0029258B" w:rsidRPr="0042592D">
        <w:rPr>
          <w:rFonts w:hint="eastAsia"/>
          <w:b/>
          <w:bCs/>
        </w:rPr>
        <w:t>支應計畫所需經費與人力</w:t>
      </w:r>
    </w:p>
    <w:p w14:paraId="50DB60F0" w14:textId="30B4C6A0" w:rsidR="002B0A45" w:rsidRPr="0042592D" w:rsidRDefault="002B0A45" w:rsidP="00D27DAC">
      <w:pPr>
        <w:pStyle w:val="1f5"/>
        <w:spacing w:before="84" w:after="84"/>
      </w:pPr>
      <w:r w:rsidRPr="0042592D">
        <w:rPr>
          <w:rFonts w:hint="eastAsia"/>
        </w:rPr>
        <w:t>(1)</w:t>
      </w:r>
      <w:r w:rsidRPr="0042592D">
        <w:rPr>
          <w:rFonts w:hint="eastAsia"/>
        </w:rPr>
        <w:t>支應計畫所需經費</w:t>
      </w:r>
    </w:p>
    <w:p w14:paraId="3D85C20E" w14:textId="66445F98" w:rsidR="00C976DB" w:rsidRPr="0042592D" w:rsidRDefault="00387791" w:rsidP="00D27DAC">
      <w:pPr>
        <w:pStyle w:val="1f5"/>
        <w:spacing w:before="84" w:after="84"/>
        <w:ind w:leftChars="496" w:firstLineChars="0" w:firstLine="1"/>
      </w:pPr>
      <w:r w:rsidRPr="0042592D">
        <w:rPr>
          <w:rFonts w:hint="eastAsia"/>
        </w:rPr>
        <w:t>地方政府</w:t>
      </w:r>
      <w:r w:rsidR="007C648B" w:rsidRPr="0042592D">
        <w:rPr>
          <w:rFonts w:hint="eastAsia"/>
        </w:rPr>
        <w:t>辦理</w:t>
      </w:r>
      <w:r w:rsidR="00C07994" w:rsidRPr="0042592D">
        <w:rPr>
          <w:rFonts w:hint="eastAsia"/>
        </w:rPr>
        <w:t>政府自辦系統及促參系統建設與營運管理</w:t>
      </w:r>
      <w:r w:rsidR="007C648B" w:rsidRPr="0042592D">
        <w:rPr>
          <w:rFonts w:hint="eastAsia"/>
        </w:rPr>
        <w:t>，需編列中央款及地方款經費需求，如</w:t>
      </w:r>
      <w:r w:rsidR="007C648B" w:rsidRPr="0042592D">
        <w:fldChar w:fldCharType="begin"/>
      </w:r>
      <w:r w:rsidR="007C648B" w:rsidRPr="0042592D">
        <w:instrText xml:space="preserve"> </w:instrText>
      </w:r>
      <w:r w:rsidR="007C648B" w:rsidRPr="0042592D">
        <w:rPr>
          <w:rFonts w:hint="eastAsia"/>
        </w:rPr>
        <w:instrText>REF _Ref123293736 \r \h</w:instrText>
      </w:r>
      <w:r w:rsidR="007C648B" w:rsidRPr="0042592D">
        <w:instrText xml:space="preserve"> </w:instrText>
      </w:r>
      <w:r w:rsidR="00D27DAC" w:rsidRPr="0042592D">
        <w:instrText xml:space="preserve"> \* MERGEFORMAT </w:instrText>
      </w:r>
      <w:r w:rsidR="007C648B" w:rsidRPr="0042592D">
        <w:fldChar w:fldCharType="separate"/>
      </w:r>
      <w:r w:rsidR="00EA48C9">
        <w:rPr>
          <w:rFonts w:hint="eastAsia"/>
        </w:rPr>
        <w:t>表</w:t>
      </w:r>
      <w:r w:rsidR="00EA48C9">
        <w:rPr>
          <w:rFonts w:hint="eastAsia"/>
        </w:rPr>
        <w:t xml:space="preserve">18  </w:t>
      </w:r>
      <w:r w:rsidR="007C648B" w:rsidRPr="0042592D">
        <w:fldChar w:fldCharType="end"/>
      </w:r>
      <w:r w:rsidR="007C648B" w:rsidRPr="0042592D">
        <w:rPr>
          <w:rFonts w:hint="eastAsia"/>
        </w:rPr>
        <w:t>。</w:t>
      </w:r>
      <w:r w:rsidR="00C976DB" w:rsidRPr="0042592D">
        <w:br w:type="page"/>
      </w:r>
    </w:p>
    <w:p w14:paraId="132FCB82" w14:textId="77777777" w:rsidR="007C648B" w:rsidRPr="0042592D" w:rsidRDefault="007C648B" w:rsidP="007C648B">
      <w:pPr>
        <w:pStyle w:val="a"/>
      </w:pPr>
      <w:bookmarkStart w:id="92" w:name="_Ref123293736"/>
      <w:bookmarkStart w:id="93" w:name="_Toc139017413"/>
      <w:r w:rsidRPr="0042592D">
        <w:rPr>
          <w:rFonts w:hint="eastAsia"/>
        </w:rPr>
        <w:lastRenderedPageBreak/>
        <w:t>○○縣(市)污水下水道系統發展所需經費估算</w:t>
      </w:r>
      <w:bookmarkEnd w:id="92"/>
      <w:bookmarkEnd w:id="93"/>
    </w:p>
    <w:p w14:paraId="2B9EF067" w14:textId="3D14FAFC" w:rsidR="007C648B" w:rsidRPr="0042592D" w:rsidRDefault="007C648B" w:rsidP="007C648B">
      <w:pPr>
        <w:pStyle w:val="affff8"/>
        <w:spacing w:after="120"/>
        <w:ind w:left="1000" w:hanging="1000"/>
        <w:jc w:val="right"/>
      </w:pPr>
      <w:r w:rsidRPr="0042592D">
        <w:rPr>
          <w:rFonts w:hint="eastAsia"/>
        </w:rPr>
        <w:t>單位：</w:t>
      </w:r>
      <w:r w:rsidR="00E62494" w:rsidRPr="0042592D">
        <w:rPr>
          <w:rFonts w:hint="eastAsia"/>
        </w:rPr>
        <w:t>萬</w:t>
      </w:r>
      <w:r w:rsidRPr="0042592D">
        <w:rPr>
          <w:rFonts w:hint="eastAsia"/>
        </w:rPr>
        <w:t>元</w:t>
      </w:r>
    </w:p>
    <w:tbl>
      <w:tblPr>
        <w:tblStyle w:val="aff7"/>
        <w:tblW w:w="9067" w:type="dxa"/>
        <w:tblLook w:val="04A0" w:firstRow="1" w:lastRow="0" w:firstColumn="1" w:lastColumn="0" w:noHBand="0" w:noVBand="1"/>
      </w:tblPr>
      <w:tblGrid>
        <w:gridCol w:w="1206"/>
        <w:gridCol w:w="2603"/>
        <w:gridCol w:w="989"/>
        <w:gridCol w:w="2134"/>
        <w:gridCol w:w="2135"/>
      </w:tblGrid>
      <w:tr w:rsidR="0042592D" w:rsidRPr="0042592D" w14:paraId="0DD613F0" w14:textId="77777777" w:rsidTr="00525C16">
        <w:trPr>
          <w:tblHeader/>
        </w:trPr>
        <w:tc>
          <w:tcPr>
            <w:tcW w:w="3809" w:type="dxa"/>
            <w:gridSpan w:val="2"/>
            <w:vMerge w:val="restart"/>
            <w:shd w:val="clear" w:color="auto" w:fill="D9D9D9" w:themeFill="background1" w:themeFillShade="D9"/>
            <w:vAlign w:val="center"/>
          </w:tcPr>
          <w:p w14:paraId="0B795F69" w14:textId="77777777" w:rsidR="00525C16" w:rsidRPr="0042592D" w:rsidRDefault="00525C16" w:rsidP="007C648B">
            <w:pPr>
              <w:pStyle w:val="aff1"/>
              <w:jc w:val="center"/>
            </w:pPr>
            <w:r w:rsidRPr="0042592D">
              <w:rPr>
                <w:rFonts w:hint="eastAsia"/>
              </w:rPr>
              <w:t>項目</w:t>
            </w:r>
          </w:p>
        </w:tc>
        <w:tc>
          <w:tcPr>
            <w:tcW w:w="989" w:type="dxa"/>
            <w:vMerge w:val="restart"/>
            <w:shd w:val="clear" w:color="auto" w:fill="D9D9D9" w:themeFill="background1" w:themeFillShade="D9"/>
            <w:vAlign w:val="center"/>
          </w:tcPr>
          <w:p w14:paraId="4A4DF744" w14:textId="77777777" w:rsidR="00525C16" w:rsidRPr="0042592D" w:rsidRDefault="00525C16" w:rsidP="007C648B">
            <w:pPr>
              <w:pStyle w:val="aff1"/>
              <w:jc w:val="center"/>
            </w:pPr>
            <w:r w:rsidRPr="0042592D">
              <w:rPr>
                <w:rFonts w:hint="eastAsia"/>
              </w:rPr>
              <w:t>款項</w:t>
            </w:r>
          </w:p>
        </w:tc>
        <w:tc>
          <w:tcPr>
            <w:tcW w:w="4269" w:type="dxa"/>
            <w:gridSpan w:val="2"/>
            <w:shd w:val="clear" w:color="auto" w:fill="D9D9D9" w:themeFill="background1" w:themeFillShade="D9"/>
            <w:vAlign w:val="center"/>
          </w:tcPr>
          <w:p w14:paraId="6BCF9F24" w14:textId="18CF602E" w:rsidR="00525C16" w:rsidRPr="0042592D" w:rsidRDefault="00525C16" w:rsidP="007C648B">
            <w:pPr>
              <w:pStyle w:val="aff1"/>
              <w:jc w:val="center"/>
            </w:pPr>
            <w:r w:rsidRPr="0042592D">
              <w:rPr>
                <w:rFonts w:hint="eastAsia"/>
              </w:rPr>
              <w:t>所需經費</w:t>
            </w:r>
            <w:r w:rsidRPr="0042592D">
              <w:rPr>
                <w:rFonts w:hint="eastAsia"/>
              </w:rPr>
              <w:t>(</w:t>
            </w:r>
            <w:r w:rsidRPr="0042592D">
              <w:rPr>
                <w:rFonts w:hint="eastAsia"/>
              </w:rPr>
              <w:t>萬元</w:t>
            </w:r>
            <w:r w:rsidRPr="0042592D">
              <w:rPr>
                <w:rFonts w:hint="eastAsia"/>
              </w:rPr>
              <w:t>)</w:t>
            </w:r>
          </w:p>
        </w:tc>
      </w:tr>
      <w:tr w:rsidR="0042592D" w:rsidRPr="0042592D" w14:paraId="6E8D29E2" w14:textId="77777777" w:rsidTr="00525C16">
        <w:trPr>
          <w:tblHeader/>
        </w:trPr>
        <w:tc>
          <w:tcPr>
            <w:tcW w:w="3809" w:type="dxa"/>
            <w:gridSpan w:val="2"/>
            <w:vMerge/>
            <w:shd w:val="clear" w:color="auto" w:fill="D9D9D9" w:themeFill="background1" w:themeFillShade="D9"/>
            <w:vAlign w:val="center"/>
          </w:tcPr>
          <w:p w14:paraId="68C79D46" w14:textId="77777777" w:rsidR="00525C16" w:rsidRPr="0042592D" w:rsidRDefault="00525C16" w:rsidP="007C648B">
            <w:pPr>
              <w:pStyle w:val="aff1"/>
              <w:jc w:val="center"/>
            </w:pPr>
          </w:p>
        </w:tc>
        <w:tc>
          <w:tcPr>
            <w:tcW w:w="989" w:type="dxa"/>
            <w:vMerge/>
            <w:shd w:val="clear" w:color="auto" w:fill="D9D9D9" w:themeFill="background1" w:themeFillShade="D9"/>
            <w:vAlign w:val="center"/>
          </w:tcPr>
          <w:p w14:paraId="4CE98462" w14:textId="77777777" w:rsidR="00525C16" w:rsidRPr="0042592D" w:rsidRDefault="00525C16" w:rsidP="007C648B">
            <w:pPr>
              <w:pStyle w:val="aff1"/>
              <w:jc w:val="center"/>
            </w:pPr>
          </w:p>
        </w:tc>
        <w:tc>
          <w:tcPr>
            <w:tcW w:w="2134" w:type="dxa"/>
            <w:shd w:val="clear" w:color="auto" w:fill="D9D9D9" w:themeFill="background1" w:themeFillShade="D9"/>
            <w:vAlign w:val="center"/>
          </w:tcPr>
          <w:p w14:paraId="35888A67" w14:textId="77777777" w:rsidR="00525C16" w:rsidRPr="0042592D" w:rsidRDefault="00525C16" w:rsidP="007C648B">
            <w:pPr>
              <w:pStyle w:val="aff1"/>
              <w:jc w:val="center"/>
            </w:pPr>
            <w:r w:rsidRPr="0042592D">
              <w:rPr>
                <w:rFonts w:hint="eastAsia"/>
              </w:rPr>
              <w:t>110</w:t>
            </w:r>
            <w:r w:rsidRPr="0042592D">
              <w:rPr>
                <w:rFonts w:hint="eastAsia"/>
              </w:rPr>
              <w:t>至</w:t>
            </w:r>
            <w:r w:rsidRPr="0042592D">
              <w:rPr>
                <w:rFonts w:hint="eastAsia"/>
              </w:rPr>
              <w:t>115</w:t>
            </w:r>
            <w:r w:rsidRPr="0042592D">
              <w:rPr>
                <w:rFonts w:hint="eastAsia"/>
              </w:rPr>
              <w:t>年度</w:t>
            </w:r>
          </w:p>
        </w:tc>
        <w:tc>
          <w:tcPr>
            <w:tcW w:w="2135" w:type="dxa"/>
            <w:shd w:val="clear" w:color="auto" w:fill="D9D9D9" w:themeFill="background1" w:themeFillShade="D9"/>
            <w:vAlign w:val="center"/>
          </w:tcPr>
          <w:p w14:paraId="672A579F" w14:textId="77777777" w:rsidR="00525C16" w:rsidRPr="0042592D" w:rsidRDefault="00525C16" w:rsidP="007C648B">
            <w:pPr>
              <w:pStyle w:val="aff1"/>
              <w:jc w:val="center"/>
            </w:pPr>
            <w:r w:rsidRPr="0042592D">
              <w:rPr>
                <w:rFonts w:hint="eastAsia"/>
              </w:rPr>
              <w:t>116</w:t>
            </w:r>
            <w:r w:rsidRPr="0042592D">
              <w:rPr>
                <w:rFonts w:hint="eastAsia"/>
              </w:rPr>
              <w:t>年度至</w:t>
            </w:r>
          </w:p>
          <w:p w14:paraId="52327359" w14:textId="2563225F" w:rsidR="00525C16" w:rsidRPr="0042592D" w:rsidRDefault="00525C16" w:rsidP="007C648B">
            <w:pPr>
              <w:pStyle w:val="aff1"/>
              <w:jc w:val="center"/>
            </w:pPr>
            <w:r w:rsidRPr="0042592D">
              <w:rPr>
                <w:rFonts w:hint="eastAsia"/>
              </w:rPr>
              <w:t>計畫年期屆期</w:t>
            </w:r>
          </w:p>
        </w:tc>
      </w:tr>
      <w:tr w:rsidR="0042592D" w:rsidRPr="0042592D" w14:paraId="63F72A4E" w14:textId="77777777" w:rsidTr="00525C16">
        <w:tc>
          <w:tcPr>
            <w:tcW w:w="1206" w:type="dxa"/>
            <w:vMerge w:val="restart"/>
            <w:vAlign w:val="center"/>
          </w:tcPr>
          <w:p w14:paraId="388CB9DD" w14:textId="4EAF27EE" w:rsidR="00525C16" w:rsidRPr="0042592D" w:rsidRDefault="00525C16" w:rsidP="00A41C56">
            <w:pPr>
              <w:pStyle w:val="aff1"/>
              <w:jc w:val="center"/>
            </w:pPr>
            <w:r w:rsidRPr="0042592D">
              <w:rPr>
                <w:rFonts w:hint="eastAsia"/>
              </w:rPr>
              <w:t>政府自辦系統</w:t>
            </w:r>
          </w:p>
        </w:tc>
        <w:tc>
          <w:tcPr>
            <w:tcW w:w="2603" w:type="dxa"/>
            <w:vMerge w:val="restart"/>
          </w:tcPr>
          <w:p w14:paraId="09C32962" w14:textId="585C8F6D" w:rsidR="00525C16" w:rsidRPr="0042592D" w:rsidRDefault="00525C16" w:rsidP="007C648B">
            <w:pPr>
              <w:pStyle w:val="aff1"/>
              <w:ind w:left="240" w:hangingChars="100" w:hanging="240"/>
            </w:pPr>
            <w:r w:rsidRPr="0042592D">
              <w:rPr>
                <w:rFonts w:hint="eastAsia"/>
              </w:rPr>
              <w:t>(1)</w:t>
            </w:r>
            <w:r w:rsidRPr="0042592D">
              <w:rPr>
                <w:rFonts w:hint="eastAsia"/>
              </w:rPr>
              <w:t>建設費</w:t>
            </w:r>
          </w:p>
        </w:tc>
        <w:tc>
          <w:tcPr>
            <w:tcW w:w="989" w:type="dxa"/>
          </w:tcPr>
          <w:p w14:paraId="1F173CC4" w14:textId="77777777" w:rsidR="00525C16" w:rsidRPr="0042592D" w:rsidRDefault="00525C16" w:rsidP="007C648B">
            <w:pPr>
              <w:pStyle w:val="aff1"/>
            </w:pPr>
            <w:r w:rsidRPr="0042592D">
              <w:rPr>
                <w:rFonts w:hint="eastAsia"/>
              </w:rPr>
              <w:t>中央款</w:t>
            </w:r>
          </w:p>
        </w:tc>
        <w:tc>
          <w:tcPr>
            <w:tcW w:w="2134" w:type="dxa"/>
          </w:tcPr>
          <w:p w14:paraId="5982EC77" w14:textId="77777777" w:rsidR="00525C16" w:rsidRPr="0042592D" w:rsidRDefault="00525C16" w:rsidP="007C648B">
            <w:pPr>
              <w:pStyle w:val="aff1"/>
            </w:pPr>
          </w:p>
        </w:tc>
        <w:tc>
          <w:tcPr>
            <w:tcW w:w="2135" w:type="dxa"/>
          </w:tcPr>
          <w:p w14:paraId="0EB67317" w14:textId="77777777" w:rsidR="00525C16" w:rsidRPr="0042592D" w:rsidRDefault="00525C16" w:rsidP="007C648B">
            <w:pPr>
              <w:pStyle w:val="aff1"/>
            </w:pPr>
          </w:p>
        </w:tc>
      </w:tr>
      <w:tr w:rsidR="0042592D" w:rsidRPr="0042592D" w14:paraId="12E7C356" w14:textId="77777777" w:rsidTr="00525C16">
        <w:tc>
          <w:tcPr>
            <w:tcW w:w="1206" w:type="dxa"/>
            <w:vMerge/>
          </w:tcPr>
          <w:p w14:paraId="1C1EE8A6" w14:textId="77777777" w:rsidR="00525C16" w:rsidRPr="0042592D" w:rsidRDefault="00525C16" w:rsidP="007C648B">
            <w:pPr>
              <w:pStyle w:val="aff1"/>
            </w:pPr>
          </w:p>
        </w:tc>
        <w:tc>
          <w:tcPr>
            <w:tcW w:w="2603" w:type="dxa"/>
            <w:vMerge/>
          </w:tcPr>
          <w:p w14:paraId="68CFFAE0" w14:textId="77777777" w:rsidR="00525C16" w:rsidRPr="0042592D" w:rsidRDefault="00525C16" w:rsidP="007C648B">
            <w:pPr>
              <w:pStyle w:val="aff1"/>
              <w:ind w:left="240" w:hangingChars="100" w:hanging="240"/>
            </w:pPr>
          </w:p>
        </w:tc>
        <w:tc>
          <w:tcPr>
            <w:tcW w:w="989" w:type="dxa"/>
          </w:tcPr>
          <w:p w14:paraId="0DD843A9" w14:textId="77777777" w:rsidR="00525C16" w:rsidRPr="0042592D" w:rsidRDefault="00525C16" w:rsidP="007C648B">
            <w:pPr>
              <w:pStyle w:val="aff1"/>
            </w:pPr>
            <w:r w:rsidRPr="0042592D">
              <w:rPr>
                <w:rFonts w:hint="eastAsia"/>
              </w:rPr>
              <w:t>地方款</w:t>
            </w:r>
          </w:p>
        </w:tc>
        <w:tc>
          <w:tcPr>
            <w:tcW w:w="2134" w:type="dxa"/>
          </w:tcPr>
          <w:p w14:paraId="3CA86D88" w14:textId="77777777" w:rsidR="00525C16" w:rsidRPr="0042592D" w:rsidRDefault="00525C16" w:rsidP="007C648B">
            <w:pPr>
              <w:pStyle w:val="aff1"/>
            </w:pPr>
          </w:p>
        </w:tc>
        <w:tc>
          <w:tcPr>
            <w:tcW w:w="2135" w:type="dxa"/>
          </w:tcPr>
          <w:p w14:paraId="247ECAA8" w14:textId="77777777" w:rsidR="00525C16" w:rsidRPr="0042592D" w:rsidRDefault="00525C16" w:rsidP="007C648B">
            <w:pPr>
              <w:pStyle w:val="aff1"/>
            </w:pPr>
          </w:p>
        </w:tc>
      </w:tr>
      <w:tr w:rsidR="0042592D" w:rsidRPr="0042592D" w14:paraId="35202296" w14:textId="77777777" w:rsidTr="00525C16">
        <w:tc>
          <w:tcPr>
            <w:tcW w:w="1206" w:type="dxa"/>
            <w:vMerge/>
          </w:tcPr>
          <w:p w14:paraId="603D7EE0" w14:textId="77777777" w:rsidR="00525C16" w:rsidRPr="0042592D" w:rsidRDefault="00525C16" w:rsidP="007C648B">
            <w:pPr>
              <w:pStyle w:val="aff1"/>
            </w:pPr>
          </w:p>
        </w:tc>
        <w:tc>
          <w:tcPr>
            <w:tcW w:w="2603" w:type="dxa"/>
            <w:vMerge w:val="restart"/>
          </w:tcPr>
          <w:p w14:paraId="32393FE7" w14:textId="74BDE647" w:rsidR="00525C16" w:rsidRPr="0042592D" w:rsidRDefault="00525C16" w:rsidP="007C648B">
            <w:pPr>
              <w:pStyle w:val="aff1"/>
              <w:ind w:left="240" w:hangingChars="100" w:hanging="240"/>
            </w:pPr>
            <w:r w:rsidRPr="0042592D">
              <w:rPr>
                <w:rFonts w:hint="eastAsia"/>
              </w:rPr>
              <w:t>(2)</w:t>
            </w:r>
            <w:r w:rsidRPr="0042592D">
              <w:rPr>
                <w:rFonts w:hint="eastAsia"/>
              </w:rPr>
              <w:t>營運管理費</w:t>
            </w:r>
          </w:p>
        </w:tc>
        <w:tc>
          <w:tcPr>
            <w:tcW w:w="989" w:type="dxa"/>
          </w:tcPr>
          <w:p w14:paraId="5955434E" w14:textId="77777777" w:rsidR="00525C16" w:rsidRPr="0042592D" w:rsidRDefault="00525C16" w:rsidP="007C648B">
            <w:pPr>
              <w:pStyle w:val="aff1"/>
            </w:pPr>
            <w:r w:rsidRPr="0042592D">
              <w:rPr>
                <w:rFonts w:hint="eastAsia"/>
              </w:rPr>
              <w:t>中央款</w:t>
            </w:r>
          </w:p>
        </w:tc>
        <w:tc>
          <w:tcPr>
            <w:tcW w:w="2134" w:type="dxa"/>
          </w:tcPr>
          <w:p w14:paraId="3703DEA1" w14:textId="77777777" w:rsidR="00525C16" w:rsidRPr="0042592D" w:rsidRDefault="00525C16" w:rsidP="007C648B">
            <w:pPr>
              <w:pStyle w:val="aff1"/>
            </w:pPr>
          </w:p>
        </w:tc>
        <w:tc>
          <w:tcPr>
            <w:tcW w:w="2135" w:type="dxa"/>
          </w:tcPr>
          <w:p w14:paraId="2A80916B" w14:textId="77777777" w:rsidR="00525C16" w:rsidRPr="0042592D" w:rsidRDefault="00525C16" w:rsidP="007C648B">
            <w:pPr>
              <w:pStyle w:val="aff1"/>
            </w:pPr>
          </w:p>
        </w:tc>
      </w:tr>
      <w:tr w:rsidR="0042592D" w:rsidRPr="0042592D" w14:paraId="6418793C" w14:textId="77777777" w:rsidTr="00525C16">
        <w:tc>
          <w:tcPr>
            <w:tcW w:w="1206" w:type="dxa"/>
            <w:vMerge/>
          </w:tcPr>
          <w:p w14:paraId="2CDBA4E4" w14:textId="77777777" w:rsidR="00525C16" w:rsidRPr="0042592D" w:rsidRDefault="00525C16" w:rsidP="007C648B">
            <w:pPr>
              <w:pStyle w:val="aff1"/>
            </w:pPr>
          </w:p>
        </w:tc>
        <w:tc>
          <w:tcPr>
            <w:tcW w:w="2603" w:type="dxa"/>
            <w:vMerge/>
          </w:tcPr>
          <w:p w14:paraId="015194DA" w14:textId="77777777" w:rsidR="00525C16" w:rsidRPr="0042592D" w:rsidRDefault="00525C16" w:rsidP="007C648B">
            <w:pPr>
              <w:pStyle w:val="aff1"/>
            </w:pPr>
          </w:p>
        </w:tc>
        <w:tc>
          <w:tcPr>
            <w:tcW w:w="989" w:type="dxa"/>
          </w:tcPr>
          <w:p w14:paraId="31C81064" w14:textId="77777777" w:rsidR="00525C16" w:rsidRPr="0042592D" w:rsidRDefault="00525C16" w:rsidP="007C648B">
            <w:pPr>
              <w:pStyle w:val="aff1"/>
            </w:pPr>
            <w:r w:rsidRPr="0042592D">
              <w:rPr>
                <w:rFonts w:hint="eastAsia"/>
              </w:rPr>
              <w:t>地方款</w:t>
            </w:r>
          </w:p>
        </w:tc>
        <w:tc>
          <w:tcPr>
            <w:tcW w:w="2134" w:type="dxa"/>
          </w:tcPr>
          <w:p w14:paraId="632991B6" w14:textId="77777777" w:rsidR="00525C16" w:rsidRPr="0042592D" w:rsidRDefault="00525C16" w:rsidP="007C648B">
            <w:pPr>
              <w:pStyle w:val="aff1"/>
            </w:pPr>
          </w:p>
        </w:tc>
        <w:tc>
          <w:tcPr>
            <w:tcW w:w="2135" w:type="dxa"/>
          </w:tcPr>
          <w:p w14:paraId="4CC7E01A" w14:textId="77777777" w:rsidR="00525C16" w:rsidRPr="0042592D" w:rsidRDefault="00525C16" w:rsidP="007C648B">
            <w:pPr>
              <w:pStyle w:val="aff1"/>
            </w:pPr>
          </w:p>
        </w:tc>
      </w:tr>
      <w:tr w:rsidR="0042592D" w:rsidRPr="0042592D" w14:paraId="64F950B6" w14:textId="77777777" w:rsidTr="00525C16">
        <w:tc>
          <w:tcPr>
            <w:tcW w:w="1206" w:type="dxa"/>
            <w:vMerge/>
          </w:tcPr>
          <w:p w14:paraId="19EFE524" w14:textId="77777777" w:rsidR="00525C16" w:rsidRPr="0042592D" w:rsidRDefault="00525C16" w:rsidP="007C648B">
            <w:pPr>
              <w:pStyle w:val="aff1"/>
            </w:pPr>
          </w:p>
        </w:tc>
        <w:tc>
          <w:tcPr>
            <w:tcW w:w="2603" w:type="dxa"/>
            <w:vMerge w:val="restart"/>
            <w:shd w:val="clear" w:color="auto" w:fill="F2F2F2" w:themeFill="background1" w:themeFillShade="F2"/>
          </w:tcPr>
          <w:p w14:paraId="23365099" w14:textId="77777777" w:rsidR="00525C16" w:rsidRPr="0042592D" w:rsidRDefault="00525C16" w:rsidP="007C648B">
            <w:pPr>
              <w:pStyle w:val="aff1"/>
            </w:pPr>
            <w:r w:rsidRPr="0042592D">
              <w:rPr>
                <w:rFonts w:hint="eastAsia"/>
              </w:rPr>
              <w:t>小計</w:t>
            </w:r>
          </w:p>
        </w:tc>
        <w:tc>
          <w:tcPr>
            <w:tcW w:w="989" w:type="dxa"/>
            <w:shd w:val="clear" w:color="auto" w:fill="F2F2F2" w:themeFill="background1" w:themeFillShade="F2"/>
          </w:tcPr>
          <w:p w14:paraId="75BED219" w14:textId="77777777" w:rsidR="00525C16" w:rsidRPr="0042592D" w:rsidRDefault="00525C16" w:rsidP="007C648B">
            <w:pPr>
              <w:pStyle w:val="aff1"/>
            </w:pPr>
            <w:r w:rsidRPr="0042592D">
              <w:rPr>
                <w:rFonts w:hint="eastAsia"/>
              </w:rPr>
              <w:t>中央款</w:t>
            </w:r>
          </w:p>
        </w:tc>
        <w:tc>
          <w:tcPr>
            <w:tcW w:w="2134" w:type="dxa"/>
            <w:shd w:val="clear" w:color="auto" w:fill="F2F2F2" w:themeFill="background1" w:themeFillShade="F2"/>
          </w:tcPr>
          <w:p w14:paraId="348F0517" w14:textId="77777777" w:rsidR="00525C16" w:rsidRPr="0042592D" w:rsidRDefault="00525C16" w:rsidP="007C648B">
            <w:pPr>
              <w:pStyle w:val="aff1"/>
            </w:pPr>
          </w:p>
        </w:tc>
        <w:tc>
          <w:tcPr>
            <w:tcW w:w="2135" w:type="dxa"/>
            <w:shd w:val="clear" w:color="auto" w:fill="F2F2F2" w:themeFill="background1" w:themeFillShade="F2"/>
          </w:tcPr>
          <w:p w14:paraId="6DC30E82" w14:textId="77777777" w:rsidR="00525C16" w:rsidRPr="0042592D" w:rsidRDefault="00525C16" w:rsidP="007C648B">
            <w:pPr>
              <w:pStyle w:val="aff1"/>
            </w:pPr>
          </w:p>
        </w:tc>
      </w:tr>
      <w:tr w:rsidR="0042592D" w:rsidRPr="0042592D" w14:paraId="0897231E" w14:textId="77777777" w:rsidTr="00525C16">
        <w:tc>
          <w:tcPr>
            <w:tcW w:w="1206" w:type="dxa"/>
            <w:vMerge/>
          </w:tcPr>
          <w:p w14:paraId="4B9A35A6" w14:textId="77777777" w:rsidR="00525C16" w:rsidRPr="0042592D" w:rsidRDefault="00525C16" w:rsidP="007C648B">
            <w:pPr>
              <w:pStyle w:val="aff1"/>
            </w:pPr>
          </w:p>
        </w:tc>
        <w:tc>
          <w:tcPr>
            <w:tcW w:w="2603" w:type="dxa"/>
            <w:vMerge/>
            <w:shd w:val="clear" w:color="auto" w:fill="F2F2F2" w:themeFill="background1" w:themeFillShade="F2"/>
          </w:tcPr>
          <w:p w14:paraId="760911D8" w14:textId="77777777" w:rsidR="00525C16" w:rsidRPr="0042592D" w:rsidRDefault="00525C16" w:rsidP="007C648B">
            <w:pPr>
              <w:pStyle w:val="aff1"/>
            </w:pPr>
          </w:p>
        </w:tc>
        <w:tc>
          <w:tcPr>
            <w:tcW w:w="989" w:type="dxa"/>
            <w:shd w:val="clear" w:color="auto" w:fill="F2F2F2" w:themeFill="background1" w:themeFillShade="F2"/>
          </w:tcPr>
          <w:p w14:paraId="54FE84ED" w14:textId="77777777" w:rsidR="00525C16" w:rsidRPr="0042592D" w:rsidRDefault="00525C16" w:rsidP="007C648B">
            <w:pPr>
              <w:pStyle w:val="aff1"/>
            </w:pPr>
            <w:r w:rsidRPr="0042592D">
              <w:rPr>
                <w:rFonts w:hint="eastAsia"/>
              </w:rPr>
              <w:t>地方款</w:t>
            </w:r>
          </w:p>
        </w:tc>
        <w:tc>
          <w:tcPr>
            <w:tcW w:w="2134" w:type="dxa"/>
            <w:shd w:val="clear" w:color="auto" w:fill="F2F2F2" w:themeFill="background1" w:themeFillShade="F2"/>
          </w:tcPr>
          <w:p w14:paraId="433E62DF" w14:textId="77777777" w:rsidR="00525C16" w:rsidRPr="0042592D" w:rsidRDefault="00525C16" w:rsidP="007C648B">
            <w:pPr>
              <w:pStyle w:val="aff1"/>
            </w:pPr>
          </w:p>
        </w:tc>
        <w:tc>
          <w:tcPr>
            <w:tcW w:w="2135" w:type="dxa"/>
            <w:shd w:val="clear" w:color="auto" w:fill="F2F2F2" w:themeFill="background1" w:themeFillShade="F2"/>
          </w:tcPr>
          <w:p w14:paraId="4B63D8A2" w14:textId="77777777" w:rsidR="00525C16" w:rsidRPr="0042592D" w:rsidRDefault="00525C16" w:rsidP="007C648B">
            <w:pPr>
              <w:pStyle w:val="aff1"/>
            </w:pPr>
          </w:p>
        </w:tc>
      </w:tr>
      <w:tr w:rsidR="0042592D" w:rsidRPr="0042592D" w14:paraId="5D0F1972" w14:textId="77777777" w:rsidTr="001C72E6">
        <w:tc>
          <w:tcPr>
            <w:tcW w:w="3809" w:type="dxa"/>
            <w:gridSpan w:val="2"/>
            <w:vMerge w:val="restart"/>
          </w:tcPr>
          <w:p w14:paraId="69268F2F" w14:textId="3C74B8E0" w:rsidR="00A80F02" w:rsidRPr="0042592D" w:rsidRDefault="00A80F02" w:rsidP="00A41C56">
            <w:pPr>
              <w:pStyle w:val="aff1"/>
            </w:pPr>
            <w:r w:rsidRPr="0042592D">
              <w:rPr>
                <w:rFonts w:hint="eastAsia"/>
              </w:rPr>
              <w:t>促參系統</w:t>
            </w:r>
          </w:p>
        </w:tc>
        <w:tc>
          <w:tcPr>
            <w:tcW w:w="989" w:type="dxa"/>
            <w:shd w:val="clear" w:color="auto" w:fill="F2F2F2" w:themeFill="background1" w:themeFillShade="F2"/>
          </w:tcPr>
          <w:p w14:paraId="074FEFD2" w14:textId="1F191CD0" w:rsidR="00A80F02" w:rsidRPr="0042592D" w:rsidRDefault="00A80F02" w:rsidP="00A41C56">
            <w:pPr>
              <w:pStyle w:val="aff1"/>
            </w:pPr>
            <w:r w:rsidRPr="0042592D">
              <w:rPr>
                <w:rFonts w:hint="eastAsia"/>
              </w:rPr>
              <w:t>中央款</w:t>
            </w:r>
          </w:p>
        </w:tc>
        <w:tc>
          <w:tcPr>
            <w:tcW w:w="2134" w:type="dxa"/>
            <w:shd w:val="clear" w:color="auto" w:fill="F2F2F2" w:themeFill="background1" w:themeFillShade="F2"/>
          </w:tcPr>
          <w:p w14:paraId="20AFF46D" w14:textId="77777777" w:rsidR="00A80F02" w:rsidRPr="0042592D" w:rsidRDefault="00A80F02" w:rsidP="00A41C56">
            <w:pPr>
              <w:pStyle w:val="aff1"/>
            </w:pPr>
          </w:p>
        </w:tc>
        <w:tc>
          <w:tcPr>
            <w:tcW w:w="2135" w:type="dxa"/>
            <w:shd w:val="clear" w:color="auto" w:fill="F2F2F2" w:themeFill="background1" w:themeFillShade="F2"/>
          </w:tcPr>
          <w:p w14:paraId="1940C8BA" w14:textId="77777777" w:rsidR="00A80F02" w:rsidRPr="0042592D" w:rsidRDefault="00A80F02" w:rsidP="00A41C56">
            <w:pPr>
              <w:pStyle w:val="aff1"/>
            </w:pPr>
          </w:p>
        </w:tc>
      </w:tr>
      <w:tr w:rsidR="0042592D" w:rsidRPr="0042592D" w14:paraId="0A665B08" w14:textId="77777777" w:rsidTr="001C72E6">
        <w:tc>
          <w:tcPr>
            <w:tcW w:w="3809" w:type="dxa"/>
            <w:gridSpan w:val="2"/>
            <w:vMerge/>
          </w:tcPr>
          <w:p w14:paraId="1BCA5522" w14:textId="77777777" w:rsidR="00A80F02" w:rsidRPr="0042592D" w:rsidRDefault="00A80F02" w:rsidP="0038174F">
            <w:pPr>
              <w:pStyle w:val="aff1"/>
            </w:pPr>
          </w:p>
        </w:tc>
        <w:tc>
          <w:tcPr>
            <w:tcW w:w="989" w:type="dxa"/>
            <w:shd w:val="clear" w:color="auto" w:fill="F2F2F2" w:themeFill="background1" w:themeFillShade="F2"/>
          </w:tcPr>
          <w:p w14:paraId="3C30B944" w14:textId="21731AA0" w:rsidR="00A80F02" w:rsidRPr="0042592D" w:rsidRDefault="00A80F02" w:rsidP="0038174F">
            <w:pPr>
              <w:pStyle w:val="aff1"/>
            </w:pPr>
            <w:r w:rsidRPr="0042592D">
              <w:rPr>
                <w:rFonts w:hint="eastAsia"/>
              </w:rPr>
              <w:t>地方款</w:t>
            </w:r>
          </w:p>
        </w:tc>
        <w:tc>
          <w:tcPr>
            <w:tcW w:w="2134" w:type="dxa"/>
            <w:shd w:val="clear" w:color="auto" w:fill="F2F2F2" w:themeFill="background1" w:themeFillShade="F2"/>
          </w:tcPr>
          <w:p w14:paraId="34403D38" w14:textId="77777777" w:rsidR="00A80F02" w:rsidRPr="0042592D" w:rsidRDefault="00A80F02" w:rsidP="0038174F">
            <w:pPr>
              <w:pStyle w:val="aff1"/>
            </w:pPr>
          </w:p>
        </w:tc>
        <w:tc>
          <w:tcPr>
            <w:tcW w:w="2135" w:type="dxa"/>
            <w:shd w:val="clear" w:color="auto" w:fill="F2F2F2" w:themeFill="background1" w:themeFillShade="F2"/>
          </w:tcPr>
          <w:p w14:paraId="1F796D2E" w14:textId="77777777" w:rsidR="00A80F02" w:rsidRPr="0042592D" w:rsidRDefault="00A80F02" w:rsidP="0038174F">
            <w:pPr>
              <w:pStyle w:val="aff1"/>
            </w:pPr>
          </w:p>
        </w:tc>
      </w:tr>
      <w:tr w:rsidR="0042592D" w:rsidRPr="0042592D" w14:paraId="539F4ACF" w14:textId="77777777" w:rsidTr="001C72E6">
        <w:tc>
          <w:tcPr>
            <w:tcW w:w="4798" w:type="dxa"/>
            <w:gridSpan w:val="3"/>
            <w:shd w:val="clear" w:color="auto" w:fill="F2F2F2" w:themeFill="background1" w:themeFillShade="F2"/>
          </w:tcPr>
          <w:p w14:paraId="0A4E0FB8" w14:textId="47734804" w:rsidR="00A7307E" w:rsidRPr="0042592D" w:rsidRDefault="00A7307E" w:rsidP="00525C16">
            <w:pPr>
              <w:pStyle w:val="aff1"/>
              <w:rPr>
                <w:b/>
                <w:bCs/>
              </w:rPr>
            </w:pPr>
            <w:r w:rsidRPr="0042592D">
              <w:rPr>
                <w:rFonts w:hint="eastAsia"/>
                <w:b/>
                <w:bCs/>
              </w:rPr>
              <w:t>合計</w:t>
            </w:r>
          </w:p>
        </w:tc>
        <w:tc>
          <w:tcPr>
            <w:tcW w:w="2134" w:type="dxa"/>
            <w:shd w:val="clear" w:color="auto" w:fill="F2F2F2" w:themeFill="background1" w:themeFillShade="F2"/>
          </w:tcPr>
          <w:p w14:paraId="6FBDA9A9" w14:textId="77777777" w:rsidR="00A7307E" w:rsidRPr="0042592D" w:rsidRDefault="00A7307E" w:rsidP="00525C16">
            <w:pPr>
              <w:pStyle w:val="aff1"/>
              <w:rPr>
                <w:b/>
                <w:bCs/>
              </w:rPr>
            </w:pPr>
          </w:p>
        </w:tc>
        <w:tc>
          <w:tcPr>
            <w:tcW w:w="2135" w:type="dxa"/>
            <w:shd w:val="clear" w:color="auto" w:fill="F2F2F2" w:themeFill="background1" w:themeFillShade="F2"/>
          </w:tcPr>
          <w:p w14:paraId="5A22A27B" w14:textId="77777777" w:rsidR="00A7307E" w:rsidRPr="0042592D" w:rsidRDefault="00A7307E" w:rsidP="00525C16">
            <w:pPr>
              <w:pStyle w:val="aff1"/>
              <w:rPr>
                <w:b/>
                <w:bCs/>
              </w:rPr>
            </w:pPr>
          </w:p>
        </w:tc>
      </w:tr>
    </w:tbl>
    <w:p w14:paraId="2105D4D2" w14:textId="37630254" w:rsidR="007C648B" w:rsidRPr="0042592D" w:rsidRDefault="007C648B" w:rsidP="007C648B">
      <w:pPr>
        <w:pStyle w:val="affff8"/>
        <w:spacing w:after="120"/>
        <w:ind w:left="566" w:hangingChars="283" w:hanging="566"/>
        <w:rPr>
          <w:b/>
          <w:bCs/>
        </w:rPr>
      </w:pPr>
      <w:r w:rsidRPr="0042592D">
        <w:rPr>
          <w:rFonts w:hint="eastAsia"/>
          <w:b/>
          <w:bCs/>
        </w:rPr>
        <w:t>註</w:t>
      </w:r>
      <w:r w:rsidRPr="0042592D">
        <w:rPr>
          <w:rFonts w:hint="eastAsia"/>
          <w:b/>
          <w:bCs/>
        </w:rPr>
        <w:t>1</w:t>
      </w:r>
      <w:r w:rsidRPr="0042592D">
        <w:rPr>
          <w:rFonts w:hint="eastAsia"/>
          <w:b/>
          <w:bCs/>
        </w:rPr>
        <w:t>：本表得視地方發展需求增刪項目，本計畫所編列經費為</w:t>
      </w:r>
      <w:r w:rsidR="00140085" w:rsidRPr="0042592D">
        <w:rPr>
          <w:rFonts w:hint="eastAsia"/>
          <w:b/>
          <w:bCs/>
        </w:rPr>
        <w:t>中</w:t>
      </w:r>
      <w:r w:rsidR="00E82487" w:rsidRPr="0042592D">
        <w:rPr>
          <w:rFonts w:hint="eastAsia"/>
          <w:b/>
          <w:bCs/>
        </w:rPr>
        <w:t>央補助各直轄市、縣</w:t>
      </w:r>
      <w:r w:rsidR="00E82487" w:rsidRPr="0042592D">
        <w:rPr>
          <w:rFonts w:hint="eastAsia"/>
          <w:b/>
          <w:bCs/>
        </w:rPr>
        <w:t>(</w:t>
      </w:r>
      <w:r w:rsidR="00E82487" w:rsidRPr="0042592D">
        <w:rPr>
          <w:rFonts w:hint="eastAsia"/>
          <w:b/>
          <w:bCs/>
        </w:rPr>
        <w:t>市</w:t>
      </w:r>
      <w:r w:rsidR="00E82487" w:rsidRPr="0042592D">
        <w:rPr>
          <w:rFonts w:hint="eastAsia"/>
          <w:b/>
          <w:bCs/>
        </w:rPr>
        <w:t>)</w:t>
      </w:r>
      <w:r w:rsidR="00A541AB" w:rsidRPr="0042592D">
        <w:rPr>
          <w:rFonts w:hint="eastAsia"/>
          <w:b/>
          <w:bCs/>
        </w:rPr>
        <w:t>政府各項工作</w:t>
      </w:r>
      <w:r w:rsidR="00E82487" w:rsidRPr="0042592D">
        <w:rPr>
          <w:rFonts w:hint="eastAsia"/>
          <w:b/>
          <w:bCs/>
        </w:rPr>
        <w:t>之</w:t>
      </w:r>
      <w:r w:rsidRPr="0042592D">
        <w:rPr>
          <w:rFonts w:hint="eastAsia"/>
          <w:b/>
          <w:bCs/>
        </w:rPr>
        <w:t>參考，計畫經核定後</w:t>
      </w:r>
      <w:r w:rsidR="004151CA" w:rsidRPr="0042592D">
        <w:rPr>
          <w:rFonts w:hint="eastAsia"/>
          <w:b/>
          <w:bCs/>
        </w:rPr>
        <w:t>仍</w:t>
      </w:r>
      <w:r w:rsidRPr="0042592D">
        <w:rPr>
          <w:rFonts w:hint="eastAsia"/>
          <w:b/>
          <w:bCs/>
        </w:rPr>
        <w:t>不得作為請領中央補助依據，</w:t>
      </w:r>
      <w:r w:rsidR="004151CA" w:rsidRPr="0042592D">
        <w:rPr>
          <w:rFonts w:hint="eastAsia"/>
          <w:b/>
          <w:bCs/>
        </w:rPr>
        <w:t>如系統之新辦、增改建仍須依</w:t>
      </w:r>
      <w:r w:rsidRPr="0042592D">
        <w:rPr>
          <w:rFonts w:hint="eastAsia"/>
          <w:b/>
          <w:bCs/>
        </w:rPr>
        <w:t>「內政部營建署補助直轄市及縣</w:t>
      </w:r>
      <w:r w:rsidRPr="0042592D">
        <w:rPr>
          <w:rFonts w:hint="eastAsia"/>
          <w:b/>
          <w:bCs/>
        </w:rPr>
        <w:t>(</w:t>
      </w:r>
      <w:r w:rsidRPr="0042592D">
        <w:rPr>
          <w:rFonts w:hint="eastAsia"/>
          <w:b/>
          <w:bCs/>
        </w:rPr>
        <w:t>市</w:t>
      </w:r>
      <w:r w:rsidRPr="0042592D">
        <w:rPr>
          <w:rFonts w:hint="eastAsia"/>
          <w:b/>
          <w:bCs/>
        </w:rPr>
        <w:t>)</w:t>
      </w:r>
      <w:r w:rsidRPr="0042592D">
        <w:rPr>
          <w:rFonts w:hint="eastAsia"/>
          <w:b/>
          <w:bCs/>
        </w:rPr>
        <w:t>政府辦理污水下水道建設計畫作業要點」</w:t>
      </w:r>
      <w:r w:rsidR="004151CA" w:rsidRPr="0042592D">
        <w:rPr>
          <w:rFonts w:hint="eastAsia"/>
          <w:b/>
          <w:bCs/>
        </w:rPr>
        <w:t>申請中央補助經費</w:t>
      </w:r>
      <w:r w:rsidRPr="0042592D">
        <w:rPr>
          <w:rFonts w:hint="eastAsia"/>
          <w:b/>
          <w:bCs/>
        </w:rPr>
        <w:t>。</w:t>
      </w:r>
    </w:p>
    <w:p w14:paraId="73F0B2DC" w14:textId="1FA260A4" w:rsidR="00856BF8" w:rsidRPr="0042592D" w:rsidRDefault="007C648B" w:rsidP="007C648B">
      <w:pPr>
        <w:pStyle w:val="affff8"/>
        <w:spacing w:after="120"/>
        <w:ind w:left="566" w:hangingChars="283" w:hanging="566"/>
      </w:pPr>
      <w:r w:rsidRPr="0042592D">
        <w:rPr>
          <w:rFonts w:hint="eastAsia"/>
        </w:rPr>
        <w:t>註</w:t>
      </w:r>
      <w:r w:rsidR="008F229E" w:rsidRPr="0042592D">
        <w:rPr>
          <w:rFonts w:hint="eastAsia"/>
        </w:rPr>
        <w:t>2</w:t>
      </w:r>
      <w:r w:rsidRPr="0042592D">
        <w:rPr>
          <w:rFonts w:hint="eastAsia"/>
        </w:rPr>
        <w:t>：建設費</w:t>
      </w:r>
      <w:r w:rsidRPr="0042592D">
        <w:rPr>
          <w:rFonts w:hint="eastAsia"/>
        </w:rPr>
        <w:t>(</w:t>
      </w:r>
      <w:r w:rsidRPr="0042592D">
        <w:rPr>
          <w:rFonts w:hint="eastAsia"/>
        </w:rPr>
        <w:t>管線、用戶、廠站、長壽命化、緊急應變、揚水站提升改善、人孔蓋更新等</w:t>
      </w:r>
      <w:r w:rsidRPr="0042592D">
        <w:rPr>
          <w:rFonts w:hint="eastAsia"/>
        </w:rPr>
        <w:t>)</w:t>
      </w:r>
      <w:r w:rsidRPr="0042592D">
        <w:rPr>
          <w:rFonts w:hint="eastAsia"/>
        </w:rPr>
        <w:t>與營運管理費</w:t>
      </w:r>
      <w:r w:rsidRPr="0042592D">
        <w:rPr>
          <w:rFonts w:hint="eastAsia"/>
        </w:rPr>
        <w:t>(</w:t>
      </w:r>
      <w:r w:rsidRPr="0042592D">
        <w:rPr>
          <w:rFonts w:hint="eastAsia"/>
        </w:rPr>
        <w:t>廠站、管線等</w:t>
      </w:r>
      <w:r w:rsidRPr="0042592D">
        <w:rPr>
          <w:rFonts w:hint="eastAsia"/>
        </w:rPr>
        <w:t>)</w:t>
      </w:r>
      <w:r w:rsidRPr="0042592D">
        <w:rPr>
          <w:rFonts w:hint="eastAsia"/>
        </w:rPr>
        <w:t>細目，回歸系統實施計畫編列，本計畫無須編列說明之。</w:t>
      </w:r>
    </w:p>
    <w:p w14:paraId="25D14A8D" w14:textId="49B7F19E" w:rsidR="002B0A45" w:rsidRPr="0042592D" w:rsidRDefault="002B0A45" w:rsidP="00D27DAC">
      <w:pPr>
        <w:pStyle w:val="1f5"/>
        <w:spacing w:before="84" w:after="84"/>
      </w:pPr>
      <w:r w:rsidRPr="0042592D">
        <w:rPr>
          <w:rFonts w:hint="eastAsia"/>
        </w:rPr>
        <w:t>(2)</w:t>
      </w:r>
      <w:r w:rsidRPr="0042592D">
        <w:rPr>
          <w:rFonts w:hint="eastAsia"/>
        </w:rPr>
        <w:t>所需人力</w:t>
      </w:r>
    </w:p>
    <w:p w14:paraId="315F29DE" w14:textId="28B601D5" w:rsidR="00D27DAC" w:rsidRPr="0042592D" w:rsidRDefault="00D27DAC" w:rsidP="00D27DAC">
      <w:pPr>
        <w:pStyle w:val="1f5"/>
        <w:spacing w:before="84" w:after="84"/>
        <w:ind w:leftChars="496" w:firstLineChars="0" w:firstLine="1"/>
      </w:pPr>
      <w:r w:rsidRPr="0042592D">
        <w:rPr>
          <w:rFonts w:hint="eastAsia"/>
        </w:rPr>
        <w:t>本縣</w:t>
      </w:r>
      <w:r w:rsidRPr="0042592D">
        <w:rPr>
          <w:rFonts w:hint="eastAsia"/>
        </w:rPr>
        <w:t>(</w:t>
      </w:r>
      <w:r w:rsidRPr="0042592D">
        <w:rPr>
          <w:rFonts w:hint="eastAsia"/>
        </w:rPr>
        <w:t>市</w:t>
      </w:r>
      <w:r w:rsidRPr="0042592D">
        <w:rPr>
          <w:rFonts w:hint="eastAsia"/>
        </w:rPr>
        <w:t>)</w:t>
      </w:r>
      <w:r w:rsidRPr="0042592D">
        <w:rPr>
          <w:rFonts w:hint="eastAsia"/>
        </w:rPr>
        <w:t>本年度總人口數</w:t>
      </w:r>
      <w:r w:rsidR="008430D8" w:rsidRPr="0042592D">
        <w:rPr>
          <w:rFonts w:ascii="新細明體" w:eastAsia="新細明體" w:hAnsi="新細明體" w:hint="eastAsia"/>
        </w:rPr>
        <w:t>□</w:t>
      </w:r>
      <w:r w:rsidRPr="0042592D">
        <w:rPr>
          <w:rFonts w:hint="eastAsia"/>
        </w:rPr>
        <w:t>人，且</w:t>
      </w:r>
      <w:r w:rsidR="00E94543" w:rsidRPr="0042592D">
        <w:rPr>
          <w:rFonts w:hint="eastAsia"/>
        </w:rPr>
        <w:t>污水</w:t>
      </w:r>
      <w:r w:rsidRPr="0042592D">
        <w:rPr>
          <w:rFonts w:hint="eastAsia"/>
        </w:rPr>
        <w:t>下水道業務總人數</w:t>
      </w:r>
      <w:r w:rsidR="008430D8" w:rsidRPr="0042592D">
        <w:rPr>
          <w:rFonts w:ascii="新細明體" w:eastAsia="新細明體" w:hAnsi="新細明體" w:hint="eastAsia"/>
        </w:rPr>
        <w:t>□</w:t>
      </w:r>
      <w:r w:rsidRPr="0042592D">
        <w:rPr>
          <w:rFonts w:hint="eastAsia"/>
        </w:rPr>
        <w:t>人</w:t>
      </w:r>
      <w:r w:rsidR="00CE2A43" w:rsidRPr="0042592D">
        <w:rPr>
          <w:rFonts w:hint="eastAsia"/>
        </w:rPr>
        <w:t>，組織架構及業務職掌如</w:t>
      </w:r>
      <w:r w:rsidR="00CE2A43" w:rsidRPr="0042592D">
        <w:fldChar w:fldCharType="begin"/>
      </w:r>
      <w:r w:rsidR="00CE2A43" w:rsidRPr="0042592D">
        <w:instrText xml:space="preserve"> </w:instrText>
      </w:r>
      <w:r w:rsidR="00CE2A43" w:rsidRPr="0042592D">
        <w:rPr>
          <w:rFonts w:hint="eastAsia"/>
        </w:rPr>
        <w:instrText>REF _Ref135921066 \r \h</w:instrText>
      </w:r>
      <w:r w:rsidR="00CE2A43" w:rsidRPr="0042592D">
        <w:instrText xml:space="preserve"> </w:instrText>
      </w:r>
      <w:r w:rsidR="0042592D" w:rsidRPr="0042592D">
        <w:instrText xml:space="preserve"> \* MERGEFORMAT </w:instrText>
      </w:r>
      <w:r w:rsidR="00CE2A43" w:rsidRPr="0042592D">
        <w:fldChar w:fldCharType="separate"/>
      </w:r>
      <w:r w:rsidR="00EA48C9">
        <w:rPr>
          <w:rFonts w:hint="eastAsia"/>
        </w:rPr>
        <w:t>圖</w:t>
      </w:r>
      <w:r w:rsidR="00EA48C9">
        <w:rPr>
          <w:rFonts w:hint="eastAsia"/>
        </w:rPr>
        <w:t xml:space="preserve">12  </w:t>
      </w:r>
      <w:r w:rsidR="00CE2A43" w:rsidRPr="0042592D">
        <w:fldChar w:fldCharType="end"/>
      </w:r>
      <w:r w:rsidR="00CE2A43" w:rsidRPr="0042592D">
        <w:rPr>
          <w:rFonts w:hint="eastAsia"/>
        </w:rPr>
        <w:t>、</w:t>
      </w:r>
      <w:r w:rsidR="00CE2A43" w:rsidRPr="0042592D">
        <w:fldChar w:fldCharType="begin"/>
      </w:r>
      <w:r w:rsidR="00CE2A43" w:rsidRPr="0042592D">
        <w:instrText xml:space="preserve"> </w:instrText>
      </w:r>
      <w:r w:rsidR="00CE2A43" w:rsidRPr="0042592D">
        <w:rPr>
          <w:rFonts w:hint="eastAsia"/>
        </w:rPr>
        <w:instrText>REF _Ref135921151 \r \h</w:instrText>
      </w:r>
      <w:r w:rsidR="00CE2A43" w:rsidRPr="0042592D">
        <w:instrText xml:space="preserve"> </w:instrText>
      </w:r>
      <w:r w:rsidR="0042592D" w:rsidRPr="0042592D">
        <w:instrText xml:space="preserve"> \* MERGEFORMAT </w:instrText>
      </w:r>
      <w:r w:rsidR="00CE2A43" w:rsidRPr="0042592D">
        <w:fldChar w:fldCharType="separate"/>
      </w:r>
      <w:r w:rsidR="00EA48C9">
        <w:rPr>
          <w:rFonts w:hint="eastAsia"/>
        </w:rPr>
        <w:t>表</w:t>
      </w:r>
      <w:r w:rsidR="00EA48C9">
        <w:rPr>
          <w:rFonts w:hint="eastAsia"/>
        </w:rPr>
        <w:t xml:space="preserve">19  </w:t>
      </w:r>
      <w:r w:rsidR="00CE2A43" w:rsidRPr="0042592D">
        <w:fldChar w:fldCharType="end"/>
      </w:r>
      <w:r w:rsidR="00CE2A43" w:rsidRPr="0042592D">
        <w:rPr>
          <w:rFonts w:hint="eastAsia"/>
        </w:rPr>
        <w:t>。</w:t>
      </w:r>
    </w:p>
    <w:p w14:paraId="1BB2C841" w14:textId="77777777" w:rsidR="00070B13" w:rsidRPr="0042592D" w:rsidRDefault="00070B13" w:rsidP="00070B13">
      <w:pPr>
        <w:pStyle w:val="affff8"/>
        <w:spacing w:after="120"/>
        <w:ind w:left="1000" w:hanging="1000"/>
      </w:pPr>
      <w:r w:rsidRPr="0042592D">
        <w:rPr>
          <w:rFonts w:hint="eastAsia"/>
        </w:rPr>
        <w:t>資料來源：</w:t>
      </w:r>
      <w:r w:rsidRPr="0042592D">
        <w:rPr>
          <w:rFonts w:hint="eastAsia"/>
        </w:rPr>
        <w:t>1.</w:t>
      </w:r>
      <w:r w:rsidRPr="0042592D">
        <w:rPr>
          <w:rFonts w:hint="eastAsia"/>
        </w:rPr>
        <w:t>縣</w:t>
      </w:r>
      <w:r w:rsidRPr="0042592D">
        <w:rPr>
          <w:rFonts w:hint="eastAsia"/>
        </w:rPr>
        <w:t>(</w:t>
      </w:r>
      <w:r w:rsidRPr="0042592D">
        <w:rPr>
          <w:rFonts w:hint="eastAsia"/>
        </w:rPr>
        <w:t>市</w:t>
      </w:r>
      <w:r w:rsidRPr="0042592D">
        <w:rPr>
          <w:rFonts w:hint="eastAsia"/>
        </w:rPr>
        <w:t>)</w:t>
      </w:r>
      <w:r w:rsidRPr="0042592D">
        <w:rPr>
          <w:rFonts w:hint="eastAsia"/>
        </w:rPr>
        <w:t>總人口數</w:t>
      </w:r>
      <w:r w:rsidRPr="0042592D">
        <w:rPr>
          <w:rFonts w:hint="eastAsia"/>
        </w:rPr>
        <w:t xml:space="preserve">: </w:t>
      </w:r>
      <w:r w:rsidRPr="0042592D">
        <w:rPr>
          <w:rFonts w:hint="eastAsia"/>
        </w:rPr>
        <w:t>內政部戶政司。</w:t>
      </w:r>
    </w:p>
    <w:p w14:paraId="34B914D2" w14:textId="77777777" w:rsidR="00070B13" w:rsidRPr="0042592D" w:rsidRDefault="00070B13" w:rsidP="00070B13">
      <w:pPr>
        <w:pStyle w:val="affff8"/>
        <w:spacing w:after="120"/>
        <w:ind w:leftChars="496" w:left="998" w:hangingChars="3" w:hanging="6"/>
      </w:pPr>
      <w:r w:rsidRPr="0042592D">
        <w:rPr>
          <w:rFonts w:hint="eastAsia"/>
        </w:rPr>
        <w:t>2.</w:t>
      </w:r>
      <w:r w:rsidRPr="0042592D">
        <w:rPr>
          <w:rFonts w:hint="eastAsia"/>
        </w:rPr>
        <w:t>污水下水道業務總人數</w:t>
      </w:r>
      <w:r w:rsidRPr="0042592D">
        <w:rPr>
          <w:rFonts w:hint="eastAsia"/>
        </w:rPr>
        <w:t>: 110</w:t>
      </w:r>
      <w:r w:rsidRPr="0042592D">
        <w:rPr>
          <w:rFonts w:hint="eastAsia"/>
        </w:rPr>
        <w:t>年度污水下水道統計要覽</w:t>
      </w:r>
    </w:p>
    <w:p w14:paraId="3B608066" w14:textId="77777777" w:rsidR="00070B13" w:rsidRPr="0042592D" w:rsidRDefault="00070B13" w:rsidP="00070B13">
      <w:pPr>
        <w:pStyle w:val="affff8"/>
        <w:spacing w:after="120"/>
        <w:ind w:leftChars="567" w:left="1560" w:hangingChars="213" w:hanging="426"/>
      </w:pPr>
      <w:r w:rsidRPr="0042592D">
        <w:rPr>
          <w:rFonts w:hint="eastAsia"/>
        </w:rPr>
        <w:t>註：查第一章</w:t>
      </w:r>
      <w:r w:rsidRPr="0042592D">
        <w:rPr>
          <w:rFonts w:hint="eastAsia"/>
        </w:rPr>
        <w:t>1.3-2 110</w:t>
      </w:r>
      <w:r w:rsidRPr="0042592D">
        <w:rPr>
          <w:rFonts w:hint="eastAsia"/>
        </w:rPr>
        <w:t>年度各縣市公務部門於污水下水道系統之人力現況</w:t>
      </w:r>
    </w:p>
    <w:p w14:paraId="50738B98" w14:textId="77777777" w:rsidR="00CE2A43" w:rsidRPr="0042592D" w:rsidRDefault="00CE2A43" w:rsidP="00CE2A43">
      <w:pPr>
        <w:jc w:val="center"/>
      </w:pPr>
      <w:r w:rsidRPr="0042592D">
        <w:rPr>
          <w:rFonts w:hint="eastAsia"/>
          <w:noProof/>
        </w:rPr>
        <w:lastRenderedPageBreak/>
        <w:drawing>
          <wp:inline distT="0" distB="0" distL="0" distR="0" wp14:anchorId="62617E66" wp14:editId="513B030B">
            <wp:extent cx="4462145" cy="4788000"/>
            <wp:effectExtent l="0" t="0" r="0" b="0"/>
            <wp:docPr id="1783577937" name="圖片 1783577937" descr="一張含有 文字, 螢幕擷取畫面, 字型, 平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77937" name="圖片 1783577937" descr="一張含有 文字, 螢幕擷取畫面, 字型, 平行 的圖片&#10;&#10;自動產生的描述"/>
                    <pic:cNvPicPr/>
                  </pic:nvPicPr>
                  <pic:blipFill>
                    <a:blip r:embed="rId28">
                      <a:extLst>
                        <a:ext uri="{28A0092B-C50C-407E-A947-70E740481C1C}">
                          <a14:useLocalDpi xmlns:a14="http://schemas.microsoft.com/office/drawing/2010/main" val="0"/>
                        </a:ext>
                      </a:extLst>
                    </a:blip>
                    <a:stretch>
                      <a:fillRect/>
                    </a:stretch>
                  </pic:blipFill>
                  <pic:spPr>
                    <a:xfrm>
                      <a:off x="0" y="0"/>
                      <a:ext cx="4462145" cy="4788000"/>
                    </a:xfrm>
                    <a:prstGeom prst="rect">
                      <a:avLst/>
                    </a:prstGeom>
                  </pic:spPr>
                </pic:pic>
              </a:graphicData>
            </a:graphic>
          </wp:inline>
        </w:drawing>
      </w:r>
    </w:p>
    <w:p w14:paraId="7BBF29DF" w14:textId="77777777" w:rsidR="00CE2A43" w:rsidRPr="0042592D" w:rsidRDefault="00CE2A43" w:rsidP="00CE2A43">
      <w:pPr>
        <w:pStyle w:val="a1"/>
        <w:rPr>
          <w:color w:val="auto"/>
        </w:rPr>
      </w:pPr>
      <w:bookmarkStart w:id="94" w:name="_Ref135921066"/>
      <w:bookmarkStart w:id="95" w:name="_Toc139017428"/>
      <w:r w:rsidRPr="0042592D">
        <w:rPr>
          <w:rFonts w:hint="eastAsia"/>
          <w:color w:val="auto"/>
        </w:rPr>
        <w:t>○○縣(市)政府污水下水道業務相關局(處)組織架構</w:t>
      </w:r>
      <w:bookmarkEnd w:id="94"/>
      <w:bookmarkEnd w:id="95"/>
    </w:p>
    <w:p w14:paraId="6FB6402D" w14:textId="77777777" w:rsidR="00CE2A43" w:rsidRPr="0042592D" w:rsidRDefault="00CE2A43" w:rsidP="00CE2A43">
      <w:pPr>
        <w:pStyle w:val="affff8"/>
        <w:spacing w:after="120"/>
        <w:ind w:left="1000" w:hanging="1000"/>
      </w:pPr>
      <w:r w:rsidRPr="0042592D">
        <w:rPr>
          <w:rFonts w:hint="eastAsia"/>
        </w:rPr>
        <w:t>註：以新北市為例。</w:t>
      </w:r>
    </w:p>
    <w:p w14:paraId="531575CA" w14:textId="4342A447" w:rsidR="00CE2A43" w:rsidRPr="0042592D" w:rsidRDefault="00CE2A43" w:rsidP="00CE2A43">
      <w:pPr>
        <w:pStyle w:val="affff8"/>
        <w:spacing w:after="120"/>
        <w:ind w:left="1000" w:hanging="1000"/>
      </w:pPr>
      <w:r w:rsidRPr="0042592D">
        <w:rPr>
          <w:rFonts w:hint="eastAsia"/>
        </w:rPr>
        <w:t>資料來源：</w:t>
      </w:r>
      <w:r w:rsidRPr="0042592D">
        <w:rPr>
          <w:rFonts w:hint="eastAsia"/>
        </w:rPr>
        <w:t>110</w:t>
      </w:r>
      <w:r w:rsidRPr="0042592D">
        <w:rPr>
          <w:rFonts w:hint="eastAsia"/>
        </w:rPr>
        <w:t>年度污水下水道建設計畫考核評鑑</w:t>
      </w:r>
    </w:p>
    <w:p w14:paraId="2BC7BB63" w14:textId="77777777" w:rsidR="00CE2A43" w:rsidRPr="0042592D" w:rsidRDefault="00CE2A43" w:rsidP="00CE2A43">
      <w:pPr>
        <w:pStyle w:val="a"/>
      </w:pPr>
      <w:bookmarkStart w:id="96" w:name="_Ref135921151"/>
      <w:bookmarkStart w:id="97" w:name="_Toc139017414"/>
      <w:r w:rsidRPr="0042592D">
        <w:rPr>
          <w:rFonts w:hint="eastAsia"/>
        </w:rPr>
        <w:t>○○縣(市)政府污水下水道相關業務職掌</w:t>
      </w:r>
      <w:bookmarkEnd w:id="96"/>
      <w:bookmarkEnd w:id="97"/>
    </w:p>
    <w:tbl>
      <w:tblPr>
        <w:tblStyle w:val="aff7"/>
        <w:tblW w:w="9067" w:type="dxa"/>
        <w:tblLook w:val="04A0" w:firstRow="1" w:lastRow="0" w:firstColumn="1" w:lastColumn="0" w:noHBand="0" w:noVBand="1"/>
      </w:tblPr>
      <w:tblGrid>
        <w:gridCol w:w="456"/>
        <w:gridCol w:w="2233"/>
        <w:gridCol w:w="6378"/>
      </w:tblGrid>
      <w:tr w:rsidR="0042592D" w:rsidRPr="0042592D" w14:paraId="1B50EEEF" w14:textId="77777777" w:rsidTr="00A2112F">
        <w:trPr>
          <w:tblHeader/>
        </w:trPr>
        <w:tc>
          <w:tcPr>
            <w:tcW w:w="456" w:type="dxa"/>
            <w:shd w:val="clear" w:color="auto" w:fill="D9D9D9" w:themeFill="background1" w:themeFillShade="D9"/>
            <w:vAlign w:val="center"/>
          </w:tcPr>
          <w:p w14:paraId="286C9C55" w14:textId="77777777" w:rsidR="00CE2A43" w:rsidRPr="0042592D" w:rsidRDefault="00CE2A43" w:rsidP="00A2112F">
            <w:pPr>
              <w:pStyle w:val="aff1"/>
              <w:jc w:val="center"/>
            </w:pPr>
            <w:r w:rsidRPr="0042592D">
              <w:rPr>
                <w:rFonts w:hint="eastAsia"/>
              </w:rPr>
              <w:t>序</w:t>
            </w:r>
          </w:p>
        </w:tc>
        <w:tc>
          <w:tcPr>
            <w:tcW w:w="2233" w:type="dxa"/>
            <w:shd w:val="clear" w:color="auto" w:fill="D9D9D9" w:themeFill="background1" w:themeFillShade="D9"/>
            <w:vAlign w:val="center"/>
          </w:tcPr>
          <w:p w14:paraId="69B63AC6" w14:textId="77777777" w:rsidR="00CE2A43" w:rsidRPr="0042592D" w:rsidRDefault="00CE2A43" w:rsidP="00A2112F">
            <w:pPr>
              <w:pStyle w:val="aff1"/>
              <w:jc w:val="center"/>
            </w:pPr>
            <w:r w:rsidRPr="0042592D">
              <w:rPr>
                <w:rFonts w:hint="eastAsia"/>
              </w:rPr>
              <w:t>科</w:t>
            </w:r>
          </w:p>
        </w:tc>
        <w:tc>
          <w:tcPr>
            <w:tcW w:w="6378" w:type="dxa"/>
            <w:shd w:val="clear" w:color="auto" w:fill="D9D9D9" w:themeFill="background1" w:themeFillShade="D9"/>
            <w:vAlign w:val="center"/>
          </w:tcPr>
          <w:p w14:paraId="0EF9AC3A" w14:textId="77777777" w:rsidR="00CE2A43" w:rsidRPr="0042592D" w:rsidRDefault="00CE2A43" w:rsidP="00A2112F">
            <w:pPr>
              <w:pStyle w:val="aff1"/>
              <w:jc w:val="center"/>
            </w:pPr>
            <w:r w:rsidRPr="0042592D">
              <w:rPr>
                <w:rFonts w:hint="eastAsia"/>
              </w:rPr>
              <w:t>業務執掌</w:t>
            </w:r>
          </w:p>
        </w:tc>
      </w:tr>
      <w:tr w:rsidR="0042592D" w:rsidRPr="0042592D" w14:paraId="1576D393" w14:textId="77777777" w:rsidTr="00A2112F">
        <w:tc>
          <w:tcPr>
            <w:tcW w:w="456" w:type="dxa"/>
          </w:tcPr>
          <w:p w14:paraId="0AEB13B4" w14:textId="77777777" w:rsidR="00CE2A43" w:rsidRPr="0042592D" w:rsidRDefault="00CE2A43" w:rsidP="00A2112F">
            <w:pPr>
              <w:pStyle w:val="aff1"/>
            </w:pPr>
            <w:r w:rsidRPr="0042592D">
              <w:rPr>
                <w:rFonts w:hint="eastAsia"/>
              </w:rPr>
              <w:t>1</w:t>
            </w:r>
          </w:p>
        </w:tc>
        <w:tc>
          <w:tcPr>
            <w:tcW w:w="2233" w:type="dxa"/>
          </w:tcPr>
          <w:p w14:paraId="775FA1CD" w14:textId="77777777" w:rsidR="00CE2A43" w:rsidRPr="0042592D" w:rsidRDefault="00CE2A43" w:rsidP="00A2112F">
            <w:pPr>
              <w:pStyle w:val="aff1"/>
            </w:pPr>
            <w:r w:rsidRPr="0042592D">
              <w:rPr>
                <w:rFonts w:hint="eastAsia"/>
              </w:rPr>
              <w:t>○○○○科</w:t>
            </w:r>
          </w:p>
        </w:tc>
        <w:tc>
          <w:tcPr>
            <w:tcW w:w="6378" w:type="dxa"/>
          </w:tcPr>
          <w:p w14:paraId="2ACF2544" w14:textId="77777777" w:rsidR="00CE2A43" w:rsidRPr="0042592D" w:rsidRDefault="00CE2A43" w:rsidP="00A2112F">
            <w:pPr>
              <w:pStyle w:val="aff1"/>
              <w:ind w:left="324" w:hangingChars="135" w:hanging="324"/>
            </w:pPr>
            <w:r w:rsidRPr="0042592D">
              <w:rPr>
                <w:rFonts w:hint="eastAsia"/>
              </w:rPr>
              <w:t xml:space="preserve">(1) </w:t>
            </w:r>
            <w:r w:rsidRPr="0042592D">
              <w:rPr>
                <w:rFonts w:hint="eastAsia"/>
              </w:rPr>
              <w:t>○○○○。</w:t>
            </w:r>
          </w:p>
          <w:p w14:paraId="67D57BD7" w14:textId="77777777" w:rsidR="00CE2A43" w:rsidRPr="0042592D" w:rsidRDefault="00CE2A43" w:rsidP="00A2112F">
            <w:pPr>
              <w:pStyle w:val="aff1"/>
              <w:ind w:left="324" w:hangingChars="135" w:hanging="324"/>
            </w:pPr>
            <w:r w:rsidRPr="0042592D">
              <w:rPr>
                <w:rFonts w:hint="eastAsia"/>
              </w:rPr>
              <w:t xml:space="preserve">(2) </w:t>
            </w:r>
            <w:r w:rsidRPr="0042592D">
              <w:rPr>
                <w:rFonts w:hint="eastAsia"/>
              </w:rPr>
              <w:t>○○○○○。</w:t>
            </w:r>
          </w:p>
          <w:p w14:paraId="03FCD4A8" w14:textId="77777777" w:rsidR="00CE2A43" w:rsidRPr="0042592D" w:rsidRDefault="00CE2A43" w:rsidP="00A2112F">
            <w:pPr>
              <w:pStyle w:val="aff1"/>
              <w:ind w:left="324" w:hangingChars="135" w:hanging="324"/>
            </w:pPr>
            <w:r w:rsidRPr="0042592D">
              <w:rPr>
                <w:rFonts w:hint="eastAsia"/>
              </w:rPr>
              <w:t xml:space="preserve">(3) </w:t>
            </w:r>
            <w:r w:rsidRPr="0042592D">
              <w:rPr>
                <w:rFonts w:hint="eastAsia"/>
              </w:rPr>
              <w:t>○○○○○○。</w:t>
            </w:r>
          </w:p>
        </w:tc>
      </w:tr>
      <w:tr w:rsidR="0042592D" w:rsidRPr="0042592D" w14:paraId="0551560A" w14:textId="77777777" w:rsidTr="00A2112F">
        <w:tc>
          <w:tcPr>
            <w:tcW w:w="456" w:type="dxa"/>
          </w:tcPr>
          <w:p w14:paraId="0A9F7E21" w14:textId="77777777" w:rsidR="00CE2A43" w:rsidRPr="0042592D" w:rsidRDefault="00CE2A43" w:rsidP="00A2112F">
            <w:pPr>
              <w:pStyle w:val="aff1"/>
            </w:pPr>
            <w:r w:rsidRPr="0042592D">
              <w:rPr>
                <w:rFonts w:hint="eastAsia"/>
              </w:rPr>
              <w:t>2</w:t>
            </w:r>
          </w:p>
        </w:tc>
        <w:tc>
          <w:tcPr>
            <w:tcW w:w="2233" w:type="dxa"/>
          </w:tcPr>
          <w:p w14:paraId="23B675A8" w14:textId="77777777" w:rsidR="00CE2A43" w:rsidRPr="0042592D" w:rsidRDefault="00CE2A43" w:rsidP="00A2112F">
            <w:pPr>
              <w:pStyle w:val="aff1"/>
            </w:pPr>
            <w:r w:rsidRPr="0042592D">
              <w:rPr>
                <w:rFonts w:hint="eastAsia"/>
              </w:rPr>
              <w:t>○○○○科</w:t>
            </w:r>
          </w:p>
        </w:tc>
        <w:tc>
          <w:tcPr>
            <w:tcW w:w="6378" w:type="dxa"/>
          </w:tcPr>
          <w:p w14:paraId="29CC7451" w14:textId="77777777" w:rsidR="00CE2A43" w:rsidRPr="0042592D" w:rsidRDefault="00CE2A43" w:rsidP="00A2112F">
            <w:pPr>
              <w:pStyle w:val="aff1"/>
              <w:ind w:left="324" w:hangingChars="135" w:hanging="324"/>
            </w:pPr>
            <w:r w:rsidRPr="0042592D">
              <w:rPr>
                <w:rFonts w:hint="eastAsia"/>
              </w:rPr>
              <w:t xml:space="preserve">(1) </w:t>
            </w:r>
            <w:r w:rsidRPr="0042592D">
              <w:rPr>
                <w:rFonts w:hint="eastAsia"/>
              </w:rPr>
              <w:t>○○○○。</w:t>
            </w:r>
          </w:p>
          <w:p w14:paraId="23970971" w14:textId="77777777" w:rsidR="00CE2A43" w:rsidRPr="0042592D" w:rsidRDefault="00CE2A43" w:rsidP="00A2112F">
            <w:pPr>
              <w:pStyle w:val="aff1"/>
              <w:ind w:left="324" w:hangingChars="135" w:hanging="324"/>
            </w:pPr>
            <w:r w:rsidRPr="0042592D">
              <w:rPr>
                <w:rFonts w:hint="eastAsia"/>
              </w:rPr>
              <w:t xml:space="preserve">(2) </w:t>
            </w:r>
            <w:r w:rsidRPr="0042592D">
              <w:rPr>
                <w:rFonts w:hint="eastAsia"/>
              </w:rPr>
              <w:t>○○○○○。</w:t>
            </w:r>
          </w:p>
          <w:p w14:paraId="7451E87F" w14:textId="77777777" w:rsidR="00CE2A43" w:rsidRPr="0042592D" w:rsidRDefault="00CE2A43" w:rsidP="00A2112F">
            <w:pPr>
              <w:pStyle w:val="aff1"/>
              <w:ind w:left="324" w:hangingChars="135" w:hanging="324"/>
            </w:pPr>
            <w:r w:rsidRPr="0042592D">
              <w:rPr>
                <w:rFonts w:hint="eastAsia"/>
              </w:rPr>
              <w:t xml:space="preserve">(3) </w:t>
            </w:r>
            <w:r w:rsidRPr="0042592D">
              <w:rPr>
                <w:rFonts w:hint="eastAsia"/>
              </w:rPr>
              <w:t>○○○○○○。</w:t>
            </w:r>
          </w:p>
        </w:tc>
      </w:tr>
    </w:tbl>
    <w:p w14:paraId="1C5E6187" w14:textId="4F2EF3AD" w:rsidR="00C976DB" w:rsidRPr="0042592D" w:rsidRDefault="00CE2A43" w:rsidP="00CE2A43">
      <w:pPr>
        <w:pStyle w:val="affff8"/>
        <w:spacing w:after="120"/>
        <w:ind w:left="1000" w:hanging="1000"/>
      </w:pPr>
      <w:r w:rsidRPr="0042592D">
        <w:rPr>
          <w:rFonts w:hint="eastAsia"/>
        </w:rPr>
        <w:t>註：本表得依據需求增列欄位或文字說明之。</w:t>
      </w:r>
      <w:r w:rsidR="00C976DB" w:rsidRPr="0042592D">
        <w:br w:type="page"/>
      </w:r>
    </w:p>
    <w:p w14:paraId="3E446778" w14:textId="00E82820" w:rsidR="00AD1A98" w:rsidRPr="0042592D" w:rsidRDefault="00AD1A98" w:rsidP="00CD11AE">
      <w:pPr>
        <w:pStyle w:val="1f5"/>
        <w:numPr>
          <w:ilvl w:val="4"/>
          <w:numId w:val="34"/>
        </w:numPr>
        <w:spacing w:before="84" w:after="84"/>
        <w:ind w:leftChars="0" w:left="1560" w:firstLineChars="0"/>
      </w:pPr>
      <w:bookmarkStart w:id="98" w:name="_Ref137818285"/>
      <w:r w:rsidRPr="0042592D">
        <w:rPr>
          <w:rFonts w:hint="eastAsia"/>
        </w:rPr>
        <w:lastRenderedPageBreak/>
        <w:t>依第四章發展藍圖與方案研擬</w:t>
      </w:r>
      <w:r w:rsidRPr="0042592D">
        <w:rPr>
          <w:rFonts w:hint="eastAsia"/>
        </w:rPr>
        <w:t>4.2</w:t>
      </w:r>
      <w:r w:rsidRPr="0042592D">
        <w:rPr>
          <w:rFonts w:hint="eastAsia"/>
        </w:rPr>
        <w:t>發展方案內容，提出縣</w:t>
      </w:r>
      <w:r w:rsidRPr="0042592D">
        <w:rPr>
          <w:rFonts w:hint="eastAsia"/>
        </w:rPr>
        <w:t>(</w:t>
      </w:r>
      <w:r w:rsidRPr="0042592D">
        <w:rPr>
          <w:rFonts w:hint="eastAsia"/>
        </w:rPr>
        <w:t>市</w:t>
      </w:r>
      <w:r w:rsidRPr="0042592D">
        <w:rPr>
          <w:rFonts w:hint="eastAsia"/>
        </w:rPr>
        <w:t>)</w:t>
      </w:r>
      <w:r w:rsidRPr="0042592D">
        <w:rPr>
          <w:rFonts w:hint="eastAsia"/>
        </w:rPr>
        <w:t>的未來需求人力數量。</w:t>
      </w:r>
      <w:bookmarkEnd w:id="98"/>
    </w:p>
    <w:p w14:paraId="6EA981FF" w14:textId="77777777" w:rsidR="00070B13" w:rsidRPr="0042592D" w:rsidRDefault="00070B13" w:rsidP="00070B13">
      <w:pPr>
        <w:pStyle w:val="a"/>
      </w:pPr>
      <w:bookmarkStart w:id="99" w:name="_Ref135641671"/>
      <w:bookmarkStart w:id="100" w:name="_Toc139017415"/>
      <w:r w:rsidRPr="0042592D">
        <w:rPr>
          <w:rFonts w:hint="eastAsia"/>
        </w:rPr>
        <w:t>○○縣(市)未來推動污水下水道系統</w:t>
      </w:r>
      <w:r w:rsidRPr="0042592D">
        <w:t>發展需求人力</w:t>
      </w:r>
      <w:r w:rsidRPr="0042592D">
        <w:rPr>
          <w:rFonts w:hint="eastAsia"/>
        </w:rPr>
        <w:t>推估</w:t>
      </w:r>
      <w:bookmarkEnd w:id="99"/>
      <w:bookmarkEnd w:id="100"/>
    </w:p>
    <w:tbl>
      <w:tblPr>
        <w:tblStyle w:val="aff7"/>
        <w:tblW w:w="8363" w:type="dxa"/>
        <w:tblInd w:w="704" w:type="dxa"/>
        <w:tblLook w:val="04A0" w:firstRow="1" w:lastRow="0" w:firstColumn="1" w:lastColumn="0" w:noHBand="0" w:noVBand="1"/>
      </w:tblPr>
      <w:tblGrid>
        <w:gridCol w:w="1555"/>
        <w:gridCol w:w="4536"/>
        <w:gridCol w:w="2272"/>
      </w:tblGrid>
      <w:tr w:rsidR="0042592D" w:rsidRPr="0042592D" w14:paraId="3C94D547" w14:textId="77777777" w:rsidTr="00070B13">
        <w:trPr>
          <w:tblHeader/>
        </w:trPr>
        <w:tc>
          <w:tcPr>
            <w:tcW w:w="6091" w:type="dxa"/>
            <w:gridSpan w:val="2"/>
            <w:shd w:val="clear" w:color="auto" w:fill="D9D9D9" w:themeFill="background1" w:themeFillShade="D9"/>
            <w:vAlign w:val="center"/>
          </w:tcPr>
          <w:p w14:paraId="77ED0500" w14:textId="16AA3DA3" w:rsidR="00070B13" w:rsidRPr="0042592D" w:rsidRDefault="00BB6D51" w:rsidP="00070B13">
            <w:pPr>
              <w:pStyle w:val="aff1"/>
              <w:jc w:val="center"/>
            </w:pPr>
            <w:r w:rsidRPr="0042592D">
              <w:rPr>
                <w:rFonts w:hint="eastAsia"/>
              </w:rPr>
              <w:t>○○縣</w:t>
            </w:r>
            <w:r w:rsidRPr="0042592D">
              <w:rPr>
                <w:rFonts w:hint="eastAsia"/>
              </w:rPr>
              <w:t>(</w:t>
            </w:r>
            <w:r w:rsidRPr="0042592D">
              <w:rPr>
                <w:rFonts w:hint="eastAsia"/>
              </w:rPr>
              <w:t>市</w:t>
            </w:r>
            <w:r w:rsidRPr="0042592D">
              <w:rPr>
                <w:rFonts w:hint="eastAsia"/>
              </w:rPr>
              <w:t>)</w:t>
            </w:r>
            <w:r w:rsidRPr="0042592D">
              <w:rPr>
                <w:rFonts w:hint="eastAsia"/>
              </w:rPr>
              <w:t>污水下水道系統</w:t>
            </w:r>
            <w:r w:rsidR="00A86E70" w:rsidRPr="0042592D">
              <w:rPr>
                <w:rFonts w:hint="eastAsia"/>
              </w:rPr>
              <w:t>發展計畫</w:t>
            </w:r>
          </w:p>
        </w:tc>
        <w:tc>
          <w:tcPr>
            <w:tcW w:w="2272" w:type="dxa"/>
            <w:vMerge w:val="restart"/>
            <w:shd w:val="clear" w:color="auto" w:fill="D9D9D9" w:themeFill="background1" w:themeFillShade="D9"/>
            <w:vAlign w:val="center"/>
          </w:tcPr>
          <w:p w14:paraId="5AE5CA75" w14:textId="77777777" w:rsidR="00070B13" w:rsidRPr="0042592D" w:rsidRDefault="00070B13" w:rsidP="00070B13">
            <w:pPr>
              <w:pStyle w:val="aff1"/>
              <w:jc w:val="center"/>
            </w:pPr>
            <w:r w:rsidRPr="0042592D">
              <w:rPr>
                <w:rFonts w:hint="eastAsia"/>
              </w:rPr>
              <w:t>需求人力推估</w:t>
            </w:r>
            <w:r w:rsidRPr="0042592D">
              <w:rPr>
                <w:rFonts w:hint="eastAsia"/>
              </w:rPr>
              <w:t>(</w:t>
            </w:r>
            <w:r w:rsidRPr="0042592D">
              <w:rPr>
                <w:rFonts w:hint="eastAsia"/>
              </w:rPr>
              <w:t>人</w:t>
            </w:r>
            <w:r w:rsidRPr="0042592D">
              <w:rPr>
                <w:rFonts w:hint="eastAsia"/>
              </w:rPr>
              <w:t>)</w:t>
            </w:r>
          </w:p>
        </w:tc>
      </w:tr>
      <w:tr w:rsidR="0042592D" w:rsidRPr="0042592D" w14:paraId="41C623EF" w14:textId="77777777" w:rsidTr="00070B13">
        <w:trPr>
          <w:tblHeader/>
        </w:trPr>
        <w:tc>
          <w:tcPr>
            <w:tcW w:w="1555" w:type="dxa"/>
            <w:shd w:val="clear" w:color="auto" w:fill="D9D9D9" w:themeFill="background1" w:themeFillShade="D9"/>
            <w:vAlign w:val="center"/>
          </w:tcPr>
          <w:p w14:paraId="34C6D86A" w14:textId="77777777" w:rsidR="00070B13" w:rsidRPr="0042592D" w:rsidRDefault="00070B13" w:rsidP="00070B13">
            <w:pPr>
              <w:pStyle w:val="aff1"/>
              <w:jc w:val="center"/>
            </w:pPr>
            <w:r w:rsidRPr="0042592D">
              <w:rPr>
                <w:rFonts w:hint="eastAsia"/>
              </w:rPr>
              <w:t>面向</w:t>
            </w:r>
          </w:p>
        </w:tc>
        <w:tc>
          <w:tcPr>
            <w:tcW w:w="4536" w:type="dxa"/>
            <w:shd w:val="clear" w:color="auto" w:fill="D9D9D9" w:themeFill="background1" w:themeFillShade="D9"/>
            <w:vAlign w:val="center"/>
          </w:tcPr>
          <w:p w14:paraId="4B692942" w14:textId="0CE5B8A4" w:rsidR="00070B13" w:rsidRPr="0042592D" w:rsidRDefault="00BB6D51" w:rsidP="00070B13">
            <w:pPr>
              <w:pStyle w:val="aff1"/>
              <w:jc w:val="center"/>
            </w:pPr>
            <w:r w:rsidRPr="0042592D">
              <w:rPr>
                <w:rFonts w:hint="eastAsia"/>
              </w:rPr>
              <w:t>方案研擬內容</w:t>
            </w:r>
          </w:p>
        </w:tc>
        <w:tc>
          <w:tcPr>
            <w:tcW w:w="2272" w:type="dxa"/>
            <w:vMerge/>
          </w:tcPr>
          <w:p w14:paraId="1C609F26" w14:textId="77777777" w:rsidR="00070B13" w:rsidRPr="0042592D" w:rsidRDefault="00070B13" w:rsidP="00070B13">
            <w:pPr>
              <w:pStyle w:val="aff1"/>
            </w:pPr>
          </w:p>
        </w:tc>
      </w:tr>
      <w:tr w:rsidR="0042592D" w:rsidRPr="0042592D" w14:paraId="79DF5E13" w14:textId="77777777" w:rsidTr="00070B13">
        <w:tc>
          <w:tcPr>
            <w:tcW w:w="1555" w:type="dxa"/>
            <w:vMerge w:val="restart"/>
          </w:tcPr>
          <w:p w14:paraId="695D6B54" w14:textId="77777777" w:rsidR="00070B13" w:rsidRPr="0042592D" w:rsidRDefault="00070B13" w:rsidP="00070B13">
            <w:pPr>
              <w:pStyle w:val="aff1"/>
            </w:pPr>
            <w:r w:rsidRPr="0042592D">
              <w:rPr>
                <w:rFonts w:hint="eastAsia"/>
              </w:rPr>
              <w:t>建設面</w:t>
            </w:r>
          </w:p>
        </w:tc>
        <w:tc>
          <w:tcPr>
            <w:tcW w:w="4536" w:type="dxa"/>
          </w:tcPr>
          <w:p w14:paraId="3FEB57BF" w14:textId="77777777" w:rsidR="00070B13" w:rsidRPr="0042592D" w:rsidRDefault="00070B13" w:rsidP="00070B13">
            <w:pPr>
              <w:pStyle w:val="aff1"/>
            </w:pPr>
            <w:r w:rsidRPr="0042592D">
              <w:rPr>
                <w:rFonts w:hint="eastAsia"/>
              </w:rPr>
              <w:t>對於已開辦系統研提方案</w:t>
            </w:r>
          </w:p>
        </w:tc>
        <w:tc>
          <w:tcPr>
            <w:tcW w:w="2272" w:type="dxa"/>
          </w:tcPr>
          <w:p w14:paraId="4292193F" w14:textId="77777777" w:rsidR="00070B13" w:rsidRPr="0042592D" w:rsidRDefault="00070B13" w:rsidP="00070B13">
            <w:pPr>
              <w:pStyle w:val="aff1"/>
            </w:pPr>
          </w:p>
        </w:tc>
      </w:tr>
      <w:tr w:rsidR="0042592D" w:rsidRPr="0042592D" w14:paraId="31A2C96F" w14:textId="77777777" w:rsidTr="00070B13">
        <w:tc>
          <w:tcPr>
            <w:tcW w:w="1555" w:type="dxa"/>
            <w:vMerge/>
          </w:tcPr>
          <w:p w14:paraId="0928F717" w14:textId="77777777" w:rsidR="00070B13" w:rsidRPr="0042592D" w:rsidRDefault="00070B13" w:rsidP="00070B13">
            <w:pPr>
              <w:pStyle w:val="aff1"/>
            </w:pPr>
          </w:p>
        </w:tc>
        <w:tc>
          <w:tcPr>
            <w:tcW w:w="4536" w:type="dxa"/>
          </w:tcPr>
          <w:p w14:paraId="039BEE53" w14:textId="77777777" w:rsidR="00070B13" w:rsidRPr="0042592D" w:rsidRDefault="00070B13" w:rsidP="00070B13">
            <w:pPr>
              <w:pStyle w:val="aff1"/>
            </w:pPr>
            <w:r w:rsidRPr="0042592D">
              <w:rPr>
                <w:rFonts w:hint="eastAsia"/>
              </w:rPr>
              <w:t>對未開辦</w:t>
            </w:r>
            <w:r w:rsidRPr="0042592D">
              <w:rPr>
                <w:rFonts w:hint="eastAsia"/>
              </w:rPr>
              <w:t>(</w:t>
            </w:r>
            <w:r w:rsidRPr="0042592D">
              <w:rPr>
                <w:rFonts w:hint="eastAsia"/>
              </w:rPr>
              <w:t>或未規劃</w:t>
            </w:r>
            <w:r w:rsidRPr="0042592D">
              <w:rPr>
                <w:rFonts w:hint="eastAsia"/>
              </w:rPr>
              <w:t>)</w:t>
            </w:r>
            <w:r w:rsidRPr="0042592D">
              <w:rPr>
                <w:rFonts w:hint="eastAsia"/>
              </w:rPr>
              <w:t>系統研提污水處理對策</w:t>
            </w:r>
          </w:p>
        </w:tc>
        <w:tc>
          <w:tcPr>
            <w:tcW w:w="2272" w:type="dxa"/>
          </w:tcPr>
          <w:p w14:paraId="101285C6" w14:textId="77777777" w:rsidR="00070B13" w:rsidRPr="0042592D" w:rsidRDefault="00070B13" w:rsidP="00070B13">
            <w:pPr>
              <w:pStyle w:val="aff1"/>
            </w:pPr>
          </w:p>
        </w:tc>
      </w:tr>
      <w:tr w:rsidR="0042592D" w:rsidRPr="0042592D" w14:paraId="41F92900" w14:textId="77777777" w:rsidTr="00070B13">
        <w:tc>
          <w:tcPr>
            <w:tcW w:w="1555" w:type="dxa"/>
            <w:vMerge/>
          </w:tcPr>
          <w:p w14:paraId="4D166C42" w14:textId="77777777" w:rsidR="00070B13" w:rsidRPr="0042592D" w:rsidRDefault="00070B13" w:rsidP="00070B13">
            <w:pPr>
              <w:pStyle w:val="aff1"/>
            </w:pPr>
          </w:p>
        </w:tc>
        <w:tc>
          <w:tcPr>
            <w:tcW w:w="4536" w:type="dxa"/>
          </w:tcPr>
          <w:p w14:paraId="7043FE02" w14:textId="77777777" w:rsidR="00070B13" w:rsidRPr="0042592D" w:rsidRDefault="00070B13" w:rsidP="00070B13">
            <w:pPr>
              <w:pStyle w:val="aff1"/>
            </w:pPr>
            <w:r w:rsidRPr="0042592D">
              <w:rPr>
                <w:rFonts w:hint="eastAsia"/>
              </w:rPr>
              <w:t>其他</w:t>
            </w:r>
            <w:r w:rsidRPr="0042592D">
              <w:rPr>
                <w:rFonts w:hint="eastAsia"/>
              </w:rPr>
              <w:t>(</w:t>
            </w:r>
            <w:r w:rsidRPr="0042592D">
              <w:rPr>
                <w:rFonts w:hint="eastAsia"/>
              </w:rPr>
              <w:t>視需求增列</w:t>
            </w:r>
            <w:r w:rsidRPr="0042592D">
              <w:rPr>
                <w:rFonts w:hint="eastAsia"/>
              </w:rPr>
              <w:t>)</w:t>
            </w:r>
          </w:p>
        </w:tc>
        <w:tc>
          <w:tcPr>
            <w:tcW w:w="2272" w:type="dxa"/>
          </w:tcPr>
          <w:p w14:paraId="7B74915A" w14:textId="77777777" w:rsidR="00070B13" w:rsidRPr="0042592D" w:rsidRDefault="00070B13" w:rsidP="00070B13">
            <w:pPr>
              <w:pStyle w:val="aff1"/>
            </w:pPr>
          </w:p>
        </w:tc>
      </w:tr>
      <w:tr w:rsidR="0042592D" w:rsidRPr="0042592D" w14:paraId="301D453F" w14:textId="77777777" w:rsidTr="00070B13">
        <w:tc>
          <w:tcPr>
            <w:tcW w:w="1555" w:type="dxa"/>
            <w:vMerge/>
          </w:tcPr>
          <w:p w14:paraId="0EA6AFDB" w14:textId="77777777" w:rsidR="00070B13" w:rsidRPr="0042592D" w:rsidRDefault="00070B13" w:rsidP="00070B13">
            <w:pPr>
              <w:pStyle w:val="aff1"/>
            </w:pPr>
          </w:p>
        </w:tc>
        <w:tc>
          <w:tcPr>
            <w:tcW w:w="4536" w:type="dxa"/>
            <w:shd w:val="clear" w:color="auto" w:fill="F2F2F2" w:themeFill="background1" w:themeFillShade="F2"/>
          </w:tcPr>
          <w:p w14:paraId="2BB529A5" w14:textId="77777777" w:rsidR="00070B13" w:rsidRPr="0042592D" w:rsidRDefault="00070B13" w:rsidP="00070B13">
            <w:pPr>
              <w:pStyle w:val="aff1"/>
            </w:pPr>
            <w:r w:rsidRPr="0042592D">
              <w:rPr>
                <w:rFonts w:hint="eastAsia"/>
              </w:rPr>
              <w:t>小計</w:t>
            </w:r>
          </w:p>
        </w:tc>
        <w:tc>
          <w:tcPr>
            <w:tcW w:w="2272" w:type="dxa"/>
            <w:shd w:val="clear" w:color="auto" w:fill="F2F2F2" w:themeFill="background1" w:themeFillShade="F2"/>
          </w:tcPr>
          <w:p w14:paraId="600B648C" w14:textId="77777777" w:rsidR="00070B13" w:rsidRPr="0042592D" w:rsidRDefault="00070B13" w:rsidP="00070B13">
            <w:pPr>
              <w:pStyle w:val="aff1"/>
            </w:pPr>
          </w:p>
        </w:tc>
      </w:tr>
      <w:tr w:rsidR="0042592D" w:rsidRPr="0042592D" w14:paraId="38C8D52A" w14:textId="77777777" w:rsidTr="00070B13">
        <w:tc>
          <w:tcPr>
            <w:tcW w:w="1555" w:type="dxa"/>
            <w:vMerge w:val="restart"/>
          </w:tcPr>
          <w:p w14:paraId="6DF65B6C" w14:textId="77777777" w:rsidR="00070B13" w:rsidRPr="0042592D" w:rsidRDefault="00070B13" w:rsidP="00070B13">
            <w:pPr>
              <w:pStyle w:val="aff1"/>
            </w:pPr>
            <w:r w:rsidRPr="0042592D">
              <w:rPr>
                <w:rFonts w:hint="eastAsia"/>
              </w:rPr>
              <w:t>營運管理面</w:t>
            </w:r>
          </w:p>
        </w:tc>
        <w:tc>
          <w:tcPr>
            <w:tcW w:w="4536" w:type="dxa"/>
          </w:tcPr>
          <w:p w14:paraId="1F1E40C3" w14:textId="77777777" w:rsidR="00070B13" w:rsidRPr="0042592D" w:rsidRDefault="00070B13" w:rsidP="00070B13">
            <w:pPr>
              <w:pStyle w:val="aff1"/>
            </w:pPr>
            <w:r w:rsidRPr="0042592D">
              <w:rPr>
                <w:rFonts w:hint="eastAsia"/>
              </w:rPr>
              <w:t>建立廠站操作維護制度</w:t>
            </w:r>
          </w:p>
        </w:tc>
        <w:tc>
          <w:tcPr>
            <w:tcW w:w="2272" w:type="dxa"/>
          </w:tcPr>
          <w:p w14:paraId="66A73C80" w14:textId="77777777" w:rsidR="00070B13" w:rsidRPr="0042592D" w:rsidRDefault="00070B13" w:rsidP="00070B13">
            <w:pPr>
              <w:pStyle w:val="aff1"/>
            </w:pPr>
          </w:p>
        </w:tc>
      </w:tr>
      <w:tr w:rsidR="0042592D" w:rsidRPr="0042592D" w14:paraId="7101EBC8" w14:textId="77777777" w:rsidTr="00070B13">
        <w:tc>
          <w:tcPr>
            <w:tcW w:w="1555" w:type="dxa"/>
            <w:vMerge/>
          </w:tcPr>
          <w:p w14:paraId="0BA67DDC" w14:textId="77777777" w:rsidR="00070B13" w:rsidRPr="0042592D" w:rsidRDefault="00070B13" w:rsidP="00070B13">
            <w:pPr>
              <w:pStyle w:val="aff1"/>
            </w:pPr>
          </w:p>
        </w:tc>
        <w:tc>
          <w:tcPr>
            <w:tcW w:w="4536" w:type="dxa"/>
          </w:tcPr>
          <w:p w14:paraId="0D370CFC" w14:textId="77777777" w:rsidR="00070B13" w:rsidRPr="0042592D" w:rsidRDefault="00070B13" w:rsidP="00070B13">
            <w:pPr>
              <w:pStyle w:val="aff1"/>
            </w:pPr>
            <w:r w:rsidRPr="0042592D">
              <w:rPr>
                <w:rFonts w:hint="eastAsia"/>
              </w:rPr>
              <w:t>既有公共污水處理廠功能提升</w:t>
            </w:r>
          </w:p>
        </w:tc>
        <w:tc>
          <w:tcPr>
            <w:tcW w:w="2272" w:type="dxa"/>
          </w:tcPr>
          <w:p w14:paraId="13F9CB88" w14:textId="77777777" w:rsidR="00070B13" w:rsidRPr="0042592D" w:rsidRDefault="00070B13" w:rsidP="00070B13">
            <w:pPr>
              <w:pStyle w:val="aff1"/>
            </w:pPr>
          </w:p>
        </w:tc>
      </w:tr>
      <w:tr w:rsidR="0042592D" w:rsidRPr="0042592D" w14:paraId="6D07E0AD" w14:textId="77777777" w:rsidTr="00070B13">
        <w:tc>
          <w:tcPr>
            <w:tcW w:w="1555" w:type="dxa"/>
            <w:vMerge/>
          </w:tcPr>
          <w:p w14:paraId="71BF4D84" w14:textId="77777777" w:rsidR="00070B13" w:rsidRPr="0042592D" w:rsidRDefault="00070B13" w:rsidP="00070B13">
            <w:pPr>
              <w:pStyle w:val="aff1"/>
            </w:pPr>
          </w:p>
        </w:tc>
        <w:tc>
          <w:tcPr>
            <w:tcW w:w="4536" w:type="dxa"/>
          </w:tcPr>
          <w:p w14:paraId="530DB684" w14:textId="77777777" w:rsidR="00070B13" w:rsidRPr="0042592D" w:rsidRDefault="00070B13" w:rsidP="00070B13">
            <w:pPr>
              <w:pStyle w:val="aff1"/>
            </w:pPr>
            <w:r w:rsidRPr="0042592D">
              <w:rPr>
                <w:rFonts w:hint="eastAsia"/>
              </w:rPr>
              <w:t>再生水推動、下水能</w:t>
            </w:r>
            <w:r w:rsidRPr="0042592D">
              <w:rPr>
                <w:rFonts w:hint="eastAsia"/>
              </w:rPr>
              <w:t>(</w:t>
            </w:r>
            <w:r w:rsidRPr="0042592D">
              <w:rPr>
                <w:rFonts w:hint="eastAsia"/>
              </w:rPr>
              <w:t>資</w:t>
            </w:r>
            <w:r w:rsidRPr="0042592D">
              <w:rPr>
                <w:rFonts w:hint="eastAsia"/>
              </w:rPr>
              <w:t>)</w:t>
            </w:r>
            <w:r w:rsidRPr="0042592D">
              <w:rPr>
                <w:rFonts w:hint="eastAsia"/>
              </w:rPr>
              <w:t>源再利用</w:t>
            </w:r>
          </w:p>
        </w:tc>
        <w:tc>
          <w:tcPr>
            <w:tcW w:w="2272" w:type="dxa"/>
          </w:tcPr>
          <w:p w14:paraId="501FBFA4" w14:textId="77777777" w:rsidR="00070B13" w:rsidRPr="0042592D" w:rsidRDefault="00070B13" w:rsidP="00070B13">
            <w:pPr>
              <w:pStyle w:val="aff1"/>
            </w:pPr>
          </w:p>
        </w:tc>
      </w:tr>
      <w:tr w:rsidR="0042592D" w:rsidRPr="0042592D" w14:paraId="200D7C05" w14:textId="77777777" w:rsidTr="00070B13">
        <w:tc>
          <w:tcPr>
            <w:tcW w:w="1555" w:type="dxa"/>
            <w:vMerge/>
          </w:tcPr>
          <w:p w14:paraId="62432E7A" w14:textId="77777777" w:rsidR="00070B13" w:rsidRPr="0042592D" w:rsidRDefault="00070B13" w:rsidP="00070B13">
            <w:pPr>
              <w:pStyle w:val="aff1"/>
            </w:pPr>
          </w:p>
        </w:tc>
        <w:tc>
          <w:tcPr>
            <w:tcW w:w="4536" w:type="dxa"/>
          </w:tcPr>
          <w:p w14:paraId="465AF23C" w14:textId="77777777" w:rsidR="00070B13" w:rsidRPr="0042592D" w:rsidRDefault="00070B13" w:rsidP="00070B13">
            <w:pPr>
              <w:pStyle w:val="aff1"/>
            </w:pPr>
            <w:r w:rsidRPr="0042592D">
              <w:rPr>
                <w:rFonts w:hint="eastAsia"/>
              </w:rPr>
              <w:t>污水下水道延壽與長壽化</w:t>
            </w:r>
          </w:p>
        </w:tc>
        <w:tc>
          <w:tcPr>
            <w:tcW w:w="2272" w:type="dxa"/>
          </w:tcPr>
          <w:p w14:paraId="2A0BC190" w14:textId="77777777" w:rsidR="00070B13" w:rsidRPr="0042592D" w:rsidRDefault="00070B13" w:rsidP="00070B13">
            <w:pPr>
              <w:pStyle w:val="aff1"/>
            </w:pPr>
          </w:p>
        </w:tc>
      </w:tr>
      <w:tr w:rsidR="0042592D" w:rsidRPr="0042592D" w14:paraId="23D5AA01" w14:textId="77777777" w:rsidTr="00070B13">
        <w:tc>
          <w:tcPr>
            <w:tcW w:w="1555" w:type="dxa"/>
            <w:vMerge/>
          </w:tcPr>
          <w:p w14:paraId="405B82F7" w14:textId="77777777" w:rsidR="00070B13" w:rsidRPr="0042592D" w:rsidRDefault="00070B13" w:rsidP="00070B13">
            <w:pPr>
              <w:pStyle w:val="aff1"/>
            </w:pPr>
          </w:p>
        </w:tc>
        <w:tc>
          <w:tcPr>
            <w:tcW w:w="4536" w:type="dxa"/>
          </w:tcPr>
          <w:p w14:paraId="11BC0B96" w14:textId="77777777" w:rsidR="00070B13" w:rsidRPr="0042592D" w:rsidRDefault="00070B13" w:rsidP="00070B13">
            <w:pPr>
              <w:pStyle w:val="aff1"/>
            </w:pPr>
            <w:r w:rsidRPr="0042592D">
              <w:rPr>
                <w:rFonts w:hint="eastAsia"/>
              </w:rPr>
              <w:t>其他</w:t>
            </w:r>
            <w:r w:rsidRPr="0042592D">
              <w:rPr>
                <w:rFonts w:hint="eastAsia"/>
              </w:rPr>
              <w:t>(</w:t>
            </w:r>
            <w:r w:rsidRPr="0042592D">
              <w:rPr>
                <w:rFonts w:hint="eastAsia"/>
              </w:rPr>
              <w:t>視需求增列</w:t>
            </w:r>
            <w:r w:rsidRPr="0042592D">
              <w:rPr>
                <w:rFonts w:hint="eastAsia"/>
              </w:rPr>
              <w:t>)</w:t>
            </w:r>
          </w:p>
        </w:tc>
        <w:tc>
          <w:tcPr>
            <w:tcW w:w="2272" w:type="dxa"/>
          </w:tcPr>
          <w:p w14:paraId="76152266" w14:textId="77777777" w:rsidR="00070B13" w:rsidRPr="0042592D" w:rsidRDefault="00070B13" w:rsidP="00070B13">
            <w:pPr>
              <w:pStyle w:val="aff1"/>
            </w:pPr>
          </w:p>
        </w:tc>
      </w:tr>
      <w:tr w:rsidR="0042592D" w:rsidRPr="0042592D" w14:paraId="67862CFE" w14:textId="77777777" w:rsidTr="00070B13">
        <w:tc>
          <w:tcPr>
            <w:tcW w:w="1555" w:type="dxa"/>
            <w:vMerge/>
          </w:tcPr>
          <w:p w14:paraId="56E7A115" w14:textId="77777777" w:rsidR="00070B13" w:rsidRPr="0042592D" w:rsidRDefault="00070B13" w:rsidP="00070B13">
            <w:pPr>
              <w:pStyle w:val="aff1"/>
            </w:pPr>
          </w:p>
        </w:tc>
        <w:tc>
          <w:tcPr>
            <w:tcW w:w="4536" w:type="dxa"/>
            <w:shd w:val="clear" w:color="auto" w:fill="F2F2F2" w:themeFill="background1" w:themeFillShade="F2"/>
          </w:tcPr>
          <w:p w14:paraId="0F1B8FBA" w14:textId="77777777" w:rsidR="00070B13" w:rsidRPr="0042592D" w:rsidRDefault="00070B13" w:rsidP="00070B13">
            <w:pPr>
              <w:pStyle w:val="aff1"/>
            </w:pPr>
            <w:r w:rsidRPr="0042592D">
              <w:rPr>
                <w:rFonts w:hint="eastAsia"/>
              </w:rPr>
              <w:t>小計</w:t>
            </w:r>
          </w:p>
        </w:tc>
        <w:tc>
          <w:tcPr>
            <w:tcW w:w="2272" w:type="dxa"/>
            <w:shd w:val="clear" w:color="auto" w:fill="F2F2F2" w:themeFill="background1" w:themeFillShade="F2"/>
          </w:tcPr>
          <w:p w14:paraId="2F659808" w14:textId="77777777" w:rsidR="00070B13" w:rsidRPr="0042592D" w:rsidRDefault="00070B13" w:rsidP="00070B13">
            <w:pPr>
              <w:pStyle w:val="aff1"/>
            </w:pPr>
          </w:p>
        </w:tc>
      </w:tr>
      <w:tr w:rsidR="0042592D" w:rsidRPr="0042592D" w14:paraId="496F7B0E" w14:textId="77777777" w:rsidTr="00070B13">
        <w:tc>
          <w:tcPr>
            <w:tcW w:w="6091" w:type="dxa"/>
            <w:gridSpan w:val="2"/>
            <w:shd w:val="clear" w:color="auto" w:fill="F2F2F2" w:themeFill="background1" w:themeFillShade="F2"/>
          </w:tcPr>
          <w:p w14:paraId="2178EE0F" w14:textId="77777777" w:rsidR="00070B13" w:rsidRPr="0042592D" w:rsidRDefault="00070B13" w:rsidP="00070B13">
            <w:pPr>
              <w:pStyle w:val="aff1"/>
              <w:rPr>
                <w:b/>
                <w:bCs/>
              </w:rPr>
            </w:pPr>
            <w:r w:rsidRPr="0042592D">
              <w:rPr>
                <w:rFonts w:hint="eastAsia"/>
                <w:b/>
                <w:bCs/>
              </w:rPr>
              <w:t>合計</w:t>
            </w:r>
          </w:p>
        </w:tc>
        <w:tc>
          <w:tcPr>
            <w:tcW w:w="2272" w:type="dxa"/>
            <w:shd w:val="clear" w:color="auto" w:fill="F2F2F2" w:themeFill="background1" w:themeFillShade="F2"/>
          </w:tcPr>
          <w:p w14:paraId="37516A80" w14:textId="77777777" w:rsidR="00070B13" w:rsidRPr="0042592D" w:rsidRDefault="00070B13" w:rsidP="00070B13">
            <w:pPr>
              <w:pStyle w:val="aff1"/>
              <w:rPr>
                <w:b/>
                <w:bCs/>
              </w:rPr>
            </w:pPr>
          </w:p>
        </w:tc>
      </w:tr>
    </w:tbl>
    <w:p w14:paraId="54D097A9" w14:textId="2A5C5112" w:rsidR="00DB1819" w:rsidRPr="0042592D" w:rsidRDefault="00070B13" w:rsidP="00070B13">
      <w:pPr>
        <w:pStyle w:val="affff8"/>
        <w:spacing w:after="120"/>
        <w:ind w:left="1000" w:hanging="1000"/>
      </w:pPr>
      <w:r w:rsidRPr="0042592D">
        <w:rPr>
          <w:rFonts w:hint="eastAsia"/>
        </w:rPr>
        <w:t>註：本表得縣市實際所提未來發展方案內容增加及調整內容。</w:t>
      </w:r>
    </w:p>
    <w:p w14:paraId="54547E3C" w14:textId="0C0AADA0" w:rsidR="00AD1A98" w:rsidRPr="0042592D" w:rsidRDefault="00AD1A98" w:rsidP="00CD11AE">
      <w:pPr>
        <w:pStyle w:val="1f5"/>
        <w:numPr>
          <w:ilvl w:val="4"/>
          <w:numId w:val="34"/>
        </w:numPr>
        <w:spacing w:before="84" w:after="84"/>
        <w:ind w:leftChars="0" w:left="1560" w:firstLineChars="0"/>
      </w:pPr>
      <w:r w:rsidRPr="0042592D">
        <w:rPr>
          <w:rFonts w:hint="eastAsia"/>
        </w:rPr>
        <w:t>再依「○○縣</w:t>
      </w:r>
      <w:r w:rsidRPr="0042592D">
        <w:rPr>
          <w:rFonts w:hint="eastAsia"/>
        </w:rPr>
        <w:t>(</w:t>
      </w:r>
      <w:r w:rsidRPr="0042592D">
        <w:rPr>
          <w:rFonts w:hint="eastAsia"/>
        </w:rPr>
        <w:t>市</w:t>
      </w:r>
      <w:r w:rsidRPr="0042592D">
        <w:rPr>
          <w:rFonts w:hint="eastAsia"/>
        </w:rPr>
        <w:t>)</w:t>
      </w:r>
      <w:r w:rsidRPr="0042592D">
        <w:rPr>
          <w:rFonts w:hint="eastAsia"/>
        </w:rPr>
        <w:t>政府污水下水道業務相關局</w:t>
      </w:r>
      <w:r w:rsidRPr="0042592D">
        <w:rPr>
          <w:rFonts w:hint="eastAsia"/>
        </w:rPr>
        <w:t>(</w:t>
      </w:r>
      <w:r w:rsidRPr="0042592D">
        <w:rPr>
          <w:rFonts w:hint="eastAsia"/>
        </w:rPr>
        <w:t>處</w:t>
      </w:r>
      <w:r w:rsidRPr="0042592D">
        <w:rPr>
          <w:rFonts w:hint="eastAsia"/>
        </w:rPr>
        <w:t>)</w:t>
      </w:r>
      <w:r w:rsidRPr="0042592D">
        <w:rPr>
          <w:rFonts w:hint="eastAsia"/>
        </w:rPr>
        <w:t>組織架構」、「○○縣</w:t>
      </w:r>
      <w:r w:rsidRPr="0042592D">
        <w:rPr>
          <w:rFonts w:hint="eastAsia"/>
        </w:rPr>
        <w:t>(</w:t>
      </w:r>
      <w:r w:rsidRPr="0042592D">
        <w:rPr>
          <w:rFonts w:hint="eastAsia"/>
        </w:rPr>
        <w:t>市</w:t>
      </w:r>
      <w:r w:rsidRPr="0042592D">
        <w:rPr>
          <w:rFonts w:hint="eastAsia"/>
        </w:rPr>
        <w:t>)</w:t>
      </w:r>
      <w:r w:rsidRPr="0042592D">
        <w:rPr>
          <w:rFonts w:hint="eastAsia"/>
        </w:rPr>
        <w:t>政府污水下水道相關業務職掌」，編列需求人力組成。</w:t>
      </w:r>
    </w:p>
    <w:p w14:paraId="4D6F2FB7" w14:textId="77777777" w:rsidR="003378D4" w:rsidRPr="0042592D" w:rsidRDefault="003378D4" w:rsidP="003378D4">
      <w:pPr>
        <w:pStyle w:val="a"/>
      </w:pPr>
      <w:bookmarkStart w:id="101" w:name="_Toc139017416"/>
      <w:r w:rsidRPr="0042592D">
        <w:rPr>
          <w:rFonts w:hint="eastAsia"/>
        </w:rPr>
        <w:t>○○縣(市)各業務單位配合發展計畫執行建議增加人力</w:t>
      </w:r>
      <w:bookmarkEnd w:id="101"/>
    </w:p>
    <w:tbl>
      <w:tblPr>
        <w:tblStyle w:val="aff7"/>
        <w:tblW w:w="8296" w:type="dxa"/>
        <w:tblInd w:w="704" w:type="dxa"/>
        <w:tblLook w:val="04A0" w:firstRow="1" w:lastRow="0" w:firstColumn="1" w:lastColumn="0" w:noHBand="0" w:noVBand="1"/>
      </w:tblPr>
      <w:tblGrid>
        <w:gridCol w:w="1691"/>
        <w:gridCol w:w="1691"/>
        <w:gridCol w:w="1691"/>
        <w:gridCol w:w="1640"/>
        <w:gridCol w:w="1583"/>
      </w:tblGrid>
      <w:tr w:rsidR="0042592D" w:rsidRPr="0042592D" w14:paraId="3DFA3968" w14:textId="77777777" w:rsidTr="003378D4">
        <w:trPr>
          <w:tblHeader/>
        </w:trPr>
        <w:tc>
          <w:tcPr>
            <w:tcW w:w="1691" w:type="dxa"/>
            <w:shd w:val="clear" w:color="auto" w:fill="D9D9D9" w:themeFill="background1" w:themeFillShade="D9"/>
            <w:vAlign w:val="center"/>
          </w:tcPr>
          <w:p w14:paraId="3D865FD7" w14:textId="77777777" w:rsidR="003378D4" w:rsidRPr="0042592D" w:rsidRDefault="003378D4" w:rsidP="003378D4">
            <w:pPr>
              <w:pStyle w:val="aff1"/>
              <w:jc w:val="center"/>
            </w:pPr>
            <w:r w:rsidRPr="0042592D">
              <w:rPr>
                <w:rFonts w:hint="eastAsia"/>
              </w:rPr>
              <w:t>業務單位</w:t>
            </w:r>
          </w:p>
        </w:tc>
        <w:tc>
          <w:tcPr>
            <w:tcW w:w="1691" w:type="dxa"/>
            <w:shd w:val="clear" w:color="auto" w:fill="D9D9D9" w:themeFill="background1" w:themeFillShade="D9"/>
            <w:vAlign w:val="center"/>
          </w:tcPr>
          <w:p w14:paraId="63851B34" w14:textId="77777777" w:rsidR="003378D4" w:rsidRPr="0042592D" w:rsidRDefault="003378D4" w:rsidP="003378D4">
            <w:pPr>
              <w:pStyle w:val="aff1"/>
              <w:jc w:val="center"/>
            </w:pPr>
            <w:r w:rsidRPr="0042592D">
              <w:rPr>
                <w:rFonts w:hint="eastAsia"/>
              </w:rPr>
              <w:t>業務職掌與</w:t>
            </w:r>
          </w:p>
          <w:p w14:paraId="67178535" w14:textId="359CA203" w:rsidR="003378D4" w:rsidRPr="0042592D" w:rsidRDefault="00BB6D51" w:rsidP="003378D4">
            <w:pPr>
              <w:pStyle w:val="aff1"/>
              <w:jc w:val="center"/>
            </w:pPr>
            <w:r w:rsidRPr="0042592D">
              <w:rPr>
                <w:rFonts w:hint="eastAsia"/>
              </w:rPr>
              <w:t>方案研擬</w:t>
            </w:r>
            <w:r w:rsidR="003378D4" w:rsidRPr="0042592D">
              <w:rPr>
                <w:rFonts w:hint="eastAsia"/>
              </w:rPr>
              <w:t>內容關聯性</w:t>
            </w:r>
          </w:p>
        </w:tc>
        <w:tc>
          <w:tcPr>
            <w:tcW w:w="1691" w:type="dxa"/>
            <w:shd w:val="clear" w:color="auto" w:fill="D9D9D9" w:themeFill="background1" w:themeFillShade="D9"/>
            <w:vAlign w:val="center"/>
          </w:tcPr>
          <w:p w14:paraId="0C5E34BF" w14:textId="77777777" w:rsidR="003378D4" w:rsidRPr="0042592D" w:rsidRDefault="003378D4" w:rsidP="003378D4">
            <w:pPr>
              <w:pStyle w:val="aff1"/>
              <w:jc w:val="center"/>
            </w:pPr>
            <w:r w:rsidRPr="0042592D">
              <w:rPr>
                <w:rFonts w:hint="eastAsia"/>
              </w:rPr>
              <w:t>現有人力</w:t>
            </w:r>
          </w:p>
          <w:p w14:paraId="151A4BD8" w14:textId="77777777" w:rsidR="003378D4" w:rsidRPr="0042592D" w:rsidRDefault="003378D4" w:rsidP="003378D4">
            <w:pPr>
              <w:pStyle w:val="aff1"/>
              <w:jc w:val="center"/>
            </w:pPr>
            <w:r w:rsidRPr="0042592D">
              <w:rPr>
                <w:rFonts w:hint="eastAsia"/>
              </w:rPr>
              <w:t>(</w:t>
            </w:r>
            <w:r w:rsidRPr="0042592D">
              <w:t>A</w:t>
            </w:r>
            <w:r w:rsidRPr="0042592D">
              <w:rPr>
                <w:rFonts w:hint="eastAsia"/>
              </w:rPr>
              <w:t>)</w:t>
            </w:r>
          </w:p>
        </w:tc>
        <w:tc>
          <w:tcPr>
            <w:tcW w:w="1640" w:type="dxa"/>
            <w:shd w:val="clear" w:color="auto" w:fill="D9D9D9" w:themeFill="background1" w:themeFillShade="D9"/>
            <w:vAlign w:val="center"/>
          </w:tcPr>
          <w:p w14:paraId="2CDC69BF" w14:textId="77777777" w:rsidR="003378D4" w:rsidRPr="0042592D" w:rsidRDefault="003378D4" w:rsidP="003378D4">
            <w:pPr>
              <w:pStyle w:val="aff1"/>
              <w:jc w:val="center"/>
            </w:pPr>
            <w:r w:rsidRPr="0042592D">
              <w:rPr>
                <w:rFonts w:hint="eastAsia"/>
              </w:rPr>
              <w:t>推估未來所需人力</w:t>
            </w:r>
          </w:p>
          <w:p w14:paraId="1ED19AC8" w14:textId="77777777" w:rsidR="003378D4" w:rsidRPr="0042592D" w:rsidRDefault="003378D4" w:rsidP="003378D4">
            <w:pPr>
              <w:pStyle w:val="aff1"/>
              <w:jc w:val="center"/>
            </w:pPr>
            <w:r w:rsidRPr="0042592D">
              <w:t>(B)</w:t>
            </w:r>
          </w:p>
        </w:tc>
        <w:tc>
          <w:tcPr>
            <w:tcW w:w="1583" w:type="dxa"/>
            <w:shd w:val="clear" w:color="auto" w:fill="D9D9D9" w:themeFill="background1" w:themeFillShade="D9"/>
            <w:vAlign w:val="center"/>
          </w:tcPr>
          <w:p w14:paraId="59301F26" w14:textId="77777777" w:rsidR="003378D4" w:rsidRPr="0042592D" w:rsidRDefault="003378D4" w:rsidP="003378D4">
            <w:pPr>
              <w:pStyle w:val="aff1"/>
              <w:jc w:val="center"/>
            </w:pPr>
            <w:r w:rsidRPr="0042592D">
              <w:rPr>
                <w:rFonts w:hint="eastAsia"/>
              </w:rPr>
              <w:t>建議</w:t>
            </w:r>
          </w:p>
          <w:p w14:paraId="6A2BAEB0" w14:textId="3689A29D" w:rsidR="003378D4" w:rsidRPr="0042592D" w:rsidRDefault="003378D4" w:rsidP="003378D4">
            <w:pPr>
              <w:pStyle w:val="aff1"/>
              <w:jc w:val="center"/>
            </w:pPr>
            <w:r w:rsidRPr="0042592D">
              <w:rPr>
                <w:rFonts w:hint="eastAsia"/>
              </w:rPr>
              <w:t>增加人力</w:t>
            </w:r>
          </w:p>
          <w:p w14:paraId="28D99372" w14:textId="77777777" w:rsidR="003378D4" w:rsidRPr="0042592D" w:rsidRDefault="003378D4" w:rsidP="003378D4">
            <w:pPr>
              <w:pStyle w:val="aff1"/>
              <w:jc w:val="center"/>
            </w:pPr>
            <w:r w:rsidRPr="0042592D">
              <w:t>(B-A)</w:t>
            </w:r>
          </w:p>
        </w:tc>
      </w:tr>
      <w:tr w:rsidR="0042592D" w:rsidRPr="0042592D" w14:paraId="20EA4934" w14:textId="77777777" w:rsidTr="003378D4">
        <w:tc>
          <w:tcPr>
            <w:tcW w:w="1691" w:type="dxa"/>
          </w:tcPr>
          <w:p w14:paraId="43791F13" w14:textId="77777777" w:rsidR="003378D4" w:rsidRPr="0042592D" w:rsidRDefault="003378D4" w:rsidP="003378D4">
            <w:pPr>
              <w:pStyle w:val="aff1"/>
            </w:pPr>
          </w:p>
        </w:tc>
        <w:tc>
          <w:tcPr>
            <w:tcW w:w="1691" w:type="dxa"/>
          </w:tcPr>
          <w:p w14:paraId="18AA0302" w14:textId="77777777" w:rsidR="003378D4" w:rsidRPr="0042592D" w:rsidRDefault="003378D4" w:rsidP="003378D4">
            <w:pPr>
              <w:pStyle w:val="aff1"/>
            </w:pPr>
          </w:p>
        </w:tc>
        <w:tc>
          <w:tcPr>
            <w:tcW w:w="1691" w:type="dxa"/>
          </w:tcPr>
          <w:p w14:paraId="4D4214CE" w14:textId="77777777" w:rsidR="003378D4" w:rsidRPr="0042592D" w:rsidRDefault="003378D4" w:rsidP="003378D4">
            <w:pPr>
              <w:pStyle w:val="aff1"/>
            </w:pPr>
          </w:p>
        </w:tc>
        <w:tc>
          <w:tcPr>
            <w:tcW w:w="1640" w:type="dxa"/>
          </w:tcPr>
          <w:p w14:paraId="7B24FBB3" w14:textId="77777777" w:rsidR="003378D4" w:rsidRPr="0042592D" w:rsidRDefault="003378D4" w:rsidP="003378D4">
            <w:pPr>
              <w:pStyle w:val="aff1"/>
            </w:pPr>
          </w:p>
        </w:tc>
        <w:tc>
          <w:tcPr>
            <w:tcW w:w="1583" w:type="dxa"/>
          </w:tcPr>
          <w:p w14:paraId="54D8EC33" w14:textId="77777777" w:rsidR="003378D4" w:rsidRPr="0042592D" w:rsidRDefault="003378D4" w:rsidP="003378D4">
            <w:pPr>
              <w:pStyle w:val="aff1"/>
            </w:pPr>
          </w:p>
        </w:tc>
      </w:tr>
      <w:tr w:rsidR="0042592D" w:rsidRPr="0042592D" w14:paraId="1F01BA03" w14:textId="77777777" w:rsidTr="003378D4">
        <w:tc>
          <w:tcPr>
            <w:tcW w:w="1691" w:type="dxa"/>
          </w:tcPr>
          <w:p w14:paraId="57072036" w14:textId="77777777" w:rsidR="003378D4" w:rsidRPr="0042592D" w:rsidRDefault="003378D4" w:rsidP="003378D4">
            <w:pPr>
              <w:pStyle w:val="aff1"/>
            </w:pPr>
          </w:p>
        </w:tc>
        <w:tc>
          <w:tcPr>
            <w:tcW w:w="1691" w:type="dxa"/>
          </w:tcPr>
          <w:p w14:paraId="476BAD08" w14:textId="77777777" w:rsidR="003378D4" w:rsidRPr="0042592D" w:rsidRDefault="003378D4" w:rsidP="003378D4">
            <w:pPr>
              <w:pStyle w:val="aff1"/>
            </w:pPr>
          </w:p>
        </w:tc>
        <w:tc>
          <w:tcPr>
            <w:tcW w:w="1691" w:type="dxa"/>
          </w:tcPr>
          <w:p w14:paraId="08D9D796" w14:textId="77777777" w:rsidR="003378D4" w:rsidRPr="0042592D" w:rsidRDefault="003378D4" w:rsidP="003378D4">
            <w:pPr>
              <w:pStyle w:val="aff1"/>
            </w:pPr>
          </w:p>
        </w:tc>
        <w:tc>
          <w:tcPr>
            <w:tcW w:w="1640" w:type="dxa"/>
          </w:tcPr>
          <w:p w14:paraId="28305A81" w14:textId="77777777" w:rsidR="003378D4" w:rsidRPr="0042592D" w:rsidRDefault="003378D4" w:rsidP="003378D4">
            <w:pPr>
              <w:pStyle w:val="aff1"/>
            </w:pPr>
          </w:p>
        </w:tc>
        <w:tc>
          <w:tcPr>
            <w:tcW w:w="1583" w:type="dxa"/>
          </w:tcPr>
          <w:p w14:paraId="620CC580" w14:textId="77777777" w:rsidR="003378D4" w:rsidRPr="0042592D" w:rsidRDefault="003378D4" w:rsidP="003378D4">
            <w:pPr>
              <w:pStyle w:val="aff1"/>
            </w:pPr>
          </w:p>
        </w:tc>
      </w:tr>
      <w:tr w:rsidR="0042592D" w:rsidRPr="0042592D" w14:paraId="1D1BF516" w14:textId="77777777" w:rsidTr="003378D4">
        <w:tc>
          <w:tcPr>
            <w:tcW w:w="1691" w:type="dxa"/>
          </w:tcPr>
          <w:p w14:paraId="2049B7E5" w14:textId="77777777" w:rsidR="003378D4" w:rsidRPr="0042592D" w:rsidRDefault="003378D4" w:rsidP="003378D4">
            <w:pPr>
              <w:pStyle w:val="aff1"/>
            </w:pPr>
          </w:p>
        </w:tc>
        <w:tc>
          <w:tcPr>
            <w:tcW w:w="1691" w:type="dxa"/>
          </w:tcPr>
          <w:p w14:paraId="47208583" w14:textId="77777777" w:rsidR="003378D4" w:rsidRPr="0042592D" w:rsidRDefault="003378D4" w:rsidP="003378D4">
            <w:pPr>
              <w:pStyle w:val="aff1"/>
            </w:pPr>
          </w:p>
        </w:tc>
        <w:tc>
          <w:tcPr>
            <w:tcW w:w="1691" w:type="dxa"/>
          </w:tcPr>
          <w:p w14:paraId="45AECAB5" w14:textId="77777777" w:rsidR="003378D4" w:rsidRPr="0042592D" w:rsidRDefault="003378D4" w:rsidP="003378D4">
            <w:pPr>
              <w:pStyle w:val="aff1"/>
            </w:pPr>
          </w:p>
        </w:tc>
        <w:tc>
          <w:tcPr>
            <w:tcW w:w="1640" w:type="dxa"/>
          </w:tcPr>
          <w:p w14:paraId="5DA34C9B" w14:textId="77777777" w:rsidR="003378D4" w:rsidRPr="0042592D" w:rsidRDefault="003378D4" w:rsidP="003378D4">
            <w:pPr>
              <w:pStyle w:val="aff1"/>
            </w:pPr>
          </w:p>
        </w:tc>
        <w:tc>
          <w:tcPr>
            <w:tcW w:w="1583" w:type="dxa"/>
          </w:tcPr>
          <w:p w14:paraId="5CBEC1C1" w14:textId="77777777" w:rsidR="003378D4" w:rsidRPr="0042592D" w:rsidRDefault="003378D4" w:rsidP="003378D4">
            <w:pPr>
              <w:pStyle w:val="aff1"/>
            </w:pPr>
          </w:p>
        </w:tc>
      </w:tr>
      <w:tr w:rsidR="0042592D" w:rsidRPr="0042592D" w14:paraId="5E541773" w14:textId="77777777" w:rsidTr="003378D4">
        <w:tc>
          <w:tcPr>
            <w:tcW w:w="1691" w:type="dxa"/>
          </w:tcPr>
          <w:p w14:paraId="54961D04" w14:textId="77777777" w:rsidR="003378D4" w:rsidRPr="0042592D" w:rsidRDefault="003378D4" w:rsidP="003378D4">
            <w:pPr>
              <w:pStyle w:val="aff1"/>
            </w:pPr>
          </w:p>
        </w:tc>
        <w:tc>
          <w:tcPr>
            <w:tcW w:w="1691" w:type="dxa"/>
          </w:tcPr>
          <w:p w14:paraId="1DE3FBFF" w14:textId="77777777" w:rsidR="003378D4" w:rsidRPr="0042592D" w:rsidRDefault="003378D4" w:rsidP="003378D4">
            <w:pPr>
              <w:pStyle w:val="aff1"/>
            </w:pPr>
          </w:p>
        </w:tc>
        <w:tc>
          <w:tcPr>
            <w:tcW w:w="1691" w:type="dxa"/>
          </w:tcPr>
          <w:p w14:paraId="4E471B6F" w14:textId="77777777" w:rsidR="003378D4" w:rsidRPr="0042592D" w:rsidRDefault="003378D4" w:rsidP="003378D4">
            <w:pPr>
              <w:pStyle w:val="aff1"/>
            </w:pPr>
          </w:p>
        </w:tc>
        <w:tc>
          <w:tcPr>
            <w:tcW w:w="1640" w:type="dxa"/>
          </w:tcPr>
          <w:p w14:paraId="18F45B33" w14:textId="77777777" w:rsidR="003378D4" w:rsidRPr="0042592D" w:rsidRDefault="003378D4" w:rsidP="003378D4">
            <w:pPr>
              <w:pStyle w:val="aff1"/>
            </w:pPr>
          </w:p>
        </w:tc>
        <w:tc>
          <w:tcPr>
            <w:tcW w:w="1583" w:type="dxa"/>
          </w:tcPr>
          <w:p w14:paraId="715B8040" w14:textId="77777777" w:rsidR="003378D4" w:rsidRPr="0042592D" w:rsidRDefault="003378D4" w:rsidP="003378D4">
            <w:pPr>
              <w:pStyle w:val="aff1"/>
            </w:pPr>
          </w:p>
        </w:tc>
      </w:tr>
    </w:tbl>
    <w:p w14:paraId="3EBA7AD3" w14:textId="1BDFA908" w:rsidR="003378D4" w:rsidRPr="0042592D" w:rsidRDefault="003378D4" w:rsidP="003378D4">
      <w:pPr>
        <w:pStyle w:val="affff8"/>
        <w:spacing w:after="120"/>
        <w:ind w:left="1000" w:hanging="1000"/>
      </w:pPr>
      <w:r w:rsidRPr="0042592D">
        <w:rPr>
          <w:rFonts w:hint="eastAsia"/>
        </w:rPr>
        <w:t>註：</w:t>
      </w:r>
      <w:r w:rsidRPr="0042592D">
        <w:t>1.</w:t>
      </w:r>
      <w:r w:rsidRPr="0042592D">
        <w:rPr>
          <w:rFonts w:hint="eastAsia"/>
        </w:rPr>
        <w:t>未來所需人力包含正職人員、約聘僱及約用人員。</w:t>
      </w:r>
    </w:p>
    <w:p w14:paraId="1306BAC2" w14:textId="2F41294F" w:rsidR="003378D4" w:rsidRPr="0042592D" w:rsidRDefault="003378D4" w:rsidP="003378D4">
      <w:pPr>
        <w:pStyle w:val="affff8"/>
        <w:spacing w:after="120"/>
        <w:ind w:leftChars="213" w:left="1000" w:hangingChars="287" w:hanging="574"/>
      </w:pPr>
      <w:r w:rsidRPr="0042592D">
        <w:rPr>
          <w:rFonts w:hint="eastAsia"/>
        </w:rPr>
        <w:t>2</w:t>
      </w:r>
      <w:r w:rsidRPr="0042592D">
        <w:t>.</w:t>
      </w:r>
      <w:r w:rsidRPr="0042592D">
        <w:rPr>
          <w:rFonts w:hint="eastAsia"/>
        </w:rPr>
        <w:t>本表之推估未來所需人力合計值應等同於</w:t>
      </w:r>
      <w:r w:rsidR="003329D5" w:rsidRPr="0042592D">
        <w:fldChar w:fldCharType="begin"/>
      </w:r>
      <w:r w:rsidR="003329D5" w:rsidRPr="0042592D">
        <w:instrText xml:space="preserve"> </w:instrText>
      </w:r>
      <w:r w:rsidR="003329D5" w:rsidRPr="0042592D">
        <w:rPr>
          <w:rFonts w:hint="eastAsia"/>
        </w:rPr>
        <w:instrText>REF _Ref135641671 \r \h</w:instrText>
      </w:r>
      <w:r w:rsidR="003329D5" w:rsidRPr="0042592D">
        <w:instrText xml:space="preserve"> </w:instrText>
      </w:r>
      <w:r w:rsidR="0042592D" w:rsidRPr="0042592D">
        <w:instrText xml:space="preserve"> \* MERGEFORMAT </w:instrText>
      </w:r>
      <w:r w:rsidR="003329D5" w:rsidRPr="0042592D">
        <w:fldChar w:fldCharType="separate"/>
      </w:r>
      <w:r w:rsidR="00EA48C9">
        <w:rPr>
          <w:rFonts w:hint="eastAsia"/>
        </w:rPr>
        <w:t>表</w:t>
      </w:r>
      <w:r w:rsidR="00EA48C9">
        <w:rPr>
          <w:rFonts w:hint="eastAsia"/>
        </w:rPr>
        <w:t xml:space="preserve">20  </w:t>
      </w:r>
      <w:r w:rsidR="003329D5" w:rsidRPr="0042592D">
        <w:fldChar w:fldCharType="end"/>
      </w:r>
      <w:r w:rsidRPr="0042592D">
        <w:rPr>
          <w:rFonts w:hint="eastAsia"/>
        </w:rPr>
        <w:t>需求人力推估合計值。</w:t>
      </w:r>
    </w:p>
    <w:p w14:paraId="173EA363" w14:textId="67593D6A" w:rsidR="00CE2A43" w:rsidRPr="0042592D" w:rsidRDefault="00CE2A43" w:rsidP="00CD11AE">
      <w:pPr>
        <w:pStyle w:val="1f5"/>
        <w:numPr>
          <w:ilvl w:val="4"/>
          <w:numId w:val="34"/>
        </w:numPr>
        <w:spacing w:before="84" w:after="84"/>
        <w:ind w:leftChars="0" w:left="1560" w:firstLineChars="0"/>
      </w:pPr>
      <w:r w:rsidRPr="0042592D">
        <w:t>營運管理制度</w:t>
      </w:r>
      <w:r w:rsidR="003866FD" w:rsidRPr="0042592D">
        <w:rPr>
          <w:rFonts w:hint="eastAsia"/>
        </w:rPr>
        <w:t>建議</w:t>
      </w:r>
    </w:p>
    <w:p w14:paraId="590ED605" w14:textId="77777777" w:rsidR="00CE2A43" w:rsidRPr="0042592D" w:rsidRDefault="00CE2A43" w:rsidP="003866FD">
      <w:pPr>
        <w:pStyle w:val="1f5"/>
        <w:spacing w:before="84" w:after="84"/>
        <w:ind w:leftChars="0" w:left="1560" w:firstLineChars="0" w:firstLine="0"/>
      </w:pPr>
      <w:r w:rsidRPr="0042592D">
        <w:t>依日漸擴增之營運管理業務內容調整地方政府相關單位的職掌分工</w:t>
      </w:r>
      <w:r w:rsidRPr="0042592D">
        <w:rPr>
          <w:rFonts w:hint="eastAsia"/>
        </w:rPr>
        <w:t>，以及撰擬用戶接管規劃及使用費收計方式。</w:t>
      </w:r>
    </w:p>
    <w:p w14:paraId="29355B7A" w14:textId="77777777" w:rsidR="00CE2A43" w:rsidRPr="0042592D" w:rsidRDefault="00CE2A43" w:rsidP="00CE2A43">
      <w:pPr>
        <w:pStyle w:val="affff8"/>
        <w:spacing w:after="120"/>
        <w:ind w:left="1000" w:hanging="1000"/>
      </w:pPr>
      <w:r w:rsidRPr="0042592D">
        <w:t>註：</w:t>
      </w:r>
      <w:r w:rsidRPr="0042592D">
        <w:rPr>
          <w:rFonts w:hint="eastAsia"/>
        </w:rPr>
        <w:t>視需求彙整系統規劃報告所載營運管理計畫內容。</w:t>
      </w:r>
    </w:p>
    <w:p w14:paraId="6D45656B" w14:textId="6226B325" w:rsidR="003D4C32" w:rsidRPr="0042592D" w:rsidRDefault="003D4C32" w:rsidP="003D4C32">
      <w:pPr>
        <w:pStyle w:val="1f3"/>
        <w:spacing w:before="84" w:after="84"/>
        <w:rPr>
          <w:b/>
          <w:bCs/>
        </w:rPr>
      </w:pPr>
      <w:r w:rsidRPr="0042592D">
        <w:rPr>
          <w:rFonts w:hint="eastAsia"/>
          <w:b/>
          <w:bCs/>
        </w:rPr>
        <w:lastRenderedPageBreak/>
        <w:t>2.</w:t>
      </w:r>
      <w:r w:rsidRPr="0042592D">
        <w:rPr>
          <w:rFonts w:hint="eastAsia"/>
          <w:b/>
          <w:bCs/>
        </w:rPr>
        <w:t>財源籌措方式</w:t>
      </w:r>
    </w:p>
    <w:p w14:paraId="1A50B7C1" w14:textId="77777777" w:rsidR="003D4C32" w:rsidRPr="0042592D" w:rsidRDefault="003D4C32" w:rsidP="003D4C32">
      <w:pPr>
        <w:pStyle w:val="1f3"/>
        <w:spacing w:before="84" w:after="84"/>
        <w:ind w:leftChars="354" w:firstLineChars="0" w:firstLine="1"/>
      </w:pPr>
      <w:r w:rsidRPr="0042592D">
        <w:rPr>
          <w:rFonts w:hint="eastAsia"/>
        </w:rPr>
        <w:t>污水下水道建設的籌措方式中央款、地方款，及開徵使用費，或來自其他部會</w:t>
      </w:r>
      <w:r w:rsidRPr="0042592D">
        <w:rPr>
          <w:rFonts w:hint="eastAsia"/>
        </w:rPr>
        <w:t>(</w:t>
      </w:r>
      <w:r w:rsidRPr="0042592D">
        <w:rPr>
          <w:rFonts w:hint="eastAsia"/>
        </w:rPr>
        <w:t>門</w:t>
      </w:r>
      <w:r w:rsidRPr="0042592D">
        <w:rPr>
          <w:rFonts w:hint="eastAsia"/>
        </w:rPr>
        <w:t>)</w:t>
      </w:r>
      <w:r w:rsidRPr="0042592D">
        <w:rPr>
          <w:rFonts w:hint="eastAsia"/>
        </w:rPr>
        <w:t>補助經費。</w:t>
      </w:r>
    </w:p>
    <w:p w14:paraId="25A62096" w14:textId="77777777" w:rsidR="003D4C32" w:rsidRPr="0042592D" w:rsidRDefault="003D4C32" w:rsidP="003D4C32">
      <w:pPr>
        <w:pStyle w:val="1f5"/>
        <w:spacing w:before="84" w:after="84"/>
      </w:pPr>
      <w:r w:rsidRPr="0042592D">
        <w:rPr>
          <w:rFonts w:hint="eastAsia"/>
        </w:rPr>
        <w:t>(1)</w:t>
      </w:r>
      <w:r w:rsidRPr="0042592D">
        <w:rPr>
          <w:rFonts w:hint="eastAsia"/>
        </w:rPr>
        <w:t>中央款</w:t>
      </w:r>
    </w:p>
    <w:p w14:paraId="713CDA2E" w14:textId="35DF3C93" w:rsidR="003D4C32" w:rsidRPr="0042592D" w:rsidRDefault="003D4C32" w:rsidP="003D4C32">
      <w:pPr>
        <w:pStyle w:val="1f5"/>
        <w:spacing w:before="84" w:after="84"/>
        <w:ind w:leftChars="496" w:firstLineChars="0" w:firstLine="1"/>
      </w:pPr>
      <w:r w:rsidRPr="0042592D">
        <w:rPr>
          <w:rFonts w:hint="eastAsia"/>
        </w:rPr>
        <w:t>中央政府補助縣市政府比率係依據「中央對直轄市及縣</w:t>
      </w:r>
      <w:r w:rsidRPr="0042592D">
        <w:rPr>
          <w:rFonts w:hint="eastAsia"/>
        </w:rPr>
        <w:t>(</w:t>
      </w:r>
      <w:r w:rsidRPr="0042592D">
        <w:rPr>
          <w:rFonts w:hint="eastAsia"/>
        </w:rPr>
        <w:t>市</w:t>
      </w:r>
      <w:r w:rsidRPr="0042592D">
        <w:rPr>
          <w:rFonts w:hint="eastAsia"/>
        </w:rPr>
        <w:t>)</w:t>
      </w:r>
      <w:r w:rsidRPr="0042592D">
        <w:rPr>
          <w:rFonts w:hint="eastAsia"/>
        </w:rPr>
        <w:t>政府補助辦法」、行政院主計總處最新公布之各縣市政府財力分級基準。計算基準則依延續性系統、新開辦系統及促參系統有不同估算方式，且中央經費補助用戶接管工程經費有設立退場機制。</w:t>
      </w:r>
    </w:p>
    <w:tbl>
      <w:tblPr>
        <w:tblStyle w:val="aff7"/>
        <w:tblW w:w="9067" w:type="dxa"/>
        <w:tblLook w:val="04A0" w:firstRow="1" w:lastRow="0" w:firstColumn="1" w:lastColumn="0" w:noHBand="0" w:noVBand="1"/>
      </w:tblPr>
      <w:tblGrid>
        <w:gridCol w:w="456"/>
        <w:gridCol w:w="2091"/>
        <w:gridCol w:w="6520"/>
      </w:tblGrid>
      <w:tr w:rsidR="0042592D" w:rsidRPr="0042592D" w14:paraId="0A48F25E" w14:textId="77777777" w:rsidTr="00A2112F">
        <w:trPr>
          <w:tblHeader/>
        </w:trPr>
        <w:tc>
          <w:tcPr>
            <w:tcW w:w="2547" w:type="dxa"/>
            <w:gridSpan w:val="2"/>
            <w:shd w:val="clear" w:color="auto" w:fill="D9D9D9" w:themeFill="background1" w:themeFillShade="D9"/>
            <w:vAlign w:val="center"/>
          </w:tcPr>
          <w:p w14:paraId="468AFFAF" w14:textId="77777777" w:rsidR="003D4C32" w:rsidRPr="0042592D" w:rsidRDefault="003D4C32" w:rsidP="00A2112F">
            <w:pPr>
              <w:pStyle w:val="aff1"/>
              <w:jc w:val="center"/>
            </w:pPr>
            <w:r w:rsidRPr="0042592D">
              <w:rPr>
                <w:rFonts w:hint="eastAsia"/>
              </w:rPr>
              <w:t>項目</w:t>
            </w:r>
          </w:p>
        </w:tc>
        <w:tc>
          <w:tcPr>
            <w:tcW w:w="6520" w:type="dxa"/>
            <w:shd w:val="clear" w:color="auto" w:fill="D9D9D9" w:themeFill="background1" w:themeFillShade="D9"/>
            <w:vAlign w:val="center"/>
          </w:tcPr>
          <w:p w14:paraId="5D7FC8D8" w14:textId="77777777" w:rsidR="003D4C32" w:rsidRPr="0042592D" w:rsidRDefault="003D4C32" w:rsidP="00A2112F">
            <w:pPr>
              <w:pStyle w:val="aff1"/>
              <w:jc w:val="center"/>
            </w:pPr>
            <w:r w:rsidRPr="0042592D">
              <w:rPr>
                <w:rFonts w:hint="eastAsia"/>
              </w:rPr>
              <w:t>經費計算基準</w:t>
            </w:r>
          </w:p>
        </w:tc>
      </w:tr>
      <w:tr w:rsidR="0042592D" w:rsidRPr="0042592D" w14:paraId="2EDDF833" w14:textId="77777777" w:rsidTr="00A2112F">
        <w:tc>
          <w:tcPr>
            <w:tcW w:w="456" w:type="dxa"/>
            <w:vMerge w:val="restart"/>
          </w:tcPr>
          <w:p w14:paraId="2B86C935" w14:textId="77777777" w:rsidR="003D4C32" w:rsidRPr="0042592D" w:rsidRDefault="003D4C32" w:rsidP="00A2112F">
            <w:pPr>
              <w:pStyle w:val="aff1"/>
            </w:pPr>
            <w:r w:rsidRPr="0042592D">
              <w:rPr>
                <w:rFonts w:hint="eastAsia"/>
              </w:rPr>
              <w:t>系統</w:t>
            </w:r>
          </w:p>
        </w:tc>
        <w:tc>
          <w:tcPr>
            <w:tcW w:w="2091" w:type="dxa"/>
          </w:tcPr>
          <w:p w14:paraId="6CE1AD8C" w14:textId="77777777" w:rsidR="003D4C32" w:rsidRPr="0042592D" w:rsidRDefault="003D4C32" w:rsidP="00A2112F">
            <w:pPr>
              <w:pStyle w:val="aff1"/>
            </w:pPr>
            <w:r w:rsidRPr="0042592D">
              <w:rPr>
                <w:rFonts w:hint="eastAsia"/>
              </w:rPr>
              <w:t>1.</w:t>
            </w:r>
            <w:r w:rsidRPr="0042592D">
              <w:rPr>
                <w:rFonts w:hint="eastAsia"/>
              </w:rPr>
              <w:t>延續性系統</w:t>
            </w:r>
          </w:p>
        </w:tc>
        <w:tc>
          <w:tcPr>
            <w:tcW w:w="6520" w:type="dxa"/>
          </w:tcPr>
          <w:p w14:paraId="28CBD603" w14:textId="77777777" w:rsidR="003D4C32" w:rsidRPr="0042592D" w:rsidRDefault="003D4C32" w:rsidP="00A2112F">
            <w:pPr>
              <w:pStyle w:val="aff1"/>
            </w:pPr>
            <w:r w:rsidRPr="0042592D">
              <w:rPr>
                <w:rFonts w:hint="eastAsia"/>
              </w:rPr>
              <w:t>內政部依各系統已核定之實施計畫進行建設經費估算。</w:t>
            </w:r>
          </w:p>
        </w:tc>
      </w:tr>
      <w:tr w:rsidR="0042592D" w:rsidRPr="0042592D" w14:paraId="65AEAAC0" w14:textId="77777777" w:rsidTr="00A2112F">
        <w:tc>
          <w:tcPr>
            <w:tcW w:w="456" w:type="dxa"/>
            <w:vMerge/>
          </w:tcPr>
          <w:p w14:paraId="14877E78" w14:textId="77777777" w:rsidR="003D4C32" w:rsidRPr="0042592D" w:rsidRDefault="003D4C32" w:rsidP="00A2112F">
            <w:pPr>
              <w:pStyle w:val="aff1"/>
            </w:pPr>
          </w:p>
        </w:tc>
        <w:tc>
          <w:tcPr>
            <w:tcW w:w="2091" w:type="dxa"/>
          </w:tcPr>
          <w:p w14:paraId="2D0B6F14" w14:textId="77777777" w:rsidR="003D4C32" w:rsidRPr="0042592D" w:rsidRDefault="003D4C32" w:rsidP="00A2112F">
            <w:pPr>
              <w:pStyle w:val="aff1"/>
            </w:pPr>
            <w:r w:rsidRPr="0042592D">
              <w:rPr>
                <w:rFonts w:hint="eastAsia"/>
              </w:rPr>
              <w:t>2.</w:t>
            </w:r>
            <w:r w:rsidRPr="0042592D">
              <w:rPr>
                <w:rFonts w:hint="eastAsia"/>
              </w:rPr>
              <w:t>新開辦系統</w:t>
            </w:r>
          </w:p>
        </w:tc>
        <w:tc>
          <w:tcPr>
            <w:tcW w:w="6520" w:type="dxa"/>
          </w:tcPr>
          <w:p w14:paraId="2AB10F8F" w14:textId="77777777" w:rsidR="003D4C32" w:rsidRPr="0042592D" w:rsidRDefault="003D4C32" w:rsidP="00A2112F">
            <w:pPr>
              <w:pStyle w:val="aff1"/>
            </w:pPr>
            <w:r w:rsidRPr="0042592D">
              <w:rPr>
                <w:rFonts w:hint="eastAsia"/>
              </w:rPr>
              <w:t>依行政院公共工程委員會函頒「公共建設工程經費估算編列手冊」規定。</w:t>
            </w:r>
          </w:p>
        </w:tc>
      </w:tr>
      <w:tr w:rsidR="0042592D" w:rsidRPr="0042592D" w14:paraId="14F0EA85" w14:textId="77777777" w:rsidTr="00A2112F">
        <w:tc>
          <w:tcPr>
            <w:tcW w:w="456" w:type="dxa"/>
            <w:vMerge/>
          </w:tcPr>
          <w:p w14:paraId="78D984BA" w14:textId="77777777" w:rsidR="003D4C32" w:rsidRPr="0042592D" w:rsidRDefault="003D4C32" w:rsidP="00A2112F">
            <w:pPr>
              <w:pStyle w:val="aff1"/>
            </w:pPr>
          </w:p>
        </w:tc>
        <w:tc>
          <w:tcPr>
            <w:tcW w:w="2091" w:type="dxa"/>
          </w:tcPr>
          <w:p w14:paraId="4BC5D2E0" w14:textId="77777777" w:rsidR="003D4C32" w:rsidRPr="0042592D" w:rsidRDefault="003D4C32" w:rsidP="00A2112F">
            <w:pPr>
              <w:pStyle w:val="aff1"/>
            </w:pPr>
            <w:r w:rsidRPr="0042592D">
              <w:rPr>
                <w:rFonts w:hint="eastAsia"/>
              </w:rPr>
              <w:t>3.</w:t>
            </w:r>
            <w:r w:rsidRPr="0042592D">
              <w:rPr>
                <w:rFonts w:hint="eastAsia"/>
              </w:rPr>
              <w:t>促參系統</w:t>
            </w:r>
          </w:p>
        </w:tc>
        <w:tc>
          <w:tcPr>
            <w:tcW w:w="6520" w:type="dxa"/>
          </w:tcPr>
          <w:p w14:paraId="7F37A63A" w14:textId="77777777" w:rsidR="003D4C32" w:rsidRPr="0042592D" w:rsidRDefault="003D4C32" w:rsidP="00A2112F">
            <w:pPr>
              <w:pStyle w:val="aff1"/>
            </w:pPr>
            <w:r w:rsidRPr="0042592D">
              <w:rPr>
                <w:rFonts w:hint="eastAsia"/>
              </w:rPr>
              <w:t>依行政院核定之先期計畫並依實際執行狀況調整後估算。</w:t>
            </w:r>
          </w:p>
        </w:tc>
      </w:tr>
      <w:tr w:rsidR="0042592D" w:rsidRPr="0042592D" w14:paraId="7FFCF3BB" w14:textId="77777777" w:rsidTr="00A2112F">
        <w:tc>
          <w:tcPr>
            <w:tcW w:w="2547" w:type="dxa"/>
            <w:gridSpan w:val="2"/>
          </w:tcPr>
          <w:p w14:paraId="7961B612" w14:textId="77777777" w:rsidR="003D4C32" w:rsidRPr="0042592D" w:rsidRDefault="003D4C32" w:rsidP="00A2112F">
            <w:pPr>
              <w:pStyle w:val="aff1"/>
            </w:pPr>
            <w:r w:rsidRPr="0042592D">
              <w:rPr>
                <w:rFonts w:hint="eastAsia"/>
              </w:rPr>
              <w:t>用戶接管工程</w:t>
            </w:r>
          </w:p>
        </w:tc>
        <w:tc>
          <w:tcPr>
            <w:tcW w:w="6520" w:type="dxa"/>
          </w:tcPr>
          <w:p w14:paraId="3492D4DD" w14:textId="77777777" w:rsidR="003D4C32" w:rsidRPr="0042592D" w:rsidRDefault="003D4C32" w:rsidP="00A2112F">
            <w:pPr>
              <w:pStyle w:val="aff1"/>
            </w:pPr>
            <w:r w:rsidRPr="0042592D">
              <w:rPr>
                <w:rFonts w:hint="eastAsia"/>
              </w:rPr>
              <w:t>中央持續投入用戶接管經費協助各縣市政府，當公共污水下水道普及率達</w:t>
            </w:r>
            <w:r w:rsidRPr="0042592D">
              <w:rPr>
                <w:rFonts w:hint="eastAsia"/>
              </w:rPr>
              <w:t>70%</w:t>
            </w:r>
            <w:r w:rsidRPr="0042592D">
              <w:rPr>
                <w:rFonts w:hint="eastAsia"/>
              </w:rPr>
              <w:t>後，中央經費補助應直接退場。</w:t>
            </w:r>
          </w:p>
        </w:tc>
      </w:tr>
    </w:tbl>
    <w:p w14:paraId="261F37C9" w14:textId="77777777" w:rsidR="003D4C32" w:rsidRPr="0042592D" w:rsidRDefault="003D4C32" w:rsidP="003D4C32">
      <w:pPr>
        <w:pStyle w:val="affff8"/>
        <w:spacing w:after="120"/>
        <w:ind w:left="1000" w:hanging="1000"/>
      </w:pPr>
      <w:r w:rsidRPr="0042592D">
        <w:rPr>
          <w:rFonts w:hint="eastAsia"/>
        </w:rPr>
        <w:t>資料來源：污水下水道第六期建設計畫</w:t>
      </w:r>
    </w:p>
    <w:p w14:paraId="16ABCE66" w14:textId="77777777" w:rsidR="003D4C32" w:rsidRPr="0042592D" w:rsidRDefault="003D4C32" w:rsidP="003D4C32">
      <w:pPr>
        <w:pStyle w:val="1f5"/>
        <w:spacing w:before="84" w:after="84"/>
        <w:ind w:leftChars="496" w:firstLineChars="0" w:firstLine="1"/>
      </w:pPr>
      <w:r w:rsidRPr="0042592D">
        <w:rPr>
          <w:rFonts w:hint="eastAsia"/>
        </w:rPr>
        <w:t>「污水下水道發展方案」將財源籌措方式分為政府自行辦理方式及促進民間參與方式。政府自行辦理方式區分成「建設費及用地補償相關費用」及「營運管理維護費」，促進民間參與方式則分作為「在家戶水污染防治費尚未開徵或家戶水污染費無法順利開徵前」及「家戶水污染防治費開徵後」。</w:t>
      </w:r>
    </w:p>
    <w:tbl>
      <w:tblPr>
        <w:tblStyle w:val="aff7"/>
        <w:tblW w:w="9067" w:type="dxa"/>
        <w:tblLook w:val="04A0" w:firstRow="1" w:lastRow="0" w:firstColumn="1" w:lastColumn="0" w:noHBand="0" w:noVBand="1"/>
      </w:tblPr>
      <w:tblGrid>
        <w:gridCol w:w="704"/>
        <w:gridCol w:w="8363"/>
      </w:tblGrid>
      <w:tr w:rsidR="0042592D" w:rsidRPr="0042592D" w14:paraId="7B543983" w14:textId="77777777" w:rsidTr="00A2112F">
        <w:trPr>
          <w:tblHeader/>
        </w:trPr>
        <w:tc>
          <w:tcPr>
            <w:tcW w:w="704" w:type="dxa"/>
            <w:shd w:val="clear" w:color="auto" w:fill="F2F2F2" w:themeFill="background1" w:themeFillShade="F2"/>
          </w:tcPr>
          <w:p w14:paraId="5819D141" w14:textId="77777777" w:rsidR="003D4C32" w:rsidRPr="0042592D" w:rsidRDefault="003D4C32" w:rsidP="00A2112F">
            <w:pPr>
              <w:pStyle w:val="aff1"/>
              <w:jc w:val="center"/>
            </w:pPr>
            <w:r w:rsidRPr="0042592D">
              <w:rPr>
                <w:rFonts w:hint="eastAsia"/>
              </w:rPr>
              <w:t>辦理方式</w:t>
            </w:r>
          </w:p>
        </w:tc>
        <w:tc>
          <w:tcPr>
            <w:tcW w:w="8363" w:type="dxa"/>
            <w:shd w:val="clear" w:color="auto" w:fill="F2F2F2" w:themeFill="background1" w:themeFillShade="F2"/>
            <w:vAlign w:val="center"/>
          </w:tcPr>
          <w:p w14:paraId="717D9F46" w14:textId="77777777" w:rsidR="003D4C32" w:rsidRPr="0042592D" w:rsidRDefault="003D4C32" w:rsidP="00A2112F">
            <w:pPr>
              <w:pStyle w:val="aff1"/>
              <w:jc w:val="center"/>
            </w:pPr>
            <w:r w:rsidRPr="0042592D">
              <w:rPr>
                <w:rFonts w:hint="eastAsia"/>
              </w:rPr>
              <w:t>財源籌措方式</w:t>
            </w:r>
          </w:p>
        </w:tc>
      </w:tr>
      <w:tr w:rsidR="0042592D" w:rsidRPr="0042592D" w14:paraId="28608FE9" w14:textId="77777777" w:rsidTr="00A2112F">
        <w:tc>
          <w:tcPr>
            <w:tcW w:w="704" w:type="dxa"/>
          </w:tcPr>
          <w:p w14:paraId="692F44CF" w14:textId="77777777" w:rsidR="003D4C32" w:rsidRPr="0042592D" w:rsidRDefault="003D4C32" w:rsidP="00A2112F">
            <w:pPr>
              <w:pStyle w:val="aff1"/>
            </w:pPr>
            <w:r w:rsidRPr="0042592D">
              <w:rPr>
                <w:rFonts w:hint="eastAsia"/>
              </w:rPr>
              <w:t>政府自行辦理</w:t>
            </w:r>
          </w:p>
        </w:tc>
        <w:tc>
          <w:tcPr>
            <w:tcW w:w="8363" w:type="dxa"/>
          </w:tcPr>
          <w:p w14:paraId="556F9A88" w14:textId="49634151" w:rsidR="003D4C32" w:rsidRPr="0042592D" w:rsidRDefault="00B755E9" w:rsidP="00A2112F">
            <w:pPr>
              <w:pStyle w:val="aff1"/>
              <w:rPr>
                <w:b/>
                <w:bCs/>
              </w:rPr>
            </w:pPr>
            <w:r w:rsidRPr="0042592D">
              <w:rPr>
                <w:rFonts w:hint="eastAsia"/>
                <w:b/>
                <w:bCs/>
              </w:rPr>
              <w:t>(</w:t>
            </w:r>
            <w:r w:rsidRPr="0042592D">
              <w:rPr>
                <w:rFonts w:hint="eastAsia"/>
                <w:b/>
                <w:bCs/>
              </w:rPr>
              <w:t>一</w:t>
            </w:r>
            <w:r w:rsidRPr="0042592D">
              <w:rPr>
                <w:rFonts w:hint="eastAsia"/>
                <w:b/>
                <w:bCs/>
              </w:rPr>
              <w:t>)</w:t>
            </w:r>
            <w:r w:rsidR="003D4C32" w:rsidRPr="0042592D">
              <w:rPr>
                <w:rFonts w:hint="eastAsia"/>
                <w:b/>
                <w:bCs/>
              </w:rPr>
              <w:t>建設費及用地補償相關費用</w:t>
            </w:r>
          </w:p>
          <w:p w14:paraId="35882B5F" w14:textId="77777777" w:rsidR="003D4C32" w:rsidRPr="0042592D" w:rsidRDefault="003D4C32" w:rsidP="000C6D9D">
            <w:pPr>
              <w:pStyle w:val="aff1"/>
              <w:ind w:leftChars="200" w:left="400"/>
            </w:pPr>
            <w:r w:rsidRPr="0042592D">
              <w:rPr>
                <w:rFonts w:hint="eastAsia"/>
              </w:rPr>
              <w:t>中央及直轄市、縣</w:t>
            </w:r>
            <w:r w:rsidRPr="0042592D">
              <w:rPr>
                <w:rFonts w:hint="eastAsia"/>
              </w:rPr>
              <w:t>(</w:t>
            </w:r>
            <w:r w:rsidRPr="0042592D">
              <w:rPr>
                <w:rFonts w:hint="eastAsia"/>
              </w:rPr>
              <w:t>市</w:t>
            </w:r>
            <w:r w:rsidRPr="0042592D">
              <w:rPr>
                <w:rFonts w:hint="eastAsia"/>
              </w:rPr>
              <w:t>)</w:t>
            </w:r>
            <w:r w:rsidRPr="0042592D">
              <w:rPr>
                <w:rFonts w:hint="eastAsia"/>
              </w:rPr>
              <w:t>政府依「中央對直轄市及縣</w:t>
            </w:r>
            <w:r w:rsidRPr="0042592D">
              <w:rPr>
                <w:rFonts w:hint="eastAsia"/>
              </w:rPr>
              <w:t>(</w:t>
            </w:r>
            <w:r w:rsidRPr="0042592D">
              <w:rPr>
                <w:rFonts w:hint="eastAsia"/>
              </w:rPr>
              <w:t>市</w:t>
            </w:r>
            <w:r w:rsidRPr="0042592D">
              <w:rPr>
                <w:rFonts w:hint="eastAsia"/>
              </w:rPr>
              <w:t>)</w:t>
            </w:r>
            <w:r w:rsidRPr="0042592D">
              <w:rPr>
                <w:rFonts w:hint="eastAsia"/>
              </w:rPr>
              <w:t>政府補助辦法」之分擔比率分別籌措建設費及用地補償相關費用，建設費包含污水處理廠、主次幹管、分支管網及巷道連接管等工程費，另於各縣</w:t>
            </w:r>
            <w:r w:rsidRPr="0042592D">
              <w:rPr>
                <w:rFonts w:hint="eastAsia"/>
              </w:rPr>
              <w:t>(</w:t>
            </w:r>
            <w:r w:rsidRPr="0042592D">
              <w:rPr>
                <w:rFonts w:hint="eastAsia"/>
              </w:rPr>
              <w:t>市</w:t>
            </w:r>
            <w:r w:rsidRPr="0042592D">
              <w:rPr>
                <w:rFonts w:hint="eastAsia"/>
              </w:rPr>
              <w:t>)</w:t>
            </w:r>
            <w:r w:rsidRPr="0042592D">
              <w:rPr>
                <w:rFonts w:hint="eastAsia"/>
              </w:rPr>
              <w:t>用戶接管普及率達</w:t>
            </w:r>
            <w:r w:rsidRPr="0042592D">
              <w:rPr>
                <w:rFonts w:hint="eastAsia"/>
              </w:rPr>
              <w:t>50%</w:t>
            </w:r>
            <w:r w:rsidRPr="0042592D">
              <w:rPr>
                <w:rFonts w:hint="eastAsia"/>
              </w:rPr>
              <w:t>前，用戶接管工程費用得納入工程建設費用，由中央政府補助各縣</w:t>
            </w:r>
            <w:r w:rsidRPr="0042592D">
              <w:rPr>
                <w:rFonts w:hint="eastAsia"/>
              </w:rPr>
              <w:t>(</w:t>
            </w:r>
            <w:r w:rsidRPr="0042592D">
              <w:rPr>
                <w:rFonts w:hint="eastAsia"/>
              </w:rPr>
              <w:t>市</w:t>
            </w:r>
            <w:r w:rsidRPr="0042592D">
              <w:rPr>
                <w:rFonts w:hint="eastAsia"/>
              </w:rPr>
              <w:t>)</w:t>
            </w:r>
            <w:r w:rsidRPr="0042592D">
              <w:rPr>
                <w:rFonts w:hint="eastAsia"/>
              </w:rPr>
              <w:t>政府辦理。</w:t>
            </w:r>
          </w:p>
          <w:p w14:paraId="43F4BECB" w14:textId="4E4C6D38" w:rsidR="003D4C32" w:rsidRPr="0042592D" w:rsidRDefault="00B755E9" w:rsidP="00A2112F">
            <w:pPr>
              <w:pStyle w:val="aff1"/>
              <w:rPr>
                <w:b/>
                <w:bCs/>
              </w:rPr>
            </w:pPr>
            <w:r w:rsidRPr="0042592D">
              <w:rPr>
                <w:rFonts w:hint="eastAsia"/>
                <w:b/>
                <w:bCs/>
              </w:rPr>
              <w:t>(</w:t>
            </w:r>
            <w:r w:rsidRPr="0042592D">
              <w:rPr>
                <w:rFonts w:hint="eastAsia"/>
                <w:b/>
                <w:bCs/>
              </w:rPr>
              <w:t>二</w:t>
            </w:r>
            <w:r w:rsidRPr="0042592D">
              <w:rPr>
                <w:rFonts w:hint="eastAsia"/>
                <w:b/>
                <w:bCs/>
              </w:rPr>
              <w:t>)</w:t>
            </w:r>
            <w:r w:rsidR="003D4C32" w:rsidRPr="0042592D">
              <w:rPr>
                <w:rFonts w:hint="eastAsia"/>
                <w:b/>
                <w:bCs/>
              </w:rPr>
              <w:t>營運管理維護費</w:t>
            </w:r>
          </w:p>
          <w:p w14:paraId="1F483F13" w14:textId="77777777" w:rsidR="003D4C32" w:rsidRPr="0042592D" w:rsidRDefault="003D4C32" w:rsidP="000C6D9D">
            <w:pPr>
              <w:pStyle w:val="aff1"/>
              <w:ind w:leftChars="200" w:left="650" w:hangingChars="104" w:hanging="250"/>
            </w:pPr>
            <w:r w:rsidRPr="0042592D">
              <w:rPr>
                <w:rFonts w:hint="eastAsia"/>
              </w:rPr>
              <w:t>1.</w:t>
            </w:r>
            <w:r w:rsidRPr="0042592D">
              <w:rPr>
                <w:rFonts w:hint="eastAsia"/>
              </w:rPr>
              <w:t>營運管理維護費以使用者負擔為原則。</w:t>
            </w:r>
          </w:p>
          <w:p w14:paraId="31A880C3" w14:textId="77777777" w:rsidR="003D4C32" w:rsidRPr="0042592D" w:rsidRDefault="003D4C32" w:rsidP="000C6D9D">
            <w:pPr>
              <w:pStyle w:val="aff1"/>
              <w:ind w:leftChars="200" w:left="650" w:hangingChars="104" w:hanging="250"/>
              <w:rPr>
                <w:b/>
                <w:bCs/>
              </w:rPr>
            </w:pPr>
            <w:r w:rsidRPr="0042592D">
              <w:rPr>
                <w:rFonts w:hint="eastAsia"/>
              </w:rPr>
              <w:t>2.</w:t>
            </w:r>
            <w:r w:rsidRPr="0042592D">
              <w:rPr>
                <w:rFonts w:hint="eastAsia"/>
              </w:rPr>
              <w:t>直轄市及縣</w:t>
            </w:r>
            <w:r w:rsidRPr="0042592D">
              <w:rPr>
                <w:rFonts w:hint="eastAsia"/>
              </w:rPr>
              <w:t>(</w:t>
            </w:r>
            <w:r w:rsidRPr="0042592D">
              <w:rPr>
                <w:rFonts w:hint="eastAsia"/>
              </w:rPr>
              <w:t>市</w:t>
            </w:r>
            <w:r w:rsidRPr="0042592D">
              <w:rPr>
                <w:rFonts w:hint="eastAsia"/>
              </w:rPr>
              <w:t>)</w:t>
            </w:r>
            <w:r w:rsidRPr="0042592D">
              <w:rPr>
                <w:rFonts w:hint="eastAsia"/>
              </w:rPr>
              <w:t>政府應建立收費制度、用戶使用費計算公式及徵收辦法，並依下水道法第</w:t>
            </w:r>
            <w:r w:rsidRPr="0042592D">
              <w:rPr>
                <w:rFonts w:hint="eastAsia"/>
              </w:rPr>
              <w:t>26</w:t>
            </w:r>
            <w:r w:rsidRPr="0042592D">
              <w:rPr>
                <w:rFonts w:hint="eastAsia"/>
              </w:rPr>
              <w:t>條規定制定使用費收費之自治條例，報請中央主管機</w:t>
            </w:r>
            <w:r w:rsidRPr="0042592D">
              <w:rPr>
                <w:rFonts w:hint="eastAsia"/>
              </w:rPr>
              <w:lastRenderedPageBreak/>
              <w:t>關核定之。</w:t>
            </w:r>
          </w:p>
        </w:tc>
      </w:tr>
      <w:tr w:rsidR="0042592D" w:rsidRPr="0042592D" w14:paraId="1EDF0640" w14:textId="77777777" w:rsidTr="00A2112F">
        <w:tc>
          <w:tcPr>
            <w:tcW w:w="704" w:type="dxa"/>
          </w:tcPr>
          <w:p w14:paraId="1B7D93AC" w14:textId="77777777" w:rsidR="003D4C32" w:rsidRPr="0042592D" w:rsidRDefault="003D4C32" w:rsidP="00A2112F">
            <w:pPr>
              <w:pStyle w:val="aff1"/>
            </w:pPr>
            <w:r w:rsidRPr="0042592D">
              <w:rPr>
                <w:rFonts w:hint="eastAsia"/>
              </w:rPr>
              <w:lastRenderedPageBreak/>
              <w:t>促進民間參與</w:t>
            </w:r>
          </w:p>
        </w:tc>
        <w:tc>
          <w:tcPr>
            <w:tcW w:w="8363" w:type="dxa"/>
          </w:tcPr>
          <w:p w14:paraId="3B96DF89" w14:textId="561137EA" w:rsidR="003D4C32" w:rsidRPr="0042592D" w:rsidRDefault="000C6D9D" w:rsidP="00A2112F">
            <w:pPr>
              <w:pStyle w:val="aff1"/>
              <w:rPr>
                <w:b/>
                <w:bCs/>
              </w:rPr>
            </w:pPr>
            <w:r w:rsidRPr="0042592D">
              <w:rPr>
                <w:rFonts w:hint="eastAsia"/>
                <w:b/>
                <w:bCs/>
              </w:rPr>
              <w:t>(</w:t>
            </w:r>
            <w:r w:rsidRPr="0042592D">
              <w:rPr>
                <w:rFonts w:hint="eastAsia"/>
                <w:b/>
                <w:bCs/>
              </w:rPr>
              <w:t>一</w:t>
            </w:r>
            <w:r w:rsidRPr="0042592D">
              <w:rPr>
                <w:rFonts w:hint="eastAsia"/>
                <w:b/>
                <w:bCs/>
              </w:rPr>
              <w:t>)</w:t>
            </w:r>
            <w:r w:rsidR="003D4C32" w:rsidRPr="0042592D">
              <w:rPr>
                <w:rFonts w:hint="eastAsia"/>
                <w:b/>
                <w:bCs/>
              </w:rPr>
              <w:t>在家戶水污染防治費尚未開徵或家戶水污染費無法順利開徵前</w:t>
            </w:r>
          </w:p>
          <w:p w14:paraId="260A7180" w14:textId="77777777" w:rsidR="003D4C32" w:rsidRPr="0042592D" w:rsidRDefault="003D4C32" w:rsidP="000C6D9D">
            <w:pPr>
              <w:pStyle w:val="aff1"/>
              <w:ind w:leftChars="200" w:left="650" w:hangingChars="104" w:hanging="250"/>
            </w:pPr>
            <w:r w:rsidRPr="0042592D">
              <w:t>1.</w:t>
            </w:r>
            <w:r w:rsidRPr="0042592D">
              <w:rPr>
                <w:rFonts w:hint="eastAsia"/>
              </w:rPr>
              <w:t>先期規劃費、政府應辦事項之用地取得、環境影響評估及建設之費用由政府編列預算支應。</w:t>
            </w:r>
          </w:p>
          <w:p w14:paraId="79B0F019" w14:textId="77777777" w:rsidR="003D4C32" w:rsidRPr="0042592D" w:rsidRDefault="003D4C32" w:rsidP="000C6D9D">
            <w:pPr>
              <w:pStyle w:val="aff1"/>
              <w:ind w:leftChars="200" w:left="650" w:hangingChars="104" w:hanging="250"/>
            </w:pPr>
            <w:r w:rsidRPr="0042592D">
              <w:t>2.</w:t>
            </w:r>
            <w:r w:rsidRPr="0042592D">
              <w:rPr>
                <w:rFonts w:hint="eastAsia"/>
              </w:rPr>
              <w:t>支付民間機構之污水處理費，優先由地方政府依下水道法向用戶徵收之污水下水道使用費支付，徵收費率初期不低於每噸</w:t>
            </w:r>
            <w:r w:rsidRPr="0042592D">
              <w:t>5</w:t>
            </w:r>
            <w:r w:rsidRPr="0042592D">
              <w:rPr>
                <w:rFonts w:hint="eastAsia"/>
              </w:rPr>
              <w:t>元，每五年通盤檢討一次，逐次調升</w:t>
            </w:r>
            <w:r w:rsidRPr="0042592D">
              <w:t>20%</w:t>
            </w:r>
            <w:r w:rsidRPr="0042592D">
              <w:rPr>
                <w:rFonts w:hint="eastAsia"/>
              </w:rPr>
              <w:t>以上為原則，不足支付污水處理費之部分，由中央依「中央對直轄市及縣</w:t>
            </w:r>
            <w:r w:rsidRPr="0042592D">
              <w:t>(</w:t>
            </w:r>
            <w:r w:rsidRPr="0042592D">
              <w:rPr>
                <w:rFonts w:hint="eastAsia"/>
              </w:rPr>
              <w:t>市</w:t>
            </w:r>
            <w:r w:rsidRPr="0042592D">
              <w:t>)</w:t>
            </w:r>
            <w:r w:rsidRPr="0042592D">
              <w:rPr>
                <w:rFonts w:hint="eastAsia"/>
              </w:rPr>
              <w:t>政府補助辦法」補助地方政府。地方政府未依污水下水道使用費費率額度向用戶徵收使用費，其差額由地方政府自行編列預算補足。</w:t>
            </w:r>
          </w:p>
          <w:p w14:paraId="13F7DC8E" w14:textId="77777777" w:rsidR="003D4C32" w:rsidRPr="0042592D" w:rsidRDefault="003D4C32" w:rsidP="000C6D9D">
            <w:pPr>
              <w:pStyle w:val="aff1"/>
              <w:ind w:leftChars="200" w:left="650" w:hangingChars="104" w:hanging="250"/>
            </w:pPr>
            <w:r w:rsidRPr="0042592D">
              <w:t>3.</w:t>
            </w:r>
            <w:r w:rsidRPr="0042592D">
              <w:rPr>
                <w:rFonts w:hint="eastAsia"/>
              </w:rPr>
              <w:t>地方政府應於先期計畫書報內政部轉行政院核定時，一併提報污水處理費及費率額度，以及向用戶收取污水下水道使用費之費率額度，由內政部邀請政府機關代表及專家學者組成委員會併先期計畫書審查，地方政府應依審查後之污水下水道使用費費率向用戶徵收使用費。</w:t>
            </w:r>
          </w:p>
          <w:p w14:paraId="26D4F59A" w14:textId="77777777" w:rsidR="003D4C32" w:rsidRPr="0042592D" w:rsidRDefault="003D4C32" w:rsidP="000C6D9D">
            <w:pPr>
              <w:pStyle w:val="aff1"/>
              <w:ind w:leftChars="200" w:left="650" w:hangingChars="104" w:hanging="250"/>
            </w:pPr>
            <w:r w:rsidRPr="0042592D">
              <w:t>4.</w:t>
            </w:r>
            <w:r w:rsidRPr="0042592D">
              <w:rPr>
                <w:rFonts w:hint="eastAsia"/>
              </w:rPr>
              <w:t>委員會審查地方政府可向用戶徵收污水下水道使用費費率額度，應以落實使用者付費為原則，但得考量政府當時財政狀況、用戶所在區位、該直轄市及縣市政府轄區內用戶接管普及情形及用戶負擔能力。</w:t>
            </w:r>
          </w:p>
          <w:p w14:paraId="52DEC965" w14:textId="639FC46B" w:rsidR="003D4C32" w:rsidRPr="0042592D" w:rsidRDefault="000C6D9D" w:rsidP="00A2112F">
            <w:pPr>
              <w:pStyle w:val="aff1"/>
              <w:rPr>
                <w:b/>
                <w:bCs/>
              </w:rPr>
            </w:pPr>
            <w:r w:rsidRPr="0042592D">
              <w:rPr>
                <w:rFonts w:hint="eastAsia"/>
                <w:b/>
                <w:bCs/>
              </w:rPr>
              <w:t>(</w:t>
            </w:r>
            <w:r w:rsidRPr="0042592D">
              <w:rPr>
                <w:rFonts w:hint="eastAsia"/>
                <w:b/>
                <w:bCs/>
              </w:rPr>
              <w:t>二</w:t>
            </w:r>
            <w:r w:rsidRPr="0042592D">
              <w:rPr>
                <w:rFonts w:hint="eastAsia"/>
                <w:b/>
                <w:bCs/>
              </w:rPr>
              <w:t>)</w:t>
            </w:r>
            <w:r w:rsidR="003D4C32" w:rsidRPr="0042592D">
              <w:rPr>
                <w:rFonts w:hint="eastAsia"/>
                <w:b/>
                <w:bCs/>
              </w:rPr>
              <w:t>家戶水污染防治費開徵後</w:t>
            </w:r>
          </w:p>
          <w:p w14:paraId="47E1073A" w14:textId="77777777" w:rsidR="003D4C32" w:rsidRPr="0042592D" w:rsidRDefault="003D4C32" w:rsidP="000C6D9D">
            <w:pPr>
              <w:pStyle w:val="aff1"/>
              <w:ind w:leftChars="200" w:left="400"/>
              <w:rPr>
                <w:b/>
                <w:bCs/>
              </w:rPr>
            </w:pPr>
            <w:r w:rsidRPr="0042592D">
              <w:rPr>
                <w:rFonts w:hint="eastAsia"/>
              </w:rPr>
              <w:t>內政部應於「營建建設基金」中設置「污水下水道專款」科目或設立「污水下水道專戶」，以利用水污染防治費特種基金所轉之撥款項，作為中央政府對地方政府補助辦理污水下水道建設及促參系統污水處理費挹注財源之一。</w:t>
            </w:r>
          </w:p>
        </w:tc>
      </w:tr>
    </w:tbl>
    <w:p w14:paraId="6CFF9858" w14:textId="77777777" w:rsidR="003D4C32" w:rsidRPr="0042592D" w:rsidRDefault="003D4C32" w:rsidP="003D4C32">
      <w:pPr>
        <w:pStyle w:val="1f5"/>
        <w:spacing w:before="84" w:after="84"/>
      </w:pPr>
      <w:r w:rsidRPr="0042592D">
        <w:rPr>
          <w:rFonts w:hint="eastAsia"/>
        </w:rPr>
        <w:t>(2)</w:t>
      </w:r>
      <w:r w:rsidRPr="0042592D">
        <w:rPr>
          <w:rFonts w:hint="eastAsia"/>
        </w:rPr>
        <w:t>地方款</w:t>
      </w:r>
    </w:p>
    <w:p w14:paraId="248452AB" w14:textId="77777777" w:rsidR="003D4C32" w:rsidRPr="0042592D" w:rsidRDefault="003D4C32" w:rsidP="003D4C32">
      <w:pPr>
        <w:pStyle w:val="1f5"/>
        <w:spacing w:before="84" w:after="84"/>
        <w:ind w:leftChars="496" w:firstLineChars="0" w:firstLine="1"/>
      </w:pPr>
      <w:r w:rsidRPr="0042592D">
        <w:rPr>
          <w:rFonts w:hint="eastAsia"/>
        </w:rPr>
        <w:t>縣市政府提報案件需編列地方款，地方款依中央政府規定之補助比率編列地方配合款。污水下水道第六期建設計畫為鼓勵縣市政府積極開拓財源，並及早因應後續維護管理需求，若縣市政府未全面收取「下水道使用費」則最高補助比率降低</w:t>
      </w:r>
      <w:r w:rsidRPr="0042592D">
        <w:rPr>
          <w:rFonts w:hint="eastAsia"/>
        </w:rPr>
        <w:t>5%</w:t>
      </w:r>
      <w:r w:rsidRPr="0042592D">
        <w:rPr>
          <w:rFonts w:hint="eastAsia"/>
        </w:rPr>
        <w:t>，直至對已接管家戶全面徵收下水道使用費後恢復至當時最高補助比率。</w:t>
      </w:r>
    </w:p>
    <w:p w14:paraId="036436C7" w14:textId="77777777" w:rsidR="003D4C32" w:rsidRPr="0042592D" w:rsidRDefault="003D4C32" w:rsidP="003D4C32">
      <w:pPr>
        <w:pStyle w:val="1f5"/>
        <w:spacing w:before="84" w:after="84"/>
        <w:ind w:leftChars="496" w:firstLineChars="0" w:firstLine="1"/>
      </w:pPr>
      <w:r w:rsidRPr="0042592D">
        <w:rPr>
          <w:rFonts w:hint="eastAsia"/>
        </w:rPr>
        <w:t>「</w:t>
      </w:r>
      <w:r w:rsidRPr="0042592D">
        <w:rPr>
          <w:b/>
          <w:bCs/>
        </w:rPr>
        <w:t>污水下水道使用費</w:t>
      </w:r>
      <w:r w:rsidRPr="0042592D">
        <w:rPr>
          <w:rFonts w:hint="eastAsia"/>
        </w:rPr>
        <w:t>」為建設、維護污水廠及污水管線等設施所需費用，為使用者付費概念。直轄市、縣</w:t>
      </w:r>
      <w:r w:rsidRPr="0042592D">
        <w:rPr>
          <w:rFonts w:hint="eastAsia"/>
        </w:rPr>
        <w:t>(</w:t>
      </w:r>
      <w:r w:rsidRPr="0042592D">
        <w:rPr>
          <w:rFonts w:hint="eastAsia"/>
        </w:rPr>
        <w:t>市</w:t>
      </w:r>
      <w:r w:rsidRPr="0042592D">
        <w:rPr>
          <w:rFonts w:hint="eastAsia"/>
        </w:rPr>
        <w:t>)</w:t>
      </w:r>
      <w:r w:rsidRPr="0042592D">
        <w:rPr>
          <w:rFonts w:hint="eastAsia"/>
        </w:rPr>
        <w:t>政府依「下水道法</w:t>
      </w:r>
      <w:r w:rsidRPr="0042592D">
        <w:t>」</w:t>
      </w:r>
      <w:r w:rsidRPr="0042592D">
        <w:rPr>
          <w:rFonts w:hint="eastAsia"/>
        </w:rPr>
        <w:t>第</w:t>
      </w:r>
      <w:r w:rsidRPr="0042592D">
        <w:rPr>
          <w:rFonts w:hint="eastAsia"/>
        </w:rPr>
        <w:t>26</w:t>
      </w:r>
      <w:r w:rsidRPr="0042592D">
        <w:rPr>
          <w:rFonts w:hint="eastAsia"/>
        </w:rPr>
        <w:t>條第</w:t>
      </w:r>
      <w:r w:rsidRPr="0042592D">
        <w:rPr>
          <w:rFonts w:hint="eastAsia"/>
        </w:rPr>
        <w:t>2</w:t>
      </w:r>
      <w:r w:rsidRPr="0042592D">
        <w:rPr>
          <w:rFonts w:hint="eastAsia"/>
        </w:rPr>
        <w:t>項規定，訂定污水下水道使用費徵收辦法或自治條例，向使用下水道用戶徵收使用費，並制定計收方式。</w:t>
      </w:r>
    </w:p>
    <w:p w14:paraId="36961CCD" w14:textId="77777777" w:rsidR="003D4C32" w:rsidRPr="0042592D" w:rsidRDefault="003D4C32" w:rsidP="003D4C32">
      <w:pPr>
        <w:pStyle w:val="1f5"/>
        <w:spacing w:before="84" w:after="84"/>
        <w:ind w:leftChars="496" w:firstLineChars="0" w:firstLine="1"/>
      </w:pPr>
      <w:r w:rsidRPr="0042592D">
        <w:lastRenderedPageBreak/>
        <w:t>「</w:t>
      </w:r>
      <w:r w:rsidRPr="0042592D">
        <w:rPr>
          <w:b/>
          <w:bCs/>
        </w:rPr>
        <w:t>水污染防治費</w:t>
      </w:r>
      <w:r w:rsidRPr="0042592D">
        <w:t>」對於排放廢</w:t>
      </w:r>
      <w:r w:rsidRPr="0042592D">
        <w:t>(</w:t>
      </w:r>
      <w:r w:rsidRPr="0042592D">
        <w:t>污</w:t>
      </w:r>
      <w:r w:rsidRPr="0042592D">
        <w:t>)</w:t>
      </w:r>
      <w:r w:rsidRPr="0042592D">
        <w:t>水於地面水體之事業及污水下水道系統，應依其排放之水質水量徵收費用。地方政府應依「水污染防治法」第</w:t>
      </w:r>
      <w:r w:rsidRPr="0042592D">
        <w:t>11</w:t>
      </w:r>
      <w:r w:rsidRPr="0042592D">
        <w:t>條第</w:t>
      </w:r>
      <w:r w:rsidRPr="0042592D">
        <w:t>2</w:t>
      </w:r>
      <w:r w:rsidRPr="0042592D">
        <w:t>項規定，</w:t>
      </w:r>
      <w:r w:rsidRPr="0042592D">
        <w:rPr>
          <w:u w:val="single"/>
        </w:rPr>
        <w:t>向下水道使用區域內未將污水排洩於下水道之家戶</w:t>
      </w:r>
      <w:r w:rsidRPr="0042592D">
        <w:t>徵收水污染防治費，該費用應專供全國水污染防治之用。</w:t>
      </w:r>
    </w:p>
    <w:p w14:paraId="37DBBA44" w14:textId="77777777" w:rsidR="003D4C32" w:rsidRPr="0042592D" w:rsidRDefault="003D4C32" w:rsidP="003D4C32">
      <w:pPr>
        <w:pStyle w:val="1f5"/>
        <w:spacing w:before="84" w:after="84"/>
      </w:pPr>
      <w:r w:rsidRPr="0042592D">
        <w:rPr>
          <w:rFonts w:hint="eastAsia"/>
        </w:rPr>
        <w:t>(3)</w:t>
      </w:r>
      <w:r w:rsidRPr="0042592D">
        <w:rPr>
          <w:rFonts w:hint="eastAsia"/>
        </w:rPr>
        <w:t>其他部會</w:t>
      </w:r>
      <w:r w:rsidRPr="0042592D">
        <w:rPr>
          <w:rFonts w:hint="eastAsia"/>
        </w:rPr>
        <w:t>(</w:t>
      </w:r>
      <w:r w:rsidRPr="0042592D">
        <w:rPr>
          <w:rFonts w:hint="eastAsia"/>
        </w:rPr>
        <w:t>門</w:t>
      </w:r>
      <w:r w:rsidRPr="0042592D">
        <w:rPr>
          <w:rFonts w:hint="eastAsia"/>
        </w:rPr>
        <w:t>)</w:t>
      </w:r>
      <w:r w:rsidRPr="0042592D">
        <w:rPr>
          <w:rFonts w:hint="eastAsia"/>
        </w:rPr>
        <w:t>補助經費</w:t>
      </w:r>
    </w:p>
    <w:p w14:paraId="03859BB9" w14:textId="77777777" w:rsidR="003D4C32" w:rsidRPr="0042592D" w:rsidRDefault="003D4C32" w:rsidP="003D4C32">
      <w:pPr>
        <w:pStyle w:val="1f5"/>
        <w:spacing w:before="84" w:after="84"/>
        <w:ind w:leftChars="496" w:firstLineChars="0" w:firstLine="1"/>
      </w:pPr>
      <w:r w:rsidRPr="0042592D">
        <w:rPr>
          <w:rFonts w:hint="eastAsia"/>
        </w:rPr>
        <w:t>地方政府於執行與河川治理</w:t>
      </w:r>
      <w:r w:rsidRPr="0042592D">
        <w:rPr>
          <w:rFonts w:hint="eastAsia"/>
        </w:rPr>
        <w:t>(</w:t>
      </w:r>
      <w:r w:rsidRPr="0042592D">
        <w:rPr>
          <w:rFonts w:hint="eastAsia"/>
        </w:rPr>
        <w:t>污染削減</w:t>
      </w:r>
      <w:r w:rsidRPr="0042592D">
        <w:rPr>
          <w:rFonts w:hint="eastAsia"/>
        </w:rPr>
        <w:t>)</w:t>
      </w:r>
      <w:r w:rsidRPr="0042592D">
        <w:rPr>
          <w:rFonts w:hint="eastAsia"/>
        </w:rPr>
        <w:t>、水資源</w:t>
      </w:r>
      <w:r w:rsidRPr="0042592D">
        <w:rPr>
          <w:rFonts w:hint="eastAsia"/>
        </w:rPr>
        <w:t>(</w:t>
      </w:r>
      <w:r w:rsidRPr="0042592D">
        <w:rPr>
          <w:rFonts w:hint="eastAsia"/>
        </w:rPr>
        <w:t>開發多元水源</w:t>
      </w:r>
      <w:r w:rsidRPr="0042592D">
        <w:rPr>
          <w:rFonts w:hint="eastAsia"/>
        </w:rPr>
        <w:t>)</w:t>
      </w:r>
      <w:r w:rsidRPr="0042592D">
        <w:rPr>
          <w:rFonts w:hint="eastAsia"/>
        </w:rPr>
        <w:t>、環境保護等部會</w:t>
      </w:r>
      <w:r w:rsidRPr="0042592D">
        <w:rPr>
          <w:rFonts w:hint="eastAsia"/>
        </w:rPr>
        <w:t>(</w:t>
      </w:r>
      <w:r w:rsidRPr="0042592D">
        <w:rPr>
          <w:rFonts w:hint="eastAsia"/>
        </w:rPr>
        <w:t>門</w:t>
      </w:r>
      <w:r w:rsidRPr="0042592D">
        <w:rPr>
          <w:rFonts w:hint="eastAsia"/>
        </w:rPr>
        <w:t>)</w:t>
      </w:r>
      <w:r w:rsidRPr="0042592D">
        <w:rPr>
          <w:rFonts w:hint="eastAsia"/>
        </w:rPr>
        <w:t>有關之業務時，得考量爭取相關計畫所編列之經費，以拓展下水道業務的財源管道。</w:t>
      </w:r>
    </w:p>
    <w:p w14:paraId="37B3B397" w14:textId="77777777" w:rsidR="003D4C32" w:rsidRPr="0042592D" w:rsidRDefault="003D4C32" w:rsidP="003D4C32">
      <w:pPr>
        <w:pStyle w:val="affff8"/>
        <w:spacing w:after="120"/>
        <w:ind w:left="1000" w:hanging="1000"/>
      </w:pPr>
      <w:r w:rsidRPr="0042592D">
        <w:rPr>
          <w:rFonts w:hint="eastAsia"/>
        </w:rPr>
        <w:t>註</w:t>
      </w:r>
      <w:r w:rsidRPr="0042592D">
        <w:rPr>
          <w:rFonts w:hint="eastAsia"/>
        </w:rPr>
        <w:t xml:space="preserve">: </w:t>
      </w:r>
      <w:r w:rsidRPr="0042592D">
        <w:rPr>
          <w:rFonts w:hint="eastAsia"/>
        </w:rPr>
        <w:t>中央主管機關推動的河川治理</w:t>
      </w:r>
      <w:r w:rsidRPr="0042592D">
        <w:rPr>
          <w:rFonts w:hint="eastAsia"/>
        </w:rPr>
        <w:t>(</w:t>
      </w:r>
      <w:r w:rsidRPr="0042592D">
        <w:rPr>
          <w:rFonts w:hint="eastAsia"/>
        </w:rPr>
        <w:t>污染削減</w:t>
      </w:r>
      <w:r w:rsidRPr="0042592D">
        <w:rPr>
          <w:rFonts w:hint="eastAsia"/>
        </w:rPr>
        <w:t>)</w:t>
      </w:r>
      <w:r w:rsidRPr="0042592D">
        <w:rPr>
          <w:rFonts w:hint="eastAsia"/>
        </w:rPr>
        <w:t>、水資源</w:t>
      </w:r>
      <w:r w:rsidRPr="0042592D">
        <w:rPr>
          <w:rFonts w:hint="eastAsia"/>
        </w:rPr>
        <w:t>(</w:t>
      </w:r>
      <w:r w:rsidRPr="0042592D">
        <w:rPr>
          <w:rFonts w:hint="eastAsia"/>
        </w:rPr>
        <w:t>開發多元水源</w:t>
      </w:r>
      <w:r w:rsidRPr="0042592D">
        <w:rPr>
          <w:rFonts w:hint="eastAsia"/>
        </w:rPr>
        <w:t>)</w:t>
      </w:r>
      <w:r w:rsidRPr="0042592D">
        <w:rPr>
          <w:rFonts w:hint="eastAsia"/>
        </w:rPr>
        <w:t>、環境保護之綱要計畫如下</w:t>
      </w:r>
      <w:r w:rsidRPr="0042592D">
        <w:rPr>
          <w:rFonts w:hint="eastAsia"/>
        </w:rPr>
        <w:t>:</w:t>
      </w:r>
    </w:p>
    <w:p w14:paraId="03FD8838" w14:textId="77777777" w:rsidR="003D4C32" w:rsidRPr="0042592D" w:rsidRDefault="003D4C32" w:rsidP="003D4C32">
      <w:pPr>
        <w:pStyle w:val="affff8"/>
        <w:spacing w:after="120"/>
        <w:ind w:leftChars="200" w:left="1400" w:hanging="1000"/>
      </w:pPr>
      <w:r w:rsidRPr="0042592D">
        <w:rPr>
          <w:rFonts w:hint="eastAsia"/>
        </w:rPr>
        <w:t>(1)</w:t>
      </w:r>
      <w:r w:rsidRPr="0042592D">
        <w:rPr>
          <w:rFonts w:hint="eastAsia"/>
        </w:rPr>
        <w:t>行政院環境保護署。永續水質推動計畫</w:t>
      </w:r>
      <w:r w:rsidRPr="0042592D">
        <w:rPr>
          <w:rFonts w:hint="eastAsia"/>
        </w:rPr>
        <w:t>-</w:t>
      </w:r>
      <w:r w:rsidRPr="0042592D">
        <w:rPr>
          <w:rFonts w:hint="eastAsia"/>
        </w:rPr>
        <w:t>氨氮削減示範計畫。</w:t>
      </w:r>
    </w:p>
    <w:p w14:paraId="305F7016" w14:textId="77777777" w:rsidR="003D4C32" w:rsidRPr="0042592D" w:rsidRDefault="003D4C32" w:rsidP="003D4C32">
      <w:pPr>
        <w:pStyle w:val="affff8"/>
        <w:spacing w:after="120"/>
        <w:ind w:leftChars="200" w:left="1400" w:hanging="1000"/>
      </w:pPr>
      <w:r w:rsidRPr="0042592D">
        <w:rPr>
          <w:rFonts w:hint="eastAsia"/>
        </w:rPr>
        <w:t>(2)</w:t>
      </w:r>
      <w:r w:rsidRPr="0042592D">
        <w:rPr>
          <w:rFonts w:hint="eastAsia"/>
        </w:rPr>
        <w:t>經濟部水利署。臺灣各區水資源經理基本計畫。</w:t>
      </w:r>
    </w:p>
    <w:p w14:paraId="466168BC" w14:textId="585BC81E" w:rsidR="003D4C32" w:rsidRPr="0042592D" w:rsidRDefault="003D4C32" w:rsidP="00725342">
      <w:pPr>
        <w:pStyle w:val="1f5"/>
        <w:spacing w:before="84" w:after="84"/>
      </w:pPr>
      <w:r w:rsidRPr="0042592D">
        <w:rPr>
          <w:rFonts w:hint="eastAsia"/>
        </w:rPr>
        <w:t>(4)</w:t>
      </w:r>
      <w:r w:rsidRPr="0042592D">
        <w:rPr>
          <w:rFonts w:hint="eastAsia"/>
        </w:rPr>
        <w:t>能資源再利用收入</w:t>
      </w:r>
    </w:p>
    <w:p w14:paraId="0BFED5BA" w14:textId="4A708201" w:rsidR="00AE6538" w:rsidRPr="0042592D" w:rsidRDefault="00AE6538" w:rsidP="00A17FCE">
      <w:r w:rsidRPr="0042592D">
        <w:br w:type="page"/>
      </w:r>
    </w:p>
    <w:p w14:paraId="7E41B879" w14:textId="6DEBE9BF" w:rsidR="00043784" w:rsidRPr="0042592D" w:rsidRDefault="00043784" w:rsidP="00FC324C">
      <w:pPr>
        <w:pStyle w:val="10"/>
      </w:pPr>
      <w:bookmarkStart w:id="102" w:name="_Toc139017394"/>
      <w:r w:rsidRPr="0042592D">
        <w:rPr>
          <w:rFonts w:hint="eastAsia"/>
        </w:rPr>
        <w:lastRenderedPageBreak/>
        <w:t>預期效果及影響</w:t>
      </w:r>
      <w:bookmarkEnd w:id="102"/>
    </w:p>
    <w:tbl>
      <w:tblPr>
        <w:tblStyle w:val="aff7"/>
        <w:tblW w:w="0" w:type="auto"/>
        <w:tblLook w:val="04A0" w:firstRow="1" w:lastRow="0" w:firstColumn="1" w:lastColumn="0" w:noHBand="0" w:noVBand="1"/>
      </w:tblPr>
      <w:tblGrid>
        <w:gridCol w:w="8987"/>
      </w:tblGrid>
      <w:tr w:rsidR="0042592D" w:rsidRPr="0042592D" w14:paraId="2391CE26" w14:textId="77777777" w:rsidTr="00547CB5">
        <w:tc>
          <w:tcPr>
            <w:tcW w:w="9060" w:type="dxa"/>
          </w:tcPr>
          <w:p w14:paraId="70237C64" w14:textId="77777777" w:rsidR="00BE69B7" w:rsidRPr="0042592D" w:rsidRDefault="00BE69B7" w:rsidP="00BE69B7">
            <w:pPr>
              <w:pStyle w:val="aff1"/>
              <w:rPr>
                <w:b/>
                <w:bCs/>
              </w:rPr>
            </w:pPr>
            <w:r w:rsidRPr="0042592D">
              <w:rPr>
                <w:rFonts w:hint="eastAsia"/>
                <w:b/>
                <w:bCs/>
              </w:rPr>
              <w:t>撰寫原則：</w:t>
            </w:r>
          </w:p>
          <w:p w14:paraId="788F1126" w14:textId="07BD9A68" w:rsidR="00BE69B7" w:rsidRPr="0042592D" w:rsidRDefault="00BE69B7" w:rsidP="009A22EB">
            <w:pPr>
              <w:pStyle w:val="aff1"/>
            </w:pPr>
            <w:r w:rsidRPr="0042592D">
              <w:rPr>
                <w:rFonts w:hint="eastAsia"/>
              </w:rPr>
              <w:t>敘明改善環境衛生、提升下水道建設品質與人力素質，及恢復清水環境等直接效益；亦視地方自身條件敘明減少水肥處理及疾病醫療成本、污水處理廠節能減碳、資源循環再利用，以及污水下水道系統韌性提升等間接效益。</w:t>
            </w:r>
          </w:p>
        </w:tc>
      </w:tr>
    </w:tbl>
    <w:p w14:paraId="4A466F57" w14:textId="77777777" w:rsidR="00BB4B6C" w:rsidRPr="0042592D" w:rsidRDefault="00BB4B6C" w:rsidP="00BB4B6C">
      <w:pPr>
        <w:pStyle w:val="afffc"/>
        <w:spacing w:before="84" w:after="84"/>
        <w:ind w:firstLineChars="0" w:firstLine="0"/>
      </w:pPr>
      <w:r w:rsidRPr="0042592D">
        <w:rPr>
          <w:rFonts w:hint="eastAsia"/>
        </w:rPr>
        <w:t>舉例</w:t>
      </w:r>
    </w:p>
    <w:p w14:paraId="50258693" w14:textId="3C12AC0C" w:rsidR="007506C0" w:rsidRPr="0042592D" w:rsidRDefault="007506C0" w:rsidP="007506C0">
      <w:pPr>
        <w:pStyle w:val="1f3"/>
        <w:spacing w:before="84" w:after="84"/>
        <w:rPr>
          <w:b/>
          <w:bCs/>
        </w:rPr>
      </w:pPr>
      <w:r w:rsidRPr="0042592D">
        <w:rPr>
          <w:b/>
          <w:bCs/>
        </w:rPr>
        <w:t>1.</w:t>
      </w:r>
      <w:r w:rsidRPr="0042592D">
        <w:rPr>
          <w:b/>
          <w:bCs/>
        </w:rPr>
        <w:t>直接效益</w:t>
      </w:r>
    </w:p>
    <w:p w14:paraId="335F2B1E" w14:textId="5450DBB9" w:rsidR="007506C0" w:rsidRPr="0042592D" w:rsidRDefault="007506C0" w:rsidP="007506C0">
      <w:pPr>
        <w:pStyle w:val="1f3"/>
        <w:spacing w:before="84" w:after="84"/>
        <w:ind w:leftChars="354" w:firstLineChars="0" w:firstLine="1"/>
      </w:pPr>
      <w:r w:rsidRPr="0042592D">
        <w:rPr>
          <w:rFonts w:hint="eastAsia"/>
        </w:rPr>
        <w:t>改善環境衛生、提升下水道建設品質與人力素質，及恢復清水環境等。建議提升下水道建設品質與人力素質請以量化指標說明。</w:t>
      </w:r>
    </w:p>
    <w:p w14:paraId="558FDED1" w14:textId="07FB63E7" w:rsidR="007506C0" w:rsidRPr="0042592D" w:rsidRDefault="007506C0" w:rsidP="007506C0">
      <w:pPr>
        <w:pStyle w:val="1f3"/>
        <w:spacing w:before="84" w:after="84"/>
        <w:rPr>
          <w:b/>
          <w:bCs/>
        </w:rPr>
      </w:pPr>
      <w:r w:rsidRPr="0042592D">
        <w:rPr>
          <w:rFonts w:hint="eastAsia"/>
          <w:b/>
          <w:bCs/>
        </w:rPr>
        <w:t>2.</w:t>
      </w:r>
      <w:r w:rsidRPr="0042592D">
        <w:rPr>
          <w:rFonts w:hint="eastAsia"/>
          <w:b/>
          <w:bCs/>
        </w:rPr>
        <w:t>間接效益</w:t>
      </w:r>
    </w:p>
    <w:p w14:paraId="619ECA18" w14:textId="77777777" w:rsidR="007506C0" w:rsidRPr="0042592D" w:rsidRDefault="007506C0" w:rsidP="007506C0">
      <w:pPr>
        <w:pStyle w:val="1f3"/>
        <w:spacing w:before="84" w:after="84"/>
        <w:ind w:leftChars="354" w:firstLineChars="0" w:firstLine="1"/>
      </w:pPr>
      <w:r w:rsidRPr="0042592D">
        <w:rPr>
          <w:rFonts w:hint="eastAsia"/>
        </w:rPr>
        <w:t>視地方自身條件敘明減少水肥處理及疾病醫療成本、污水處理廠節能減碳、資源循環再利用，以及污水下水道系統韌性提升。</w:t>
      </w:r>
    </w:p>
    <w:p w14:paraId="14365185" w14:textId="011D71AE" w:rsidR="007506C0" w:rsidRPr="0042592D" w:rsidRDefault="007506C0" w:rsidP="007506C0">
      <w:pPr>
        <w:pStyle w:val="1f3"/>
        <w:spacing w:before="84" w:after="84"/>
        <w:ind w:leftChars="354" w:firstLineChars="0" w:firstLine="1"/>
      </w:pPr>
      <w:r w:rsidRPr="0042592D">
        <w:rPr>
          <w:rFonts w:hint="eastAsia"/>
          <w:u w:val="single"/>
        </w:rPr>
        <w:t>直轄市</w:t>
      </w:r>
      <w:r w:rsidRPr="0042592D">
        <w:rPr>
          <w:rFonts w:hint="eastAsia"/>
        </w:rPr>
        <w:t>應敘明污水處理廠節能減碳、資源循環再利用，以及污水下水道系統韌性提升之預期成果。</w:t>
      </w:r>
    </w:p>
    <w:p w14:paraId="523448B1" w14:textId="378A2F55" w:rsidR="007506C0" w:rsidRPr="0042592D" w:rsidRDefault="007506C0" w:rsidP="007506C0">
      <w:pPr>
        <w:pStyle w:val="1f3"/>
        <w:spacing w:before="84" w:after="84"/>
        <w:rPr>
          <w:b/>
          <w:bCs/>
        </w:rPr>
      </w:pPr>
      <w:r w:rsidRPr="0042592D">
        <w:rPr>
          <w:b/>
          <w:bCs/>
        </w:rPr>
        <w:t>3.</w:t>
      </w:r>
      <w:r w:rsidRPr="0042592D">
        <w:rPr>
          <w:rFonts w:hint="eastAsia"/>
          <w:b/>
          <w:bCs/>
        </w:rPr>
        <w:t>其他</w:t>
      </w:r>
    </w:p>
    <w:p w14:paraId="3CF73EDA" w14:textId="77777777" w:rsidR="006A56C0" w:rsidRPr="0042592D" w:rsidRDefault="006A70A9" w:rsidP="007506C0">
      <w:pPr>
        <w:pStyle w:val="1f3"/>
        <w:spacing w:before="84" w:after="84"/>
        <w:ind w:leftChars="354" w:firstLineChars="0" w:firstLine="1"/>
        <w:sectPr w:rsidR="006A56C0" w:rsidRPr="0042592D" w:rsidSect="00B957BB">
          <w:footerReference w:type="default" r:id="rId29"/>
          <w:pgSz w:w="11906" w:h="16838"/>
          <w:pgMar w:top="851" w:right="1469" w:bottom="1077" w:left="1440" w:header="851" w:footer="737" w:gutter="0"/>
          <w:pgBorders w:offsetFrom="page">
            <w:top w:val="dotted" w:sz="4" w:space="24" w:color="auto"/>
            <w:left w:val="dotted" w:sz="4" w:space="24" w:color="auto"/>
            <w:bottom w:val="dotted" w:sz="4" w:space="24" w:color="auto"/>
            <w:right w:val="dotted" w:sz="4" w:space="24" w:color="auto"/>
          </w:pgBorders>
          <w:cols w:space="425"/>
          <w:docGrid w:linePitch="360"/>
        </w:sectPr>
      </w:pPr>
      <w:r w:rsidRPr="0042592D">
        <w:rPr>
          <w:rFonts w:hint="eastAsia"/>
        </w:rPr>
        <w:t>污染減量等實質效益</w:t>
      </w:r>
      <w:r w:rsidR="007506C0" w:rsidRPr="0042592D">
        <w:rPr>
          <w:rFonts w:hint="eastAsia"/>
        </w:rPr>
        <w:t>、</w:t>
      </w:r>
      <w:r w:rsidRPr="0042592D">
        <w:rPr>
          <w:rFonts w:hint="eastAsia"/>
        </w:rPr>
        <w:t>用戶接管普及率提升效益</w:t>
      </w:r>
      <w:r w:rsidR="007506C0" w:rsidRPr="0042592D">
        <w:rPr>
          <w:rFonts w:hint="eastAsia"/>
        </w:rPr>
        <w:t>、</w:t>
      </w:r>
      <w:r w:rsidRPr="0042592D">
        <w:rPr>
          <w:rFonts w:hint="eastAsia"/>
        </w:rPr>
        <w:t>長壽命化效益</w:t>
      </w:r>
      <w:r w:rsidR="007506C0" w:rsidRPr="0042592D">
        <w:rPr>
          <w:rFonts w:hint="eastAsia"/>
        </w:rPr>
        <w:t>，及其他。</w:t>
      </w:r>
    </w:p>
    <w:p w14:paraId="0740607B" w14:textId="7CE23636" w:rsidR="00976F7B" w:rsidRPr="0042592D" w:rsidRDefault="006A56C0" w:rsidP="00976F7B">
      <w:pPr>
        <w:pStyle w:val="10"/>
        <w:numPr>
          <w:ilvl w:val="0"/>
          <w:numId w:val="0"/>
        </w:numPr>
        <w:rPr>
          <w:rFonts w:cs="Arial"/>
          <w:sz w:val="24"/>
          <w:szCs w:val="24"/>
        </w:rPr>
      </w:pPr>
      <w:bookmarkStart w:id="103" w:name="_Ref137817074"/>
      <w:bookmarkStart w:id="104" w:name="_Toc139017395"/>
      <w:r w:rsidRPr="0042592D">
        <w:rPr>
          <w:rFonts w:hint="eastAsia"/>
        </w:rPr>
        <w:lastRenderedPageBreak/>
        <w:t>Q</w:t>
      </w:r>
      <w:r w:rsidR="0060647D" w:rsidRPr="0042592D">
        <w:rPr>
          <w:rFonts w:hint="eastAsia"/>
        </w:rPr>
        <w:t>A</w:t>
      </w:r>
      <w:r w:rsidR="0060647D" w:rsidRPr="0042592D">
        <w:rPr>
          <w:rFonts w:hint="eastAsia"/>
        </w:rPr>
        <w:t>問答集</w:t>
      </w:r>
      <w:bookmarkEnd w:id="103"/>
      <w:bookmarkEnd w:id="104"/>
      <w:r w:rsidR="00976F7B" w:rsidRPr="0042592D">
        <w:br w:type="page"/>
      </w:r>
    </w:p>
    <w:p w14:paraId="17F30BD4" w14:textId="237856A0" w:rsidR="00976F7B" w:rsidRPr="0042592D" w:rsidRDefault="00976F7B" w:rsidP="007506C0">
      <w:pPr>
        <w:pStyle w:val="1f3"/>
        <w:spacing w:before="84" w:after="84"/>
        <w:ind w:leftChars="354" w:firstLineChars="0" w:firstLine="1"/>
      </w:pPr>
    </w:p>
    <w:p w14:paraId="5AA0041A" w14:textId="77777777" w:rsidR="00976F7B" w:rsidRPr="0042592D" w:rsidRDefault="00976F7B">
      <w:pPr>
        <w:widowControl/>
        <w:rPr>
          <w:rFonts w:eastAsia="微軟正黑體" w:cs="Arial"/>
          <w:sz w:val="24"/>
          <w:szCs w:val="24"/>
        </w:rPr>
      </w:pPr>
      <w:r w:rsidRPr="0042592D">
        <w:br w:type="page"/>
      </w:r>
    </w:p>
    <w:p w14:paraId="40CD6A6B" w14:textId="77777777" w:rsidR="006A56C0" w:rsidRPr="0042592D" w:rsidRDefault="006A56C0" w:rsidP="007506C0">
      <w:pPr>
        <w:pStyle w:val="1f3"/>
        <w:spacing w:before="84" w:after="84"/>
        <w:ind w:leftChars="354" w:firstLineChars="0" w:firstLine="1"/>
        <w:sectPr w:rsidR="006A56C0" w:rsidRPr="0042592D" w:rsidSect="0060647D">
          <w:pgSz w:w="11906" w:h="16838" w:code="9"/>
          <w:pgMar w:top="851" w:right="1469" w:bottom="1077" w:left="1440" w:header="851" w:footer="737" w:gutter="0"/>
          <w:pgBorders w:offsetFrom="page">
            <w:top w:val="dotted" w:sz="4" w:space="24" w:color="auto"/>
            <w:left w:val="dotted" w:sz="4" w:space="24" w:color="auto"/>
            <w:bottom w:val="dotted" w:sz="4" w:space="24" w:color="auto"/>
            <w:right w:val="dotted" w:sz="4" w:space="24" w:color="auto"/>
          </w:pgBorders>
          <w:cols w:space="425"/>
          <w:vAlign w:val="center"/>
          <w:docGrid w:linePitch="360"/>
        </w:sectPr>
      </w:pPr>
    </w:p>
    <w:p w14:paraId="3211E179" w14:textId="2DA5615C" w:rsidR="002B2A0C" w:rsidRPr="0042592D" w:rsidRDefault="00627B21" w:rsidP="00627B21">
      <w:pPr>
        <w:pStyle w:val="4"/>
        <w:spacing w:before="120" w:after="120"/>
      </w:pPr>
      <w:bookmarkStart w:id="105" w:name="_Ref137807635"/>
      <w:r w:rsidRPr="0042592D">
        <w:rPr>
          <w:rFonts w:hint="eastAsia"/>
        </w:rPr>
        <w:lastRenderedPageBreak/>
        <w:t>計畫範疇與位階</w:t>
      </w:r>
      <w:bookmarkEnd w:id="105"/>
    </w:p>
    <w:p w14:paraId="25C52B39" w14:textId="2E7365D5" w:rsidR="00627B21" w:rsidRPr="0042592D" w:rsidRDefault="00627B21" w:rsidP="00CD11AE">
      <w:pPr>
        <w:pStyle w:val="a9"/>
        <w:numPr>
          <w:ilvl w:val="2"/>
          <w:numId w:val="82"/>
        </w:numPr>
        <w:spacing w:before="84" w:after="84"/>
        <w:ind w:left="1276" w:firstLineChars="0" w:hanging="425"/>
      </w:pPr>
      <w:r w:rsidRPr="0042592D">
        <w:rPr>
          <w:rFonts w:hint="eastAsia"/>
        </w:rPr>
        <w:t>發展計畫與系統規劃報告及實施計畫的差異為何？</w:t>
      </w:r>
    </w:p>
    <w:p w14:paraId="22860DC1" w14:textId="0BB7BC15" w:rsidR="00627B21" w:rsidRPr="0042592D" w:rsidRDefault="00627B21" w:rsidP="00627B21">
      <w:pPr>
        <w:pStyle w:val="a9"/>
        <w:spacing w:before="84" w:after="84"/>
        <w:ind w:leftChars="426" w:left="1274" w:hangingChars="176" w:hanging="422"/>
      </w:pPr>
      <w:r w:rsidRPr="0042592D">
        <w:rPr>
          <w:rFonts w:hint="eastAsia"/>
        </w:rPr>
        <w:t>答</w:t>
      </w:r>
      <w:r w:rsidRPr="0042592D">
        <w:rPr>
          <w:rFonts w:hint="eastAsia"/>
        </w:rPr>
        <w:t xml:space="preserve">: </w:t>
      </w:r>
      <w:r w:rsidRPr="0042592D">
        <w:rPr>
          <w:rFonts w:hint="eastAsia"/>
        </w:rPr>
        <w:t>發展計畫盤點縣市轄管範圍內的所有公共污水</w:t>
      </w:r>
      <w:r w:rsidR="00E90BF9" w:rsidRPr="0042592D">
        <w:rPr>
          <w:rFonts w:hint="eastAsia"/>
        </w:rPr>
        <w:t>下水道</w:t>
      </w:r>
      <w:r w:rsidRPr="0042592D">
        <w:rPr>
          <w:rFonts w:hint="eastAsia"/>
        </w:rPr>
        <w:t>系統</w:t>
      </w:r>
      <w:r w:rsidR="00E90BF9" w:rsidRPr="0042592D">
        <w:rPr>
          <w:rFonts w:hint="eastAsia"/>
        </w:rPr>
        <w:t>及部分專用污水下水道系統</w:t>
      </w:r>
      <w:r w:rsidRPr="0042592D">
        <w:rPr>
          <w:rFonts w:hint="eastAsia"/>
        </w:rPr>
        <w:t>，且併同考量其他部會之規範做綜合性探討</w:t>
      </w:r>
      <w:r w:rsidRPr="0042592D">
        <w:rPr>
          <w:rFonts w:hint="eastAsia"/>
        </w:rPr>
        <w:t>(</w:t>
      </w:r>
      <w:r w:rsidRPr="0042592D">
        <w:rPr>
          <w:rFonts w:hint="eastAsia"/>
        </w:rPr>
        <w:t>例如污染源、放流水標準等</w:t>
      </w:r>
      <w:r w:rsidRPr="0042592D">
        <w:rPr>
          <w:rFonts w:hint="eastAsia"/>
        </w:rPr>
        <w:t>)</w:t>
      </w:r>
      <w:r w:rsidRPr="0042592D">
        <w:rPr>
          <w:rFonts w:hint="eastAsia"/>
        </w:rPr>
        <w:t>，並非只針對單一區域、單一系統。</w:t>
      </w:r>
    </w:p>
    <w:p w14:paraId="463AB793" w14:textId="61F341E7" w:rsidR="00627B21" w:rsidRPr="0042592D" w:rsidRDefault="00627B21" w:rsidP="00CD11AE">
      <w:pPr>
        <w:pStyle w:val="a9"/>
        <w:numPr>
          <w:ilvl w:val="2"/>
          <w:numId w:val="82"/>
        </w:numPr>
        <w:spacing w:before="84" w:after="84"/>
        <w:ind w:left="1276" w:firstLineChars="0" w:hanging="425"/>
      </w:pPr>
      <w:r w:rsidRPr="0042592D">
        <w:rPr>
          <w:rFonts w:hint="eastAsia"/>
        </w:rPr>
        <w:t>核定後發展計畫可以作為地方政府申請中央補助經費的依據嗎？</w:t>
      </w:r>
    </w:p>
    <w:p w14:paraId="0699D64E" w14:textId="3883FC2C" w:rsidR="00627B21" w:rsidRPr="0042592D" w:rsidRDefault="00627B21" w:rsidP="00627B21">
      <w:pPr>
        <w:pStyle w:val="a9"/>
        <w:spacing w:before="84" w:after="84"/>
        <w:ind w:leftChars="426" w:left="1274" w:hangingChars="176" w:hanging="422"/>
      </w:pPr>
      <w:r w:rsidRPr="0042592D">
        <w:rPr>
          <w:rFonts w:hint="eastAsia"/>
        </w:rPr>
        <w:t>答</w:t>
      </w:r>
      <w:r w:rsidRPr="0042592D">
        <w:rPr>
          <w:rFonts w:hint="eastAsia"/>
        </w:rPr>
        <w:t xml:space="preserve">: </w:t>
      </w:r>
      <w:r w:rsidRPr="0042592D">
        <w:rPr>
          <w:rFonts w:hint="eastAsia"/>
        </w:rPr>
        <w:t>仍需依據「內政部營建署補助直轄市及縣</w:t>
      </w:r>
      <w:r w:rsidRPr="0042592D">
        <w:rPr>
          <w:rFonts w:hint="eastAsia"/>
        </w:rPr>
        <w:t>(</w:t>
      </w:r>
      <w:r w:rsidRPr="0042592D">
        <w:rPr>
          <w:rFonts w:hint="eastAsia"/>
        </w:rPr>
        <w:t>市</w:t>
      </w:r>
      <w:r w:rsidRPr="0042592D">
        <w:rPr>
          <w:rFonts w:hint="eastAsia"/>
        </w:rPr>
        <w:t>)</w:t>
      </w:r>
      <w:r w:rsidRPr="0042592D">
        <w:rPr>
          <w:rFonts w:hint="eastAsia"/>
        </w:rPr>
        <w:t>政府辦理污水下水道建設計畫作業要點」所訂程序申請中央補助經費。</w:t>
      </w:r>
    </w:p>
    <w:p w14:paraId="54B6B5C5" w14:textId="19E9F730" w:rsidR="00CD11AE" w:rsidRPr="0042592D" w:rsidRDefault="00CD11AE" w:rsidP="00CD11AE">
      <w:pPr>
        <w:pStyle w:val="4"/>
        <w:spacing w:before="120" w:after="120"/>
      </w:pPr>
      <w:r w:rsidRPr="0042592D">
        <w:rPr>
          <w:rFonts w:hint="eastAsia"/>
        </w:rPr>
        <w:t>輔導及協助地方制定計畫</w:t>
      </w:r>
    </w:p>
    <w:p w14:paraId="07D38BC2" w14:textId="4BE8B5CE" w:rsidR="00CD11AE" w:rsidRPr="0042592D" w:rsidRDefault="00CD11AE" w:rsidP="00CD11AE">
      <w:pPr>
        <w:pStyle w:val="a9"/>
        <w:numPr>
          <w:ilvl w:val="0"/>
          <w:numId w:val="83"/>
        </w:numPr>
        <w:spacing w:before="84" w:after="84"/>
        <w:ind w:left="1276" w:firstLineChars="0" w:hanging="425"/>
      </w:pPr>
      <w:r w:rsidRPr="0042592D">
        <w:rPr>
          <w:rFonts w:hint="eastAsia"/>
        </w:rPr>
        <w:t>發展計畫內容怎麼寫？</w:t>
      </w:r>
    </w:p>
    <w:p w14:paraId="4304BD88" w14:textId="54DD0F6D" w:rsidR="00CD11AE" w:rsidRPr="0042592D" w:rsidRDefault="00CD11AE" w:rsidP="00627B21">
      <w:pPr>
        <w:pStyle w:val="a9"/>
        <w:spacing w:before="84" w:after="84"/>
        <w:ind w:leftChars="426" w:left="1274" w:hangingChars="176" w:hanging="422"/>
      </w:pPr>
      <w:r w:rsidRPr="0042592D">
        <w:rPr>
          <w:rFonts w:hint="eastAsia"/>
        </w:rPr>
        <w:t>答</w:t>
      </w:r>
      <w:r w:rsidRPr="0042592D">
        <w:rPr>
          <w:rFonts w:hint="eastAsia"/>
        </w:rPr>
        <w:t>:</w:t>
      </w:r>
      <w:r w:rsidRPr="0042592D">
        <w:rPr>
          <w:rFonts w:eastAsia="新細明體" w:cs="Times New Roman" w:hint="eastAsia"/>
          <w:sz w:val="20"/>
          <w:szCs w:val="20"/>
        </w:rPr>
        <w:t xml:space="preserve"> </w:t>
      </w:r>
      <w:r w:rsidRPr="0042592D">
        <w:rPr>
          <w:rFonts w:hint="eastAsia"/>
        </w:rPr>
        <w:t>發展計畫定位為綱要計畫，作為指導地方污水下水道建設及未來發展之藍圖，撰寫時須符合地方政府委辦契約及邀標書規定工作項目，並參考中央發布之計畫作業手冊。</w:t>
      </w:r>
    </w:p>
    <w:p w14:paraId="6DF10F60" w14:textId="660AB472" w:rsidR="00CD11AE" w:rsidRPr="0042592D" w:rsidRDefault="00CD11AE" w:rsidP="00D4112C">
      <w:pPr>
        <w:pStyle w:val="a9"/>
        <w:numPr>
          <w:ilvl w:val="0"/>
          <w:numId w:val="83"/>
        </w:numPr>
        <w:spacing w:before="84" w:after="84"/>
        <w:ind w:left="1276" w:firstLineChars="0" w:hanging="425"/>
      </w:pPr>
      <w:r w:rsidRPr="0042592D">
        <w:rPr>
          <w:rFonts w:hint="eastAsia"/>
        </w:rPr>
        <w:t>各縣市條件不同，無法全部按照中央所訂建議撰寫內容，該怎麼辦？</w:t>
      </w:r>
    </w:p>
    <w:p w14:paraId="37633181" w14:textId="0F625704" w:rsidR="00CD11AE" w:rsidRPr="0042592D" w:rsidRDefault="00040B94" w:rsidP="00D4112C">
      <w:pPr>
        <w:pStyle w:val="a9"/>
        <w:spacing w:before="84" w:after="84"/>
        <w:ind w:left="1276" w:firstLineChars="0" w:firstLine="0"/>
      </w:pPr>
      <w:r w:rsidRPr="0042592D">
        <w:rPr>
          <w:rFonts w:hint="eastAsia"/>
        </w:rPr>
        <w:t>另，</w:t>
      </w:r>
      <w:r w:rsidR="00CD11AE" w:rsidRPr="0042592D">
        <w:rPr>
          <w:rFonts w:hint="eastAsia"/>
        </w:rPr>
        <w:t>地方需配合中央的意見調整已經規劃好的下水道建設順序嗎？</w:t>
      </w:r>
    </w:p>
    <w:p w14:paraId="5D258FD1" w14:textId="77777777" w:rsidR="00CD11AE" w:rsidRPr="0042592D" w:rsidRDefault="00CD11AE" w:rsidP="00CD11AE">
      <w:pPr>
        <w:pStyle w:val="a9"/>
        <w:spacing w:before="84" w:after="84"/>
        <w:ind w:leftChars="426" w:left="1274" w:hangingChars="176" w:hanging="422"/>
      </w:pPr>
      <w:r w:rsidRPr="0042592D">
        <w:rPr>
          <w:rFonts w:hint="eastAsia"/>
        </w:rPr>
        <w:t>答</w:t>
      </w:r>
      <w:r w:rsidRPr="0042592D">
        <w:rPr>
          <w:rFonts w:hint="eastAsia"/>
        </w:rPr>
        <w:t xml:space="preserve">: </w:t>
      </w:r>
      <w:r w:rsidRPr="0042592D">
        <w:rPr>
          <w:rFonts w:hint="eastAsia"/>
        </w:rPr>
        <w:t>保留地方政府撰寫彈性，計畫作業手冊所訂為計畫至少應具備內容，得再依據地方政府之需求增加或調整部分內容。</w:t>
      </w:r>
    </w:p>
    <w:p w14:paraId="5E908995" w14:textId="6ECDB465" w:rsidR="00CD11AE" w:rsidRPr="0042592D" w:rsidRDefault="00040B94" w:rsidP="00CD11AE">
      <w:pPr>
        <w:pStyle w:val="a9"/>
        <w:spacing w:before="84" w:after="84"/>
        <w:ind w:leftChars="637" w:left="1274" w:firstLineChars="0" w:firstLine="2"/>
      </w:pPr>
      <w:r w:rsidRPr="0042592D">
        <w:rPr>
          <w:rFonts w:hint="eastAsia"/>
        </w:rPr>
        <w:t>另，</w:t>
      </w:r>
      <w:r w:rsidR="00CD11AE" w:rsidRPr="0042592D">
        <w:rPr>
          <w:rFonts w:hint="eastAsia"/>
        </w:rPr>
        <w:t>中央所成立輔導團原則尊重地方輿情及當地發展條件，主要提供經驗分享及撰寫疑義釐清。</w:t>
      </w:r>
    </w:p>
    <w:p w14:paraId="64608F1F" w14:textId="6BFAAF1B" w:rsidR="00CD11AE" w:rsidRPr="0042592D" w:rsidRDefault="00CD11AE" w:rsidP="00D4112C">
      <w:pPr>
        <w:pStyle w:val="a9"/>
        <w:numPr>
          <w:ilvl w:val="0"/>
          <w:numId w:val="83"/>
        </w:numPr>
        <w:spacing w:before="84" w:after="84"/>
        <w:ind w:left="1276" w:firstLineChars="0" w:hanging="425"/>
      </w:pPr>
      <w:r w:rsidRPr="0042592D">
        <w:rPr>
          <w:rFonts w:hint="eastAsia"/>
        </w:rPr>
        <w:t>全臺</w:t>
      </w:r>
      <w:r w:rsidRPr="0042592D">
        <w:rPr>
          <w:rFonts w:hint="eastAsia"/>
        </w:rPr>
        <w:t>21</w:t>
      </w:r>
      <w:r w:rsidRPr="0042592D">
        <w:rPr>
          <w:rFonts w:hint="eastAsia"/>
        </w:rPr>
        <w:t>個縣市同時發包，比較弱勢的縣市找不到適合的廠商怎麼辦？</w:t>
      </w:r>
    </w:p>
    <w:p w14:paraId="63E4C9A5" w14:textId="62B67463" w:rsidR="00CD11AE" w:rsidRPr="0042592D" w:rsidRDefault="00CD11AE" w:rsidP="00CD11AE">
      <w:pPr>
        <w:pStyle w:val="a9"/>
        <w:spacing w:before="84" w:after="84"/>
        <w:ind w:leftChars="426" w:left="1274" w:hangingChars="176" w:hanging="422"/>
      </w:pPr>
      <w:r w:rsidRPr="0042592D">
        <w:rPr>
          <w:rFonts w:hint="eastAsia"/>
        </w:rPr>
        <w:t>答</w:t>
      </w:r>
      <w:r w:rsidRPr="0042592D">
        <w:rPr>
          <w:rFonts w:hint="eastAsia"/>
        </w:rPr>
        <w:t xml:space="preserve">: </w:t>
      </w:r>
      <w:r w:rsidRPr="0042592D">
        <w:rPr>
          <w:rFonts w:hint="eastAsia"/>
        </w:rPr>
        <w:t>本中心成立輔導團以夥伴機制協助地方政府，藉由行前說明會確認需求、分區說明會循序推進教學及個別輔導關心，還有輔導資訊平台即時提供提問與發佈消息，撰寫阻力與困境降至最低。</w:t>
      </w:r>
    </w:p>
    <w:p w14:paraId="0D4EF1F8" w14:textId="4E417670" w:rsidR="005A3C43" w:rsidRPr="0042592D" w:rsidRDefault="005A3C43" w:rsidP="003534D7">
      <w:pPr>
        <w:pStyle w:val="4"/>
        <w:spacing w:before="120" w:after="120"/>
      </w:pPr>
      <w:r w:rsidRPr="0042592D">
        <w:rPr>
          <w:rFonts w:hint="eastAsia"/>
        </w:rPr>
        <w:t>計畫修正與檢討方式</w:t>
      </w:r>
    </w:p>
    <w:p w14:paraId="2AED4749" w14:textId="3D9F6C53" w:rsidR="005A3C43" w:rsidRPr="0042592D" w:rsidRDefault="005A3C43" w:rsidP="003534D7">
      <w:pPr>
        <w:pStyle w:val="a9"/>
        <w:numPr>
          <w:ilvl w:val="0"/>
          <w:numId w:val="84"/>
        </w:numPr>
        <w:spacing w:before="84" w:after="84"/>
        <w:ind w:left="1276" w:firstLineChars="0" w:hanging="425"/>
      </w:pPr>
      <w:r w:rsidRPr="0042592D">
        <w:rPr>
          <w:rFonts w:hint="eastAsia"/>
        </w:rPr>
        <w:t>計畫的年期多長</w:t>
      </w:r>
      <w:r w:rsidR="00D82557" w:rsidRPr="0042592D">
        <w:rPr>
          <w:rFonts w:hint="eastAsia"/>
        </w:rPr>
        <w:t>？</w:t>
      </w:r>
      <w:r w:rsidRPr="0042592D">
        <w:rPr>
          <w:rFonts w:hint="eastAsia"/>
        </w:rPr>
        <w:t>檢討與修正的時機及認定方式？</w:t>
      </w:r>
    </w:p>
    <w:p w14:paraId="52B64CF1" w14:textId="36401E3F" w:rsidR="003534D7" w:rsidRPr="0042592D" w:rsidRDefault="003534D7" w:rsidP="003534D7">
      <w:pPr>
        <w:pStyle w:val="a9"/>
        <w:spacing w:before="84" w:after="84"/>
        <w:ind w:leftChars="426" w:left="1274" w:hangingChars="176" w:hanging="422"/>
      </w:pPr>
      <w:r w:rsidRPr="0042592D">
        <w:rPr>
          <w:rFonts w:hint="eastAsia"/>
        </w:rPr>
        <w:t>答</w:t>
      </w:r>
      <w:r w:rsidRPr="0042592D">
        <w:rPr>
          <w:rFonts w:hint="eastAsia"/>
        </w:rPr>
        <w:t xml:space="preserve">: </w:t>
      </w:r>
      <w:r w:rsidRPr="0042592D">
        <w:rPr>
          <w:rFonts w:hint="eastAsia"/>
        </w:rPr>
        <w:t>為擘畫地方中長期發展，計畫年期</w:t>
      </w:r>
      <w:r w:rsidRPr="0042592D">
        <w:rPr>
          <w:rFonts w:hint="eastAsia"/>
        </w:rPr>
        <w:t>10</w:t>
      </w:r>
      <w:r w:rsidRPr="0042592D">
        <w:rPr>
          <w:rFonts w:hint="eastAsia"/>
        </w:rPr>
        <w:t>年以上。</w:t>
      </w:r>
    </w:p>
    <w:p w14:paraId="1828313B" w14:textId="468EFE29" w:rsidR="005A3C43" w:rsidRPr="0042592D" w:rsidRDefault="003534D7" w:rsidP="003534D7">
      <w:pPr>
        <w:pStyle w:val="a9"/>
        <w:spacing w:before="84" w:after="84"/>
        <w:ind w:leftChars="637" w:left="1274" w:firstLineChars="0" w:firstLine="2"/>
      </w:pPr>
      <w:r w:rsidRPr="0042592D">
        <w:rPr>
          <w:rFonts w:hint="eastAsia"/>
        </w:rPr>
        <w:t>原則</w:t>
      </w:r>
      <w:r w:rsidR="00E90BF9" w:rsidRPr="0042592D">
        <w:rPr>
          <w:rFonts w:hint="eastAsia"/>
        </w:rPr>
        <w:t>依</w:t>
      </w:r>
      <w:r w:rsidRPr="0042592D">
        <w:rPr>
          <w:rFonts w:hint="eastAsia"/>
        </w:rPr>
        <w:t>計畫年期</w:t>
      </w:r>
      <w:r w:rsidR="00E90BF9" w:rsidRPr="0042592D">
        <w:rPr>
          <w:rFonts w:hint="eastAsia"/>
        </w:rPr>
        <w:t>，</w:t>
      </w:r>
      <w:r w:rsidRPr="0042592D">
        <w:rPr>
          <w:rFonts w:hint="eastAsia"/>
        </w:rPr>
        <w:t>屆期</w:t>
      </w:r>
      <w:r w:rsidR="00E90BF9" w:rsidRPr="0042592D">
        <w:rPr>
          <w:rFonts w:hint="eastAsia"/>
        </w:rPr>
        <w:t>後應辦理</w:t>
      </w:r>
      <w:r w:rsidRPr="0042592D">
        <w:rPr>
          <w:rFonts w:hint="eastAsia"/>
        </w:rPr>
        <w:t>檢討修正，若地方有重大變革或突發需求得隨時辦理。</w:t>
      </w:r>
    </w:p>
    <w:p w14:paraId="0F9DB145" w14:textId="53DFA4DB" w:rsidR="003534D7" w:rsidRPr="0042592D" w:rsidRDefault="003534D7" w:rsidP="003534D7">
      <w:pPr>
        <w:pStyle w:val="a9"/>
        <w:numPr>
          <w:ilvl w:val="0"/>
          <w:numId w:val="84"/>
        </w:numPr>
        <w:spacing w:before="84" w:after="84"/>
        <w:ind w:left="1276" w:firstLineChars="0" w:hanging="425"/>
      </w:pPr>
      <w:r w:rsidRPr="0042592D">
        <w:rPr>
          <w:rFonts w:hint="eastAsia"/>
        </w:rPr>
        <w:t>發展計畫是否要配合系統實施計畫變更也做檢討修正？</w:t>
      </w:r>
    </w:p>
    <w:p w14:paraId="14F1DB88" w14:textId="040206C2" w:rsidR="003534D7" w:rsidRPr="0042592D" w:rsidRDefault="003534D7" w:rsidP="003534D7">
      <w:pPr>
        <w:pStyle w:val="a9"/>
        <w:spacing w:before="84" w:after="84"/>
        <w:ind w:leftChars="426" w:left="1274" w:hangingChars="176" w:hanging="422"/>
      </w:pPr>
      <w:r w:rsidRPr="0042592D">
        <w:rPr>
          <w:rFonts w:hint="eastAsia"/>
        </w:rPr>
        <w:lastRenderedPageBreak/>
        <w:t>答</w:t>
      </w:r>
      <w:r w:rsidRPr="0042592D">
        <w:rPr>
          <w:rFonts w:hint="eastAsia"/>
        </w:rPr>
        <w:t xml:space="preserve">: </w:t>
      </w:r>
      <w:r w:rsidRPr="0042592D">
        <w:rPr>
          <w:rFonts w:hint="eastAsia"/>
        </w:rPr>
        <w:t>原則無須配合修正，除非兩者內容落差過大、具明顯衝突。例如縣市未來開辦系統順序或有新開辦系統，不符合發展計畫所列，則需敘明理由報中央同意無須配合修正發展計畫，否則應配合檢討修正。</w:t>
      </w:r>
    </w:p>
    <w:sectPr w:rsidR="003534D7" w:rsidRPr="0042592D" w:rsidSect="00B957BB">
      <w:pgSz w:w="11906" w:h="16838"/>
      <w:pgMar w:top="851" w:right="1469" w:bottom="1077" w:left="1440" w:header="851" w:footer="737" w:gutter="0"/>
      <w:pgBorders w:offsetFrom="page">
        <w:top w:val="dotted" w:sz="4" w:space="24" w:color="auto"/>
        <w:left w:val="dotted" w:sz="4" w:space="24" w:color="auto"/>
        <w:bottom w:val="dotted" w:sz="4" w:space="24" w:color="auto"/>
        <w:right w:val="dotted" w:sz="4" w:space="24" w:color="auto"/>
      </w:pgBorders>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2F6A0" w14:textId="77777777" w:rsidR="00740CEB" w:rsidRDefault="00740CEB" w:rsidP="00B26EDE">
      <w:r>
        <w:separator/>
      </w:r>
    </w:p>
  </w:endnote>
  <w:endnote w:type="continuationSeparator" w:id="0">
    <w:p w14:paraId="08F08ECE" w14:textId="77777777" w:rsidR="00740CEB" w:rsidRDefault="00740CEB" w:rsidP="00B2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Microsoft JhengHei UI">
    <w:panose1 w:val="020B0604030504040204"/>
    <w:charset w:val="88"/>
    <w:family w:val="swiss"/>
    <w:pitch w:val="variable"/>
    <w:sig w:usb0="000002A7" w:usb1="28CF4400" w:usb2="00000016" w:usb3="00000000" w:csb0="00100009" w:csb1="00000000"/>
  </w:font>
  <w:font w:name="全真細圓體">
    <w:altName w:val="微軟正黑體"/>
    <w:charset w:val="00"/>
    <w:family w:val="modern"/>
    <w:pitch w:val="fixed"/>
  </w:font>
  <w:font w:name="Noto Sans CJK TC Bold">
    <w:panose1 w:val="00000000000000000000"/>
    <w:charset w:val="88"/>
    <w:family w:val="swiss"/>
    <w:notTrueType/>
    <w:pitch w:val="variable"/>
    <w:sig w:usb0="30000207" w:usb1="2BDF3C10" w:usb2="00000016" w:usb3="00000000" w:csb0="003A0107" w:csb1="00000000"/>
  </w:font>
  <w:font w:name="全真中明體">
    <w:altName w:val="細明體"/>
    <w:charset w:val="00"/>
    <w:family w:val="modern"/>
    <w:pitch w:val="fixed"/>
  </w:font>
  <w:font w:name="Franklin Gothic Book">
    <w:panose1 w:val="020B0503020102020204"/>
    <w:charset w:val="00"/>
    <w:family w:val="swiss"/>
    <w:pitch w:val="variable"/>
    <w:sig w:usb0="00000287" w:usb1="00000000" w:usb2="00000000" w:usb3="00000000" w:csb0="0000009F" w:csb1="00000000"/>
  </w:font>
  <w:font w:name="全真特黑體">
    <w:altName w:val="微軟正黑體"/>
    <w:charset w:val="00"/>
    <w:family w:val="modern"/>
    <w:pitch w:val="fixed"/>
  </w:font>
  <w:font w:name="全真楷書">
    <w:altName w:val="Times New Roman"/>
    <w:charset w:val="00"/>
    <w:family w:val="auto"/>
    <w:pitch w:val="default"/>
  </w:font>
  <w:font w:name="華康楷書體W5">
    <w:altName w:val="微軟正黑體"/>
    <w:charset w:val="88"/>
    <w:family w:val="script"/>
    <w:pitch w:val="fixed"/>
    <w:sig w:usb0="800002E3" w:usb1="28CFFCFA" w:usb2="00000016"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741744"/>
      <w:docPartObj>
        <w:docPartGallery w:val="Page Numbers (Bottom of Page)"/>
        <w:docPartUnique/>
      </w:docPartObj>
    </w:sdtPr>
    <w:sdtEndPr/>
    <w:sdtContent>
      <w:p w14:paraId="4CF1DCA5" w14:textId="3EF0B073" w:rsidR="00E7003A" w:rsidRDefault="00E7003A">
        <w:pPr>
          <w:jc w:val="center"/>
        </w:pPr>
        <w:r>
          <w:fldChar w:fldCharType="begin"/>
        </w:r>
        <w:r>
          <w:instrText>PAGE   \* MERGEFORMAT</w:instrText>
        </w:r>
        <w:r>
          <w:fldChar w:fldCharType="separate"/>
        </w:r>
        <w:r w:rsidR="00CC3613" w:rsidRPr="00CC3613">
          <w:rPr>
            <w:noProof/>
            <w:lang w:val="zh-TW"/>
          </w:rPr>
          <w:t>6</w:t>
        </w:r>
        <w:r>
          <w:fldChar w:fldCharType="end"/>
        </w:r>
      </w:p>
    </w:sdtContent>
  </w:sdt>
  <w:p w14:paraId="75AA950F" w14:textId="77777777" w:rsidR="00E7003A" w:rsidRDefault="00E7003A" w:rsidP="00D358A6">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371444"/>
      <w:docPartObj>
        <w:docPartGallery w:val="Page Numbers (Bottom of Page)"/>
        <w:docPartUnique/>
      </w:docPartObj>
    </w:sdtPr>
    <w:sdtEndPr/>
    <w:sdtContent>
      <w:p w14:paraId="5435A711" w14:textId="58BB7456" w:rsidR="00E7003A" w:rsidRDefault="00E7003A">
        <w:pPr>
          <w:jc w:val="center"/>
        </w:pPr>
        <w:r>
          <w:fldChar w:fldCharType="begin"/>
        </w:r>
        <w:r>
          <w:instrText>PAGE   \* MERGEFORMAT</w:instrText>
        </w:r>
        <w:r>
          <w:fldChar w:fldCharType="separate"/>
        </w:r>
        <w:r w:rsidR="00416392" w:rsidRPr="00416392">
          <w:rPr>
            <w:noProof/>
            <w:lang w:val="zh-TW"/>
          </w:rPr>
          <w:t>5</w:t>
        </w:r>
        <w:r>
          <w:fldChar w:fldCharType="end"/>
        </w:r>
      </w:p>
    </w:sdtContent>
  </w:sdt>
  <w:p w14:paraId="29572373" w14:textId="77777777" w:rsidR="00E7003A" w:rsidRDefault="00E7003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942C" w14:textId="321DADCF" w:rsidR="00E7003A" w:rsidRPr="00E26601" w:rsidRDefault="00740CEB">
    <w:pPr>
      <w:jc w:val="center"/>
      <w:rPr>
        <w:rFonts w:ascii="微軟正黑體" w:eastAsia="微軟正黑體" w:hAnsi="微軟正黑體"/>
      </w:rPr>
    </w:pPr>
    <w:sdt>
      <w:sdtPr>
        <w:rPr>
          <w:rFonts w:ascii="微軟正黑體" w:eastAsia="微軟正黑體" w:hAnsi="微軟正黑體"/>
        </w:rPr>
        <w:id w:val="795641458"/>
        <w:docPartObj>
          <w:docPartGallery w:val="Page Numbers (Bottom of Page)"/>
          <w:docPartUnique/>
        </w:docPartObj>
      </w:sdtPr>
      <w:sdtEndPr/>
      <w:sdtContent>
        <w:r w:rsidR="00E7003A" w:rsidRPr="00E26601">
          <w:rPr>
            <w:rFonts w:ascii="微軟正黑體" w:eastAsia="微軟正黑體" w:hAnsi="微軟正黑體"/>
          </w:rPr>
          <w:fldChar w:fldCharType="begin"/>
        </w:r>
        <w:r w:rsidR="00E7003A" w:rsidRPr="00E26601">
          <w:rPr>
            <w:rFonts w:ascii="微軟正黑體" w:eastAsia="微軟正黑體" w:hAnsi="微軟正黑體"/>
          </w:rPr>
          <w:instrText>PAGE   \* MERGEFORMAT</w:instrText>
        </w:r>
        <w:r w:rsidR="00E7003A" w:rsidRPr="00E26601">
          <w:rPr>
            <w:rFonts w:ascii="微軟正黑體" w:eastAsia="微軟正黑體" w:hAnsi="微軟正黑體"/>
          </w:rPr>
          <w:fldChar w:fldCharType="separate"/>
        </w:r>
        <w:r w:rsidR="00AB6FD3" w:rsidRPr="00AB6FD3">
          <w:rPr>
            <w:rFonts w:ascii="微軟正黑體" w:eastAsia="微軟正黑體" w:hAnsi="微軟正黑體"/>
            <w:noProof/>
            <w:lang w:val="zh-TW"/>
          </w:rPr>
          <w:t>132</w:t>
        </w:r>
        <w:r w:rsidR="00E7003A" w:rsidRPr="00E26601">
          <w:rPr>
            <w:rFonts w:ascii="微軟正黑體" w:eastAsia="微軟正黑體" w:hAnsi="微軟正黑體"/>
          </w:rPr>
          <w:fldChar w:fldCharType="end"/>
        </w:r>
      </w:sdtContent>
    </w:sdt>
  </w:p>
  <w:p w14:paraId="131F341A" w14:textId="77777777" w:rsidR="00E7003A" w:rsidRDefault="00E7003A" w:rsidP="00D358A6">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8406D" w14:textId="52F5BF9B" w:rsidR="00E7003A" w:rsidRPr="00590011" w:rsidRDefault="00E7003A">
    <w:pPr>
      <w:jc w:val="center"/>
      <w:rPr>
        <w:rFonts w:ascii="微軟正黑體" w:eastAsia="微軟正黑體" w:hAnsi="微軟正黑體"/>
      </w:rPr>
    </w:pPr>
    <w:r w:rsidRPr="00590011">
      <w:rPr>
        <w:rFonts w:ascii="微軟正黑體" w:eastAsia="微軟正黑體" w:hAnsi="微軟正黑體"/>
      </w:rPr>
      <w:fldChar w:fldCharType="begin"/>
    </w:r>
    <w:r w:rsidRPr="00590011">
      <w:rPr>
        <w:rFonts w:ascii="微軟正黑體" w:eastAsia="微軟正黑體" w:hAnsi="微軟正黑體"/>
      </w:rPr>
      <w:instrText>PAGE   \* MERGEFORMAT</w:instrText>
    </w:r>
    <w:r w:rsidRPr="00590011">
      <w:rPr>
        <w:rFonts w:ascii="微軟正黑體" w:eastAsia="微軟正黑體" w:hAnsi="微軟正黑體"/>
      </w:rPr>
      <w:fldChar w:fldCharType="separate"/>
    </w:r>
    <w:r w:rsidR="00AB6FD3" w:rsidRPr="00AB6FD3">
      <w:rPr>
        <w:rFonts w:ascii="微軟正黑體" w:eastAsia="微軟正黑體" w:hAnsi="微軟正黑體"/>
        <w:noProof/>
        <w:lang w:val="zh-TW"/>
      </w:rPr>
      <w:t>111</w:t>
    </w:r>
    <w:r w:rsidRPr="00590011">
      <w:rPr>
        <w:rFonts w:ascii="微軟正黑體" w:eastAsia="微軟正黑體" w:hAnsi="微軟正黑體"/>
      </w:rPr>
      <w:fldChar w:fldCharType="end"/>
    </w:r>
  </w:p>
  <w:p w14:paraId="6EEC841D" w14:textId="77777777" w:rsidR="00E7003A" w:rsidRDefault="00E7003A">
    <w:pPr>
      <w:jc w:val="center"/>
    </w:pPr>
  </w:p>
  <w:p w14:paraId="029549AB" w14:textId="77777777" w:rsidR="00E7003A" w:rsidRDefault="00E7003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779210"/>
      <w:docPartObj>
        <w:docPartGallery w:val="Page Numbers (Bottom of Page)"/>
        <w:docPartUnique/>
      </w:docPartObj>
    </w:sdtPr>
    <w:sdtEndPr>
      <w:rPr>
        <w:rFonts w:ascii="微軟正黑體" w:eastAsia="微軟正黑體" w:hAnsi="微軟正黑體"/>
      </w:rPr>
    </w:sdtEndPr>
    <w:sdtContent>
      <w:p w14:paraId="289CA546" w14:textId="2392F5FF" w:rsidR="00E7003A" w:rsidRPr="00227154" w:rsidRDefault="00E7003A">
        <w:pPr>
          <w:pStyle w:val="affa"/>
          <w:jc w:val="center"/>
          <w:rPr>
            <w:rFonts w:ascii="微軟正黑體" w:eastAsia="微軟正黑體" w:hAnsi="微軟正黑體"/>
          </w:rPr>
        </w:pPr>
        <w:r w:rsidRPr="00227154">
          <w:rPr>
            <w:rFonts w:ascii="微軟正黑體" w:eastAsia="微軟正黑體" w:hAnsi="微軟正黑體"/>
          </w:rPr>
          <w:fldChar w:fldCharType="begin"/>
        </w:r>
        <w:r w:rsidRPr="00227154">
          <w:rPr>
            <w:rFonts w:ascii="微軟正黑體" w:eastAsia="微軟正黑體" w:hAnsi="微軟正黑體"/>
          </w:rPr>
          <w:instrText>PAGE   \* MERGEFORMAT</w:instrText>
        </w:r>
        <w:r w:rsidRPr="00227154">
          <w:rPr>
            <w:rFonts w:ascii="微軟正黑體" w:eastAsia="微軟正黑體" w:hAnsi="微軟正黑體"/>
          </w:rPr>
          <w:fldChar w:fldCharType="separate"/>
        </w:r>
        <w:r w:rsidR="00AB6FD3" w:rsidRPr="00AB6FD3">
          <w:rPr>
            <w:rFonts w:ascii="微軟正黑體" w:eastAsia="微軟正黑體" w:hAnsi="微軟正黑體"/>
            <w:noProof/>
            <w:lang w:val="zh-TW"/>
          </w:rPr>
          <w:t>131</w:t>
        </w:r>
        <w:r w:rsidRPr="00227154">
          <w:rPr>
            <w:rFonts w:ascii="微軟正黑體" w:eastAsia="微軟正黑體" w:hAnsi="微軟正黑體"/>
          </w:rPr>
          <w:fldChar w:fldCharType="end"/>
        </w:r>
      </w:p>
    </w:sdtContent>
  </w:sdt>
  <w:p w14:paraId="0E4E5DD4" w14:textId="77777777" w:rsidR="00E7003A" w:rsidRPr="002B2A0C" w:rsidRDefault="00E7003A" w:rsidP="002B2A0C">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EE9F8" w14:textId="77777777" w:rsidR="00740CEB" w:rsidRDefault="00740CEB" w:rsidP="00B26EDE">
      <w:r>
        <w:separator/>
      </w:r>
    </w:p>
  </w:footnote>
  <w:footnote w:type="continuationSeparator" w:id="0">
    <w:p w14:paraId="45FD1D9F" w14:textId="77777777" w:rsidR="00740CEB" w:rsidRDefault="00740CEB" w:rsidP="00B26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3D33C" w14:textId="127E80AD" w:rsidR="00E7003A" w:rsidRPr="00C574D6" w:rsidRDefault="00E7003A" w:rsidP="00C574D6">
    <w:pPr>
      <w:pStyle w:val="affc"/>
      <w:pBdr>
        <w:bottom w:val="single" w:sz="4" w:space="1" w:color="auto"/>
      </w:pBdr>
      <w:spacing w:before="84" w:after="84"/>
      <w:ind w:left="700" w:firstLine="480"/>
      <w:jc w:val="right"/>
      <w:rPr>
        <w:rFonts w:ascii="微軟正黑體" w:eastAsia="微軟正黑體" w:hAnsi="微軟正黑體"/>
      </w:rPr>
    </w:pPr>
    <w:r>
      <w:rPr>
        <w:rFonts w:ascii="微軟正黑體" w:eastAsia="微軟正黑體" w:hAnsi="微軟正黑體" w:hint="eastAsia"/>
      </w:rPr>
      <w:t>直轄市、縣(市)污水下水道系統發展計畫　　計畫作業手冊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E58EC" w14:textId="77777777" w:rsidR="00E7003A" w:rsidRDefault="00E7003A">
    <w:pPr>
      <w:pStyle w:val="a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C074A520"/>
    <w:lvl w:ilvl="0">
      <w:start w:val="1"/>
      <w:numFmt w:val="decimal"/>
      <w:lvlText w:val="第%1條"/>
      <w:lvlJc w:val="left"/>
      <w:pPr>
        <w:tabs>
          <w:tab w:val="num" w:pos="1125"/>
        </w:tabs>
        <w:ind w:left="1125" w:hanging="1125"/>
      </w:pPr>
      <w:rPr>
        <w:rFonts w:ascii="標楷體" w:hAnsi="標楷體" w:cs="標楷體"/>
        <w:color w:val="000000"/>
        <w:sz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1" w15:restartNumberingAfterBreak="0">
    <w:nsid w:val="00000009"/>
    <w:multiLevelType w:val="multilevel"/>
    <w:tmpl w:val="00000009"/>
    <w:lvl w:ilvl="0">
      <w:start w:val="1"/>
      <w:numFmt w:val="decimal"/>
      <w:lvlText w:val="%1、"/>
      <w:lvlJc w:val="left"/>
      <w:pPr>
        <w:tabs>
          <w:tab w:val="num" w:pos="648"/>
        </w:tabs>
        <w:ind w:left="648" w:hanging="648"/>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2" w15:restartNumberingAfterBreak="0">
    <w:nsid w:val="0000000A"/>
    <w:multiLevelType w:val="multilevel"/>
    <w:tmpl w:val="0000000A"/>
    <w:lvl w:ilvl="0">
      <w:start w:val="1"/>
      <w:numFmt w:val="decimal"/>
      <w:lvlText w:val="%1、"/>
      <w:lvlJc w:val="left"/>
      <w:pPr>
        <w:tabs>
          <w:tab w:val="num" w:pos="648"/>
        </w:tabs>
        <w:ind w:left="648" w:hanging="648"/>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3" w15:restartNumberingAfterBreak="0">
    <w:nsid w:val="0000000D"/>
    <w:multiLevelType w:val="multilevel"/>
    <w:tmpl w:val="A60CC122"/>
    <w:lvl w:ilvl="0">
      <w:start w:val="1"/>
      <w:numFmt w:val="decimal"/>
      <w:pStyle w:val="a"/>
      <w:suff w:val="nothing"/>
      <w:lvlText w:val="表%1  "/>
      <w:lvlJc w:val="left"/>
      <w:pPr>
        <w:ind w:left="2620" w:hanging="493"/>
      </w:pPr>
      <w:rPr>
        <w:b w:val="0"/>
        <w:bCs w:val="0"/>
        <w:i w:val="0"/>
        <w:iCs w:val="0"/>
        <w:caps w:val="0"/>
        <w:smallCaps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flat" w14:cmpd="sng" w14:algn="ctr">
          <w14:noFill/>
          <w14:prstDash w14:val="solid"/>
          <w14:bevel/>
        </w14:textOutline>
      </w:rPr>
    </w:lvl>
    <w:lvl w:ilvl="1">
      <w:start w:val="1"/>
      <w:numFmt w:val="bullet"/>
      <w:lvlText w:val=""/>
      <w:lvlJc w:val="left"/>
      <w:pPr>
        <w:tabs>
          <w:tab w:val="left" w:pos="2661"/>
        </w:tabs>
        <w:ind w:left="2661" w:hanging="480"/>
      </w:pPr>
      <w:rPr>
        <w:rFonts w:ascii="Wingdings" w:hAnsi="Wingdings" w:hint="default"/>
      </w:rPr>
    </w:lvl>
    <w:lvl w:ilvl="2">
      <w:start w:val="1"/>
      <w:numFmt w:val="lowerRoman"/>
      <w:lvlText w:val="%3."/>
      <w:lvlJc w:val="right"/>
      <w:pPr>
        <w:tabs>
          <w:tab w:val="left" w:pos="3141"/>
        </w:tabs>
        <w:ind w:left="3141" w:hanging="480"/>
      </w:pPr>
      <w:rPr>
        <w:rFonts w:hint="eastAsia"/>
      </w:rPr>
    </w:lvl>
    <w:lvl w:ilvl="3">
      <w:start w:val="1"/>
      <w:numFmt w:val="decimal"/>
      <w:lvlText w:val="%4."/>
      <w:lvlJc w:val="left"/>
      <w:pPr>
        <w:tabs>
          <w:tab w:val="left" w:pos="3621"/>
        </w:tabs>
        <w:ind w:left="3621" w:hanging="480"/>
      </w:pPr>
      <w:rPr>
        <w:rFonts w:hint="default"/>
      </w:rPr>
    </w:lvl>
    <w:lvl w:ilvl="4">
      <w:start w:val="1"/>
      <w:numFmt w:val="ideographTraditional"/>
      <w:lvlText w:val="%5、"/>
      <w:lvlJc w:val="left"/>
      <w:pPr>
        <w:tabs>
          <w:tab w:val="left" w:pos="4101"/>
        </w:tabs>
        <w:ind w:left="4101" w:hanging="480"/>
      </w:pPr>
      <w:rPr>
        <w:rFonts w:hint="eastAsia"/>
      </w:rPr>
    </w:lvl>
    <w:lvl w:ilvl="5">
      <w:start w:val="1"/>
      <w:numFmt w:val="lowerRoman"/>
      <w:lvlText w:val="%6."/>
      <w:lvlJc w:val="right"/>
      <w:pPr>
        <w:tabs>
          <w:tab w:val="left" w:pos="4581"/>
        </w:tabs>
        <w:ind w:left="4581" w:hanging="480"/>
      </w:pPr>
      <w:rPr>
        <w:rFonts w:hint="eastAsia"/>
      </w:rPr>
    </w:lvl>
    <w:lvl w:ilvl="6">
      <w:start w:val="1"/>
      <w:numFmt w:val="decimal"/>
      <w:lvlText w:val="%7."/>
      <w:lvlJc w:val="left"/>
      <w:pPr>
        <w:tabs>
          <w:tab w:val="left" w:pos="5061"/>
        </w:tabs>
        <w:ind w:left="5061" w:hanging="480"/>
      </w:pPr>
      <w:rPr>
        <w:rFonts w:hint="eastAsia"/>
      </w:rPr>
    </w:lvl>
    <w:lvl w:ilvl="7">
      <w:start w:val="1"/>
      <w:numFmt w:val="ideographTraditional"/>
      <w:lvlText w:val="%8、"/>
      <w:lvlJc w:val="left"/>
      <w:pPr>
        <w:tabs>
          <w:tab w:val="left" w:pos="5541"/>
        </w:tabs>
        <w:ind w:left="5541" w:hanging="480"/>
      </w:pPr>
      <w:rPr>
        <w:rFonts w:hint="eastAsia"/>
      </w:rPr>
    </w:lvl>
    <w:lvl w:ilvl="8">
      <w:start w:val="1"/>
      <w:numFmt w:val="lowerRoman"/>
      <w:lvlText w:val="%9."/>
      <w:lvlJc w:val="right"/>
      <w:pPr>
        <w:tabs>
          <w:tab w:val="left" w:pos="6021"/>
        </w:tabs>
        <w:ind w:left="6021" w:hanging="480"/>
      </w:pPr>
      <w:rPr>
        <w:rFonts w:hint="eastAsia"/>
      </w:rPr>
    </w:lvl>
  </w:abstractNum>
  <w:abstractNum w:abstractNumId="4" w15:restartNumberingAfterBreak="0">
    <w:nsid w:val="00000014"/>
    <w:multiLevelType w:val="hybridMultilevel"/>
    <w:tmpl w:val="A26470CC"/>
    <w:lvl w:ilvl="0" w:tplc="2AE4DA96">
      <w:start w:val="1"/>
      <w:numFmt w:val="decimal"/>
      <w:pStyle w:val="a0"/>
      <w:lvlText w:val="%1."/>
      <w:lvlJc w:val="left"/>
      <w:pPr>
        <w:tabs>
          <w:tab w:val="left" w:pos="480"/>
        </w:tabs>
        <w:ind w:left="480" w:hanging="480"/>
      </w:pPr>
      <w:rPr>
        <w:rFonts w:hint="eastAsia"/>
      </w:rPr>
    </w:lvl>
    <w:lvl w:ilvl="1" w:tplc="2782EB6E" w:tentative="1">
      <w:start w:val="1"/>
      <w:numFmt w:val="ideographTraditional"/>
      <w:lvlText w:val="%2、"/>
      <w:lvlJc w:val="left"/>
      <w:pPr>
        <w:tabs>
          <w:tab w:val="left" w:pos="960"/>
        </w:tabs>
        <w:ind w:left="960" w:hanging="480"/>
      </w:pPr>
    </w:lvl>
    <w:lvl w:ilvl="2" w:tplc="8590864A" w:tentative="1">
      <w:start w:val="1"/>
      <w:numFmt w:val="lowerRoman"/>
      <w:lvlText w:val="%3."/>
      <w:lvlJc w:val="right"/>
      <w:pPr>
        <w:tabs>
          <w:tab w:val="left" w:pos="1440"/>
        </w:tabs>
        <w:ind w:left="1440" w:hanging="480"/>
      </w:pPr>
    </w:lvl>
    <w:lvl w:ilvl="3" w:tplc="248689EE" w:tentative="1">
      <w:start w:val="1"/>
      <w:numFmt w:val="decimal"/>
      <w:lvlText w:val="%4."/>
      <w:lvlJc w:val="left"/>
      <w:pPr>
        <w:tabs>
          <w:tab w:val="left" w:pos="1920"/>
        </w:tabs>
        <w:ind w:left="1920" w:hanging="480"/>
      </w:pPr>
    </w:lvl>
    <w:lvl w:ilvl="4" w:tplc="D76E1F10" w:tentative="1">
      <w:start w:val="1"/>
      <w:numFmt w:val="ideographTraditional"/>
      <w:lvlText w:val="%5、"/>
      <w:lvlJc w:val="left"/>
      <w:pPr>
        <w:tabs>
          <w:tab w:val="left" w:pos="2400"/>
        </w:tabs>
        <w:ind w:left="2400" w:hanging="480"/>
      </w:pPr>
    </w:lvl>
    <w:lvl w:ilvl="5" w:tplc="0E1A5844" w:tentative="1">
      <w:start w:val="1"/>
      <w:numFmt w:val="lowerRoman"/>
      <w:lvlText w:val="%6."/>
      <w:lvlJc w:val="right"/>
      <w:pPr>
        <w:tabs>
          <w:tab w:val="left" w:pos="2880"/>
        </w:tabs>
        <w:ind w:left="2880" w:hanging="480"/>
      </w:pPr>
    </w:lvl>
    <w:lvl w:ilvl="6" w:tplc="BD2AA3BE" w:tentative="1">
      <w:start w:val="1"/>
      <w:numFmt w:val="decimal"/>
      <w:lvlText w:val="%7."/>
      <w:lvlJc w:val="left"/>
      <w:pPr>
        <w:tabs>
          <w:tab w:val="left" w:pos="3360"/>
        </w:tabs>
        <w:ind w:left="3360" w:hanging="480"/>
      </w:pPr>
    </w:lvl>
    <w:lvl w:ilvl="7" w:tplc="5DDC4422" w:tentative="1">
      <w:start w:val="1"/>
      <w:numFmt w:val="ideographTraditional"/>
      <w:lvlText w:val="%8、"/>
      <w:lvlJc w:val="left"/>
      <w:pPr>
        <w:tabs>
          <w:tab w:val="left" w:pos="3840"/>
        </w:tabs>
        <w:ind w:left="3840" w:hanging="480"/>
      </w:pPr>
    </w:lvl>
    <w:lvl w:ilvl="8" w:tplc="177AE814" w:tentative="1">
      <w:start w:val="1"/>
      <w:numFmt w:val="lowerRoman"/>
      <w:lvlText w:val="%9."/>
      <w:lvlJc w:val="right"/>
      <w:pPr>
        <w:tabs>
          <w:tab w:val="left" w:pos="4320"/>
        </w:tabs>
        <w:ind w:left="4320" w:hanging="480"/>
      </w:pPr>
    </w:lvl>
  </w:abstractNum>
  <w:abstractNum w:abstractNumId="5" w15:restartNumberingAfterBreak="0">
    <w:nsid w:val="00000049"/>
    <w:multiLevelType w:val="multilevel"/>
    <w:tmpl w:val="EC7C0C5C"/>
    <w:lvl w:ilvl="0">
      <w:start w:val="1"/>
      <w:numFmt w:val="decimal"/>
      <w:pStyle w:val="a1"/>
      <w:suff w:val="nothing"/>
      <w:lvlText w:val="圖%1  "/>
      <w:lvlJc w:val="left"/>
      <w:pPr>
        <w:ind w:left="480" w:hanging="480"/>
      </w:pPr>
      <w:rPr>
        <w:b w:val="0"/>
        <w:bCs w:val="0"/>
        <w:i w:val="0"/>
        <w:iCs w:val="0"/>
        <w:caps w:val="0"/>
        <w:smallCaps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flat" w14:cmpd="sng" w14:algn="ctr">
          <w14:noFill/>
          <w14:prstDash w14:val="solid"/>
          <w14:bevel/>
        </w14:textOutline>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 w15:restartNumberingAfterBreak="0">
    <w:nsid w:val="0000006B"/>
    <w:multiLevelType w:val="hybridMultilevel"/>
    <w:tmpl w:val="13B09866"/>
    <w:lvl w:ilvl="0" w:tplc="F1AC052A">
      <w:start w:val="1"/>
      <w:numFmt w:val="decimal"/>
      <w:pStyle w:val="1"/>
      <w:lvlText w:val="表%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71"/>
    <w:multiLevelType w:val="multilevel"/>
    <w:tmpl w:val="1C647294"/>
    <w:lvl w:ilvl="0">
      <w:start w:val="1"/>
      <w:numFmt w:val="taiwaneseCountingThousand"/>
      <w:pStyle w:val="10"/>
      <w:lvlText w:val="第%1章"/>
      <w:lvlJc w:val="left"/>
      <w:pPr>
        <w:ind w:left="1702" w:hanging="425"/>
      </w:pPr>
      <w:rPr>
        <w:rFonts w:hint="eastAsia"/>
        <w:b/>
        <w:bCs w:val="0"/>
        <w:i w:val="0"/>
        <w:iCs w:val="0"/>
        <w:caps w:val="0"/>
        <w:smallCaps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flat" w14:cmpd="sng" w14:algn="ctr">
          <w14:noFill/>
          <w14:prstDash w14:val="solid"/>
          <w14:bevel/>
        </w14:textOutline>
      </w:rPr>
    </w:lvl>
    <w:lvl w:ilvl="1">
      <w:start w:val="1"/>
      <w:numFmt w:val="taiwaneseCountingThousand"/>
      <w:pStyle w:val="2"/>
      <w:lvlText w:val="第%2節"/>
      <w:lvlJc w:val="left"/>
      <w:pPr>
        <w:ind w:left="425" w:hanging="425"/>
      </w:pPr>
      <w:rPr>
        <w:rFonts w:hint="eastAsia"/>
        <w:lang w:val="en-US"/>
      </w:rPr>
    </w:lvl>
    <w:lvl w:ilvl="2">
      <w:start w:val="1"/>
      <w:numFmt w:val="ideographLegalTraditional"/>
      <w:pStyle w:val="3"/>
      <w:suff w:val="nothing"/>
      <w:lvlText w:val="%3、"/>
      <w:lvlJc w:val="left"/>
      <w:pPr>
        <w:ind w:left="1192" w:hanging="624"/>
      </w:pPr>
      <w:rPr>
        <w:rFonts w:hint="eastAsia"/>
      </w:rPr>
    </w:lvl>
    <w:lvl w:ilvl="3">
      <w:start w:val="1"/>
      <w:numFmt w:val="taiwaneseCountingThousand"/>
      <w:pStyle w:val="4"/>
      <w:suff w:val="nothing"/>
      <w:lvlText w:val="%4、"/>
      <w:lvlJc w:val="left"/>
      <w:pPr>
        <w:ind w:left="1191" w:hanging="623"/>
      </w:pPr>
      <w:rPr>
        <w:rFonts w:ascii="Times New Roman" w:eastAsia="微軟正黑體" w:hAnsi="Times New Roman" w:hint="default"/>
        <w:b/>
        <w:i w:val="0"/>
        <w:sz w:val="30"/>
        <w:lang w:val="en-US"/>
      </w:rPr>
    </w:lvl>
    <w:lvl w:ilvl="4">
      <w:start w:val="1"/>
      <w:numFmt w:val="taiwaneseCountingThousand"/>
      <w:pStyle w:val="5"/>
      <w:suff w:val="nothing"/>
      <w:lvlText w:val="（%5）"/>
      <w:lvlJc w:val="left"/>
      <w:pPr>
        <w:ind w:left="1133" w:hanging="850"/>
      </w:pPr>
      <w:rPr>
        <w:rFonts w:hint="eastAsia"/>
      </w:rPr>
    </w:lvl>
    <w:lvl w:ilvl="5">
      <w:start w:val="1"/>
      <w:numFmt w:val="decimal"/>
      <w:suff w:val="nothing"/>
      <w:lvlText w:val="%6、"/>
      <w:lvlJc w:val="left"/>
      <w:pPr>
        <w:ind w:left="1135" w:hanging="425"/>
      </w:pPr>
      <w:rPr>
        <w:rFonts w:hint="eastAsia"/>
      </w:rPr>
    </w:lvl>
    <w:lvl w:ilvl="6">
      <w:start w:val="1"/>
      <w:numFmt w:val="decimal"/>
      <w:suff w:val="nothing"/>
      <w:lvlText w:val="（%7）"/>
      <w:lvlJc w:val="left"/>
      <w:pPr>
        <w:ind w:left="1474" w:hanging="623"/>
      </w:pPr>
      <w:rPr>
        <w:rFonts w:ascii="微軟正黑體" w:eastAsia="微軟正黑體" w:hAnsi="微軟正黑體" w:hint="eastAsia"/>
        <w:lang w:val="en-US"/>
      </w:rPr>
    </w:lvl>
    <w:lvl w:ilvl="7">
      <w:start w:val="1"/>
      <w:numFmt w:val="upperLetter"/>
      <w:pStyle w:val="8"/>
      <w:suff w:val="nothing"/>
      <w:lvlText w:val="%8. "/>
      <w:lvlJc w:val="left"/>
      <w:pPr>
        <w:ind w:left="1474" w:hanging="340"/>
      </w:pPr>
      <w:rPr>
        <w:rFonts w:hint="eastAsia"/>
      </w:rPr>
    </w:lvl>
    <w:lvl w:ilvl="8">
      <w:start w:val="1"/>
      <w:numFmt w:val="lowerLetter"/>
      <w:pStyle w:val="9"/>
      <w:suff w:val="nothing"/>
      <w:lvlText w:val="%9. "/>
      <w:lvlJc w:val="left"/>
      <w:pPr>
        <w:ind w:left="1474" w:hanging="340"/>
      </w:pPr>
      <w:rPr>
        <w:rFonts w:hint="eastAsia"/>
      </w:rPr>
    </w:lvl>
  </w:abstractNum>
  <w:abstractNum w:abstractNumId="8" w15:restartNumberingAfterBreak="0">
    <w:nsid w:val="0054362A"/>
    <w:multiLevelType w:val="hybridMultilevel"/>
    <w:tmpl w:val="38BC134E"/>
    <w:lvl w:ilvl="0" w:tplc="04090013">
      <w:start w:val="1"/>
      <w:numFmt w:val="upperRoman"/>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 w15:restartNumberingAfterBreak="0">
    <w:nsid w:val="00E458E2"/>
    <w:multiLevelType w:val="hybridMultilevel"/>
    <w:tmpl w:val="60C612A2"/>
    <w:lvl w:ilvl="0" w:tplc="C046E92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270446C"/>
    <w:multiLevelType w:val="hybridMultilevel"/>
    <w:tmpl w:val="2892D4B2"/>
    <w:lvl w:ilvl="0" w:tplc="FFFFFFFF">
      <w:start w:val="1"/>
      <w:numFmt w:val="decimalEnclosedCircle"/>
      <w:lvlText w:val="%1"/>
      <w:lvlJc w:val="left"/>
      <w:pPr>
        <w:ind w:left="2146" w:hanging="360"/>
      </w:pPr>
      <w:rPr>
        <w:rFonts w:ascii="新細明體" w:eastAsia="新細明體" w:hAnsi="新細明體" w:hint="default"/>
      </w:rPr>
    </w:lvl>
    <w:lvl w:ilvl="1" w:tplc="FFFFFFFF" w:tentative="1">
      <w:start w:val="1"/>
      <w:numFmt w:val="ideographTraditional"/>
      <w:lvlText w:val="%2、"/>
      <w:lvlJc w:val="left"/>
      <w:pPr>
        <w:ind w:left="2746" w:hanging="480"/>
      </w:pPr>
    </w:lvl>
    <w:lvl w:ilvl="2" w:tplc="FFFFFFFF" w:tentative="1">
      <w:start w:val="1"/>
      <w:numFmt w:val="lowerRoman"/>
      <w:lvlText w:val="%3."/>
      <w:lvlJc w:val="right"/>
      <w:pPr>
        <w:ind w:left="3226" w:hanging="480"/>
      </w:pPr>
    </w:lvl>
    <w:lvl w:ilvl="3" w:tplc="FFFFFFFF" w:tentative="1">
      <w:start w:val="1"/>
      <w:numFmt w:val="decimal"/>
      <w:lvlText w:val="%4."/>
      <w:lvlJc w:val="left"/>
      <w:pPr>
        <w:ind w:left="3706" w:hanging="480"/>
      </w:pPr>
    </w:lvl>
    <w:lvl w:ilvl="4" w:tplc="FFFFFFFF" w:tentative="1">
      <w:start w:val="1"/>
      <w:numFmt w:val="ideographTraditional"/>
      <w:lvlText w:val="%5、"/>
      <w:lvlJc w:val="left"/>
      <w:pPr>
        <w:ind w:left="4186" w:hanging="480"/>
      </w:pPr>
    </w:lvl>
    <w:lvl w:ilvl="5" w:tplc="FFFFFFFF" w:tentative="1">
      <w:start w:val="1"/>
      <w:numFmt w:val="lowerRoman"/>
      <w:lvlText w:val="%6."/>
      <w:lvlJc w:val="right"/>
      <w:pPr>
        <w:ind w:left="4666" w:hanging="480"/>
      </w:pPr>
    </w:lvl>
    <w:lvl w:ilvl="6" w:tplc="FFFFFFFF" w:tentative="1">
      <w:start w:val="1"/>
      <w:numFmt w:val="decimal"/>
      <w:lvlText w:val="%7."/>
      <w:lvlJc w:val="left"/>
      <w:pPr>
        <w:ind w:left="5146" w:hanging="480"/>
      </w:pPr>
    </w:lvl>
    <w:lvl w:ilvl="7" w:tplc="FFFFFFFF" w:tentative="1">
      <w:start w:val="1"/>
      <w:numFmt w:val="ideographTraditional"/>
      <w:lvlText w:val="%8、"/>
      <w:lvlJc w:val="left"/>
      <w:pPr>
        <w:ind w:left="5626" w:hanging="480"/>
      </w:pPr>
    </w:lvl>
    <w:lvl w:ilvl="8" w:tplc="FFFFFFFF" w:tentative="1">
      <w:start w:val="1"/>
      <w:numFmt w:val="lowerRoman"/>
      <w:lvlText w:val="%9."/>
      <w:lvlJc w:val="right"/>
      <w:pPr>
        <w:ind w:left="6106" w:hanging="480"/>
      </w:pPr>
    </w:lvl>
  </w:abstractNum>
  <w:abstractNum w:abstractNumId="11" w15:restartNumberingAfterBreak="0">
    <w:nsid w:val="02825492"/>
    <w:multiLevelType w:val="hybridMultilevel"/>
    <w:tmpl w:val="7BE2201E"/>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2" w15:restartNumberingAfterBreak="0">
    <w:nsid w:val="040E4F6D"/>
    <w:multiLevelType w:val="hybridMultilevel"/>
    <w:tmpl w:val="5BD2FBA6"/>
    <w:lvl w:ilvl="0" w:tplc="FFFFFFFF">
      <w:start w:val="1"/>
      <w:numFmt w:val="decimal"/>
      <w:lvlText w:val="%1."/>
      <w:lvlJc w:val="left"/>
      <w:pPr>
        <w:ind w:left="1524" w:hanging="480"/>
      </w:pPr>
    </w:lvl>
    <w:lvl w:ilvl="1" w:tplc="FFFFFFFF">
      <w:start w:val="1"/>
      <w:numFmt w:val="taiwaneseCountingThousand"/>
      <w:lvlText w:val="%2、"/>
      <w:lvlJc w:val="left"/>
      <w:pPr>
        <w:ind w:left="2004" w:hanging="480"/>
      </w:pPr>
      <w:rPr>
        <w:rFonts w:hint="default"/>
      </w:rPr>
    </w:lvl>
    <w:lvl w:ilvl="2" w:tplc="FFFFFFFF" w:tentative="1">
      <w:start w:val="1"/>
      <w:numFmt w:val="lowerRoman"/>
      <w:lvlText w:val="%3."/>
      <w:lvlJc w:val="right"/>
      <w:pPr>
        <w:ind w:left="2484" w:hanging="480"/>
      </w:pPr>
    </w:lvl>
    <w:lvl w:ilvl="3" w:tplc="FFFFFFFF" w:tentative="1">
      <w:start w:val="1"/>
      <w:numFmt w:val="decimal"/>
      <w:lvlText w:val="%4."/>
      <w:lvlJc w:val="left"/>
      <w:pPr>
        <w:ind w:left="2964" w:hanging="480"/>
      </w:pPr>
    </w:lvl>
    <w:lvl w:ilvl="4" w:tplc="FFFFFFFF" w:tentative="1">
      <w:start w:val="1"/>
      <w:numFmt w:val="ideographTraditional"/>
      <w:lvlText w:val="%5、"/>
      <w:lvlJc w:val="left"/>
      <w:pPr>
        <w:ind w:left="3444" w:hanging="480"/>
      </w:pPr>
    </w:lvl>
    <w:lvl w:ilvl="5" w:tplc="FFFFFFFF" w:tentative="1">
      <w:start w:val="1"/>
      <w:numFmt w:val="lowerRoman"/>
      <w:lvlText w:val="%6."/>
      <w:lvlJc w:val="right"/>
      <w:pPr>
        <w:ind w:left="3924" w:hanging="480"/>
      </w:pPr>
    </w:lvl>
    <w:lvl w:ilvl="6" w:tplc="FFFFFFFF" w:tentative="1">
      <w:start w:val="1"/>
      <w:numFmt w:val="decimal"/>
      <w:lvlText w:val="%7."/>
      <w:lvlJc w:val="left"/>
      <w:pPr>
        <w:ind w:left="4404" w:hanging="480"/>
      </w:pPr>
    </w:lvl>
    <w:lvl w:ilvl="7" w:tplc="FFFFFFFF" w:tentative="1">
      <w:start w:val="1"/>
      <w:numFmt w:val="ideographTraditional"/>
      <w:lvlText w:val="%8、"/>
      <w:lvlJc w:val="left"/>
      <w:pPr>
        <w:ind w:left="4884" w:hanging="480"/>
      </w:pPr>
    </w:lvl>
    <w:lvl w:ilvl="8" w:tplc="FFFFFFFF" w:tentative="1">
      <w:start w:val="1"/>
      <w:numFmt w:val="lowerRoman"/>
      <w:lvlText w:val="%9."/>
      <w:lvlJc w:val="right"/>
      <w:pPr>
        <w:ind w:left="5364" w:hanging="480"/>
      </w:pPr>
    </w:lvl>
  </w:abstractNum>
  <w:abstractNum w:abstractNumId="13" w15:restartNumberingAfterBreak="0">
    <w:nsid w:val="043C16AB"/>
    <w:multiLevelType w:val="hybridMultilevel"/>
    <w:tmpl w:val="BB32EBE4"/>
    <w:lvl w:ilvl="0" w:tplc="04090013">
      <w:start w:val="1"/>
      <w:numFmt w:val="upperRoman"/>
      <w:lvlText w:val="%1."/>
      <w:lvlJc w:val="left"/>
      <w:pPr>
        <w:ind w:left="2737" w:hanging="480"/>
      </w:pPr>
    </w:lvl>
    <w:lvl w:ilvl="1" w:tplc="04090019" w:tentative="1">
      <w:start w:val="1"/>
      <w:numFmt w:val="ideographTraditional"/>
      <w:lvlText w:val="%2、"/>
      <w:lvlJc w:val="left"/>
      <w:pPr>
        <w:ind w:left="3217" w:hanging="480"/>
      </w:pPr>
    </w:lvl>
    <w:lvl w:ilvl="2" w:tplc="0409001B" w:tentative="1">
      <w:start w:val="1"/>
      <w:numFmt w:val="lowerRoman"/>
      <w:lvlText w:val="%3."/>
      <w:lvlJc w:val="right"/>
      <w:pPr>
        <w:ind w:left="3697" w:hanging="480"/>
      </w:pPr>
    </w:lvl>
    <w:lvl w:ilvl="3" w:tplc="0409000F" w:tentative="1">
      <w:start w:val="1"/>
      <w:numFmt w:val="decimal"/>
      <w:lvlText w:val="%4."/>
      <w:lvlJc w:val="left"/>
      <w:pPr>
        <w:ind w:left="4177" w:hanging="480"/>
      </w:pPr>
    </w:lvl>
    <w:lvl w:ilvl="4" w:tplc="04090019" w:tentative="1">
      <w:start w:val="1"/>
      <w:numFmt w:val="ideographTraditional"/>
      <w:lvlText w:val="%5、"/>
      <w:lvlJc w:val="left"/>
      <w:pPr>
        <w:ind w:left="4657" w:hanging="480"/>
      </w:pPr>
    </w:lvl>
    <w:lvl w:ilvl="5" w:tplc="0409001B" w:tentative="1">
      <w:start w:val="1"/>
      <w:numFmt w:val="lowerRoman"/>
      <w:lvlText w:val="%6."/>
      <w:lvlJc w:val="right"/>
      <w:pPr>
        <w:ind w:left="5137" w:hanging="480"/>
      </w:pPr>
    </w:lvl>
    <w:lvl w:ilvl="6" w:tplc="0409000F" w:tentative="1">
      <w:start w:val="1"/>
      <w:numFmt w:val="decimal"/>
      <w:lvlText w:val="%7."/>
      <w:lvlJc w:val="left"/>
      <w:pPr>
        <w:ind w:left="5617" w:hanging="480"/>
      </w:pPr>
    </w:lvl>
    <w:lvl w:ilvl="7" w:tplc="04090019" w:tentative="1">
      <w:start w:val="1"/>
      <w:numFmt w:val="ideographTraditional"/>
      <w:lvlText w:val="%8、"/>
      <w:lvlJc w:val="left"/>
      <w:pPr>
        <w:ind w:left="6097" w:hanging="480"/>
      </w:pPr>
    </w:lvl>
    <w:lvl w:ilvl="8" w:tplc="0409001B" w:tentative="1">
      <w:start w:val="1"/>
      <w:numFmt w:val="lowerRoman"/>
      <w:lvlText w:val="%9."/>
      <w:lvlJc w:val="right"/>
      <w:pPr>
        <w:ind w:left="6577" w:hanging="480"/>
      </w:pPr>
    </w:lvl>
  </w:abstractNum>
  <w:abstractNum w:abstractNumId="14" w15:restartNumberingAfterBreak="0">
    <w:nsid w:val="06064C34"/>
    <w:multiLevelType w:val="hybridMultilevel"/>
    <w:tmpl w:val="681EE874"/>
    <w:lvl w:ilvl="0" w:tplc="04090013">
      <w:start w:val="1"/>
      <w:numFmt w:val="upperRoman"/>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15:restartNumberingAfterBreak="0">
    <w:nsid w:val="06616E27"/>
    <w:multiLevelType w:val="hybridMultilevel"/>
    <w:tmpl w:val="66E27FFC"/>
    <w:lvl w:ilvl="0" w:tplc="CFE65242">
      <w:start w:val="1"/>
      <w:numFmt w:val="taiwaneseCountingThousand"/>
      <w:lvlText w:val="(%1)"/>
      <w:lvlJc w:val="left"/>
      <w:pPr>
        <w:tabs>
          <w:tab w:val="num" w:pos="720"/>
        </w:tabs>
        <w:ind w:left="720" w:hanging="720"/>
      </w:pPr>
      <w:rPr>
        <w:rFonts w:hint="default"/>
      </w:rPr>
    </w:lvl>
    <w:lvl w:ilvl="1" w:tplc="77BE152E">
      <w:start w:val="1"/>
      <w:numFmt w:val="decimal"/>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085254E1"/>
    <w:multiLevelType w:val="multilevel"/>
    <w:tmpl w:val="9A343E98"/>
    <w:lvl w:ilvl="0">
      <w:start w:val="1"/>
      <w:numFmt w:val="taiwaneseCountingThousand"/>
      <w:lvlText w:val="%1、"/>
      <w:lvlJc w:val="left"/>
      <w:pPr>
        <w:ind w:left="1363" w:hanging="720"/>
      </w:pPr>
      <w:rPr>
        <w:rFonts w:ascii="標楷體" w:eastAsia="標楷體" w:hAnsi="標楷體"/>
        <w:sz w:val="28"/>
        <w:szCs w:val="28"/>
      </w:rPr>
    </w:lvl>
    <w:lvl w:ilvl="1">
      <w:start w:val="1"/>
      <w:numFmt w:val="ideographTraditional"/>
      <w:lvlText w:val="%2、"/>
      <w:lvlJc w:val="left"/>
      <w:pPr>
        <w:ind w:left="1603" w:hanging="480"/>
      </w:pPr>
    </w:lvl>
    <w:lvl w:ilvl="2">
      <w:start w:val="1"/>
      <w:numFmt w:val="lowerRoman"/>
      <w:lvlText w:val="%3."/>
      <w:lvlJc w:val="right"/>
      <w:pPr>
        <w:ind w:left="2083" w:hanging="480"/>
      </w:pPr>
    </w:lvl>
    <w:lvl w:ilvl="3">
      <w:start w:val="1"/>
      <w:numFmt w:val="decimal"/>
      <w:lvlText w:val="%4."/>
      <w:lvlJc w:val="left"/>
      <w:pPr>
        <w:ind w:left="2563" w:hanging="480"/>
      </w:pPr>
    </w:lvl>
    <w:lvl w:ilvl="4">
      <w:start w:val="1"/>
      <w:numFmt w:val="ideographTraditional"/>
      <w:lvlText w:val="%5、"/>
      <w:lvlJc w:val="left"/>
      <w:pPr>
        <w:ind w:left="3043" w:hanging="480"/>
      </w:pPr>
    </w:lvl>
    <w:lvl w:ilvl="5">
      <w:start w:val="1"/>
      <w:numFmt w:val="lowerRoman"/>
      <w:lvlText w:val="%6."/>
      <w:lvlJc w:val="right"/>
      <w:pPr>
        <w:ind w:left="3523" w:hanging="480"/>
      </w:pPr>
    </w:lvl>
    <w:lvl w:ilvl="6">
      <w:start w:val="1"/>
      <w:numFmt w:val="decimal"/>
      <w:lvlText w:val="%7."/>
      <w:lvlJc w:val="left"/>
      <w:pPr>
        <w:ind w:left="4003" w:hanging="480"/>
      </w:pPr>
    </w:lvl>
    <w:lvl w:ilvl="7">
      <w:start w:val="1"/>
      <w:numFmt w:val="ideographTraditional"/>
      <w:lvlText w:val="%8、"/>
      <w:lvlJc w:val="left"/>
      <w:pPr>
        <w:ind w:left="4483" w:hanging="480"/>
      </w:pPr>
    </w:lvl>
    <w:lvl w:ilvl="8">
      <w:start w:val="1"/>
      <w:numFmt w:val="lowerRoman"/>
      <w:lvlText w:val="%9."/>
      <w:lvlJc w:val="right"/>
      <w:pPr>
        <w:ind w:left="4963" w:hanging="480"/>
      </w:pPr>
    </w:lvl>
  </w:abstractNum>
  <w:abstractNum w:abstractNumId="17" w15:restartNumberingAfterBreak="0">
    <w:nsid w:val="09F11319"/>
    <w:multiLevelType w:val="hybridMultilevel"/>
    <w:tmpl w:val="D062D202"/>
    <w:lvl w:ilvl="0" w:tplc="142883F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18015C3"/>
    <w:multiLevelType w:val="hybridMultilevel"/>
    <w:tmpl w:val="F78EB374"/>
    <w:lvl w:ilvl="0" w:tplc="142883F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2283922"/>
    <w:multiLevelType w:val="multilevel"/>
    <w:tmpl w:val="BF12914E"/>
    <w:lvl w:ilvl="0">
      <w:start w:val="1"/>
      <w:numFmt w:val="decimal"/>
      <w:lvlText w:val="%1、"/>
      <w:lvlJc w:val="left"/>
      <w:pPr>
        <w:ind w:left="1200" w:hanging="720"/>
      </w:pPr>
      <w:rPr>
        <w:rFonts w:ascii="標楷體" w:eastAsia="標楷體" w:hAnsi="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hint="eastAsia"/>
        <w:color w:val="auto"/>
        <w:sz w:val="28"/>
        <w:szCs w:val="28"/>
      </w:rPr>
    </w:lvl>
    <w:lvl w:ilvl="4">
      <w:start w:val="1"/>
      <w:numFmt w:val="decimal"/>
      <w:lvlText w:val="(2-%5)"/>
      <w:lvlJc w:val="left"/>
      <w:pPr>
        <w:ind w:left="1777" w:hanging="360"/>
      </w:pPr>
      <w:rPr>
        <w:rFonts w:hint="eastAsia"/>
      </w:rPr>
    </w:lvl>
    <w:lvl w:ilvl="5">
      <w:start w:val="1"/>
      <w:numFmt w:val="lowerRoman"/>
      <w:lvlText w:val="%6."/>
      <w:lvlJc w:val="right"/>
      <w:pPr>
        <w:ind w:left="3360" w:hanging="480"/>
      </w:p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0" w15:restartNumberingAfterBreak="0">
    <w:nsid w:val="13776E14"/>
    <w:multiLevelType w:val="multilevel"/>
    <w:tmpl w:val="1936831A"/>
    <w:lvl w:ilvl="0">
      <w:start w:val="1"/>
      <w:numFmt w:val="japaneseCounting"/>
      <w:lvlText w:val="%1、"/>
      <w:lvlJc w:val="left"/>
      <w:pPr>
        <w:ind w:left="1200" w:hanging="720"/>
      </w:pPr>
      <w:rPr>
        <w:rFonts w:eastAsia="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ascii="標楷體" w:eastAsia="標楷體" w:hAnsi="標楷體" w:hint="eastAsia"/>
        <w:color w:val="0000FF"/>
        <w:sz w:val="28"/>
        <w:szCs w:val="28"/>
      </w:rPr>
    </w:lvl>
    <w:lvl w:ilvl="4">
      <w:start w:val="1"/>
      <w:numFmt w:val="decimal"/>
      <w:lvlText w:val="%5."/>
      <w:lvlJc w:val="left"/>
      <w:pPr>
        <w:ind w:left="1777" w:hanging="360"/>
      </w:pPr>
      <w:rPr>
        <w:sz w:val="28"/>
        <w:szCs w:val="28"/>
      </w:rPr>
    </w:lvl>
    <w:lvl w:ilvl="5">
      <w:start w:val="1"/>
      <w:numFmt w:val="decimal"/>
      <w:lvlText w:val="(%6)"/>
      <w:lvlJc w:val="left"/>
      <w:pPr>
        <w:ind w:left="3360" w:hanging="480"/>
      </w:pPr>
      <w:rPr>
        <w:rFonts w:hint="default"/>
      </w:r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1" w15:restartNumberingAfterBreak="0">
    <w:nsid w:val="15A5124E"/>
    <w:multiLevelType w:val="hybridMultilevel"/>
    <w:tmpl w:val="D10AF81C"/>
    <w:lvl w:ilvl="0" w:tplc="142883F2">
      <w:start w:val="1"/>
      <w:numFmt w:val="taiwaneseCountingThousand"/>
      <w:lvlText w:val="(%1)"/>
      <w:lvlJc w:val="left"/>
      <w:pPr>
        <w:ind w:left="1756" w:hanging="480"/>
      </w:pPr>
      <w:rPr>
        <w:rFonts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2" w15:restartNumberingAfterBreak="0">
    <w:nsid w:val="164C10B7"/>
    <w:multiLevelType w:val="hybridMultilevel"/>
    <w:tmpl w:val="7E284058"/>
    <w:lvl w:ilvl="0" w:tplc="00507854">
      <w:start w:val="1"/>
      <w:numFmt w:val="bullet"/>
      <w:lvlText w:val=""/>
      <w:lvlJc w:val="left"/>
      <w:pPr>
        <w:ind w:left="1834" w:hanging="480"/>
      </w:pPr>
      <w:rPr>
        <w:rFonts w:ascii="Wingdings" w:hAnsi="Wingdings" w:hint="default"/>
        <w:color w:val="auto"/>
      </w:rPr>
    </w:lvl>
    <w:lvl w:ilvl="1" w:tplc="04090019" w:tentative="1">
      <w:start w:val="1"/>
      <w:numFmt w:val="ideographTraditional"/>
      <w:lvlText w:val="%2、"/>
      <w:lvlJc w:val="left"/>
      <w:pPr>
        <w:ind w:left="2314" w:hanging="480"/>
      </w:pPr>
    </w:lvl>
    <w:lvl w:ilvl="2" w:tplc="0409001B" w:tentative="1">
      <w:start w:val="1"/>
      <w:numFmt w:val="lowerRoman"/>
      <w:lvlText w:val="%3."/>
      <w:lvlJc w:val="right"/>
      <w:pPr>
        <w:ind w:left="2794" w:hanging="480"/>
      </w:pPr>
    </w:lvl>
    <w:lvl w:ilvl="3" w:tplc="0409000F" w:tentative="1">
      <w:start w:val="1"/>
      <w:numFmt w:val="decimal"/>
      <w:lvlText w:val="%4."/>
      <w:lvlJc w:val="left"/>
      <w:pPr>
        <w:ind w:left="3274" w:hanging="480"/>
      </w:pPr>
    </w:lvl>
    <w:lvl w:ilvl="4" w:tplc="04090019" w:tentative="1">
      <w:start w:val="1"/>
      <w:numFmt w:val="ideographTraditional"/>
      <w:lvlText w:val="%5、"/>
      <w:lvlJc w:val="left"/>
      <w:pPr>
        <w:ind w:left="3754" w:hanging="480"/>
      </w:pPr>
    </w:lvl>
    <w:lvl w:ilvl="5" w:tplc="0409001B" w:tentative="1">
      <w:start w:val="1"/>
      <w:numFmt w:val="lowerRoman"/>
      <w:lvlText w:val="%6."/>
      <w:lvlJc w:val="right"/>
      <w:pPr>
        <w:ind w:left="4234" w:hanging="480"/>
      </w:pPr>
    </w:lvl>
    <w:lvl w:ilvl="6" w:tplc="0409000F" w:tentative="1">
      <w:start w:val="1"/>
      <w:numFmt w:val="decimal"/>
      <w:lvlText w:val="%7."/>
      <w:lvlJc w:val="left"/>
      <w:pPr>
        <w:ind w:left="4714" w:hanging="480"/>
      </w:pPr>
    </w:lvl>
    <w:lvl w:ilvl="7" w:tplc="04090019" w:tentative="1">
      <w:start w:val="1"/>
      <w:numFmt w:val="ideographTraditional"/>
      <w:lvlText w:val="%8、"/>
      <w:lvlJc w:val="left"/>
      <w:pPr>
        <w:ind w:left="5194" w:hanging="480"/>
      </w:pPr>
    </w:lvl>
    <w:lvl w:ilvl="8" w:tplc="0409001B" w:tentative="1">
      <w:start w:val="1"/>
      <w:numFmt w:val="lowerRoman"/>
      <w:lvlText w:val="%9."/>
      <w:lvlJc w:val="right"/>
      <w:pPr>
        <w:ind w:left="5674" w:hanging="480"/>
      </w:pPr>
    </w:lvl>
  </w:abstractNum>
  <w:abstractNum w:abstractNumId="23" w15:restartNumberingAfterBreak="0">
    <w:nsid w:val="18121122"/>
    <w:multiLevelType w:val="multilevel"/>
    <w:tmpl w:val="605AD40E"/>
    <w:lvl w:ilvl="0">
      <w:start w:val="1"/>
      <w:numFmt w:val="japaneseCounting"/>
      <w:lvlText w:val="%1、"/>
      <w:lvlJc w:val="left"/>
      <w:pPr>
        <w:ind w:left="1200" w:hanging="720"/>
      </w:pPr>
      <w:rPr>
        <w:rFonts w:eastAsia="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ascii="標楷體" w:eastAsia="標楷體" w:hAnsi="標楷體" w:hint="eastAsia"/>
        <w:color w:val="auto"/>
        <w:sz w:val="28"/>
        <w:szCs w:val="28"/>
      </w:rPr>
    </w:lvl>
    <w:lvl w:ilvl="4">
      <w:start w:val="1"/>
      <w:numFmt w:val="decimal"/>
      <w:lvlText w:val="%5."/>
      <w:lvlJc w:val="left"/>
      <w:pPr>
        <w:ind w:left="1777" w:hanging="360"/>
      </w:pPr>
      <w:rPr>
        <w:color w:val="0000FF"/>
        <w:sz w:val="28"/>
        <w:szCs w:val="28"/>
      </w:rPr>
    </w:lvl>
    <w:lvl w:ilvl="5">
      <w:start w:val="1"/>
      <w:numFmt w:val="decimal"/>
      <w:lvlText w:val="(%6)"/>
      <w:lvlJc w:val="left"/>
      <w:pPr>
        <w:ind w:left="3360" w:hanging="480"/>
      </w:pPr>
      <w:rPr>
        <w:rFonts w:hint="default"/>
      </w:r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4" w15:restartNumberingAfterBreak="0">
    <w:nsid w:val="1A097E51"/>
    <w:multiLevelType w:val="multilevel"/>
    <w:tmpl w:val="91D64AB6"/>
    <w:lvl w:ilvl="0">
      <w:start w:val="3"/>
      <w:numFmt w:val="japaneseCounting"/>
      <w:lvlText w:val="%1、"/>
      <w:lvlJc w:val="left"/>
      <w:pPr>
        <w:ind w:left="1200" w:hanging="720"/>
      </w:pPr>
      <w:rPr>
        <w:rFonts w:eastAsia="標楷體"/>
        <w:sz w:val="28"/>
        <w:szCs w:val="28"/>
      </w:rPr>
    </w:lvl>
    <w:lvl w:ilvl="1">
      <w:start w:val="1"/>
      <w:numFmt w:val="decimal"/>
      <w:lvlText w:val="(%2)"/>
      <w:lvlJc w:val="left"/>
      <w:pPr>
        <w:ind w:left="1680" w:hanging="72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5" w15:restartNumberingAfterBreak="0">
    <w:nsid w:val="1A3809A7"/>
    <w:multiLevelType w:val="hybridMultilevel"/>
    <w:tmpl w:val="F1364DF4"/>
    <w:lvl w:ilvl="0" w:tplc="142883F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C6224F4"/>
    <w:multiLevelType w:val="hybridMultilevel"/>
    <w:tmpl w:val="992CBB4E"/>
    <w:lvl w:ilvl="0" w:tplc="04090013">
      <w:start w:val="1"/>
      <w:numFmt w:val="upperRoman"/>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7" w15:restartNumberingAfterBreak="0">
    <w:nsid w:val="1F582610"/>
    <w:multiLevelType w:val="hybridMultilevel"/>
    <w:tmpl w:val="51FC828C"/>
    <w:lvl w:ilvl="0" w:tplc="FFFFFFFF">
      <w:start w:val="1"/>
      <w:numFmt w:val="lowerRoman"/>
      <w:suff w:val="space"/>
      <w:lvlText w:val="%1."/>
      <w:lvlJc w:val="right"/>
      <w:pPr>
        <w:ind w:left="1386" w:hanging="142"/>
      </w:pPr>
      <w:rPr>
        <w:rFonts w:hint="eastAsia"/>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28" w15:restartNumberingAfterBreak="0">
    <w:nsid w:val="1FFD730C"/>
    <w:multiLevelType w:val="hybridMultilevel"/>
    <w:tmpl w:val="D2E2D938"/>
    <w:lvl w:ilvl="0" w:tplc="142883F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2046576B"/>
    <w:multiLevelType w:val="hybridMultilevel"/>
    <w:tmpl w:val="B3B0D800"/>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30" w15:restartNumberingAfterBreak="0">
    <w:nsid w:val="20476F44"/>
    <w:multiLevelType w:val="hybridMultilevel"/>
    <w:tmpl w:val="C4FA3F5C"/>
    <w:lvl w:ilvl="0" w:tplc="0409000F">
      <w:start w:val="1"/>
      <w:numFmt w:val="decimal"/>
      <w:lvlText w:val="%1."/>
      <w:lvlJc w:val="left"/>
      <w:pPr>
        <w:ind w:left="1331" w:hanging="480"/>
      </w:pPr>
    </w:lvl>
    <w:lvl w:ilvl="1" w:tplc="04090019">
      <w:start w:val="1"/>
      <w:numFmt w:val="ideographTraditional"/>
      <w:lvlText w:val="%2、"/>
      <w:lvlJc w:val="left"/>
      <w:pPr>
        <w:ind w:left="1811" w:hanging="480"/>
      </w:pPr>
    </w:lvl>
    <w:lvl w:ilvl="2" w:tplc="0409001B">
      <w:start w:val="1"/>
      <w:numFmt w:val="lowerRoman"/>
      <w:lvlText w:val="%3."/>
      <w:lvlJc w:val="right"/>
      <w:pPr>
        <w:ind w:left="2291" w:hanging="480"/>
      </w:pPr>
    </w:lvl>
    <w:lvl w:ilvl="3" w:tplc="0409000F">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1" w15:restartNumberingAfterBreak="0">
    <w:nsid w:val="28BD0373"/>
    <w:multiLevelType w:val="hybridMultilevel"/>
    <w:tmpl w:val="18CEECC8"/>
    <w:lvl w:ilvl="0" w:tplc="62CCAF5A">
      <w:start w:val="1"/>
      <w:numFmt w:val="taiwaneseCountingThousand"/>
      <w:lvlText w:val="%1、"/>
      <w:lvlJc w:val="left"/>
      <w:pPr>
        <w:tabs>
          <w:tab w:val="num" w:pos="720"/>
        </w:tabs>
        <w:ind w:left="720" w:hanging="720"/>
      </w:pPr>
      <w:rPr>
        <w:rFonts w:ascii="標楷體" w:eastAsia="標楷體" w:hAnsi="標楷體" w:hint="default"/>
        <w:sz w:val="28"/>
        <w:szCs w:val="28"/>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293F7F1D"/>
    <w:multiLevelType w:val="hybridMultilevel"/>
    <w:tmpl w:val="2892D4B2"/>
    <w:lvl w:ilvl="0" w:tplc="FFFFFFFF">
      <w:start w:val="1"/>
      <w:numFmt w:val="decimalEnclosedCircle"/>
      <w:lvlText w:val="%1"/>
      <w:lvlJc w:val="left"/>
      <w:pPr>
        <w:ind w:left="2146" w:hanging="360"/>
      </w:pPr>
      <w:rPr>
        <w:rFonts w:ascii="新細明體" w:eastAsia="新細明體" w:hAnsi="新細明體" w:hint="default"/>
      </w:rPr>
    </w:lvl>
    <w:lvl w:ilvl="1" w:tplc="FFFFFFFF" w:tentative="1">
      <w:start w:val="1"/>
      <w:numFmt w:val="ideographTraditional"/>
      <w:lvlText w:val="%2、"/>
      <w:lvlJc w:val="left"/>
      <w:pPr>
        <w:ind w:left="2746" w:hanging="480"/>
      </w:pPr>
    </w:lvl>
    <w:lvl w:ilvl="2" w:tplc="FFFFFFFF" w:tentative="1">
      <w:start w:val="1"/>
      <w:numFmt w:val="lowerRoman"/>
      <w:lvlText w:val="%3."/>
      <w:lvlJc w:val="right"/>
      <w:pPr>
        <w:ind w:left="3226" w:hanging="480"/>
      </w:pPr>
    </w:lvl>
    <w:lvl w:ilvl="3" w:tplc="FFFFFFFF" w:tentative="1">
      <w:start w:val="1"/>
      <w:numFmt w:val="decimal"/>
      <w:lvlText w:val="%4."/>
      <w:lvlJc w:val="left"/>
      <w:pPr>
        <w:ind w:left="3706" w:hanging="480"/>
      </w:pPr>
    </w:lvl>
    <w:lvl w:ilvl="4" w:tplc="FFFFFFFF" w:tentative="1">
      <w:start w:val="1"/>
      <w:numFmt w:val="ideographTraditional"/>
      <w:lvlText w:val="%5、"/>
      <w:lvlJc w:val="left"/>
      <w:pPr>
        <w:ind w:left="4186" w:hanging="480"/>
      </w:pPr>
    </w:lvl>
    <w:lvl w:ilvl="5" w:tplc="FFFFFFFF" w:tentative="1">
      <w:start w:val="1"/>
      <w:numFmt w:val="lowerRoman"/>
      <w:lvlText w:val="%6."/>
      <w:lvlJc w:val="right"/>
      <w:pPr>
        <w:ind w:left="4666" w:hanging="480"/>
      </w:pPr>
    </w:lvl>
    <w:lvl w:ilvl="6" w:tplc="FFFFFFFF" w:tentative="1">
      <w:start w:val="1"/>
      <w:numFmt w:val="decimal"/>
      <w:lvlText w:val="%7."/>
      <w:lvlJc w:val="left"/>
      <w:pPr>
        <w:ind w:left="5146" w:hanging="480"/>
      </w:pPr>
    </w:lvl>
    <w:lvl w:ilvl="7" w:tplc="FFFFFFFF" w:tentative="1">
      <w:start w:val="1"/>
      <w:numFmt w:val="ideographTraditional"/>
      <w:lvlText w:val="%8、"/>
      <w:lvlJc w:val="left"/>
      <w:pPr>
        <w:ind w:left="5626" w:hanging="480"/>
      </w:pPr>
    </w:lvl>
    <w:lvl w:ilvl="8" w:tplc="FFFFFFFF" w:tentative="1">
      <w:start w:val="1"/>
      <w:numFmt w:val="lowerRoman"/>
      <w:lvlText w:val="%9."/>
      <w:lvlJc w:val="right"/>
      <w:pPr>
        <w:ind w:left="6106" w:hanging="480"/>
      </w:pPr>
    </w:lvl>
  </w:abstractNum>
  <w:abstractNum w:abstractNumId="33" w15:restartNumberingAfterBreak="0">
    <w:nsid w:val="2A67662B"/>
    <w:multiLevelType w:val="multilevel"/>
    <w:tmpl w:val="9C74AF6E"/>
    <w:lvl w:ilvl="0">
      <w:start w:val="1"/>
      <w:numFmt w:val="japaneseCounting"/>
      <w:lvlText w:val="%1、"/>
      <w:lvlJc w:val="left"/>
      <w:pPr>
        <w:ind w:left="1200" w:hanging="720"/>
      </w:pPr>
      <w:rPr>
        <w:rFonts w:eastAsia="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ascii="標楷體" w:eastAsia="標楷體" w:hAnsi="標楷體" w:hint="eastAsia"/>
        <w:color w:val="auto"/>
        <w:sz w:val="28"/>
        <w:szCs w:val="28"/>
      </w:rPr>
    </w:lvl>
    <w:lvl w:ilvl="4">
      <w:start w:val="1"/>
      <w:numFmt w:val="decimal"/>
      <w:lvlText w:val="%5."/>
      <w:lvlJc w:val="left"/>
      <w:pPr>
        <w:ind w:left="1777" w:hanging="360"/>
      </w:pPr>
      <w:rPr>
        <w:sz w:val="28"/>
        <w:szCs w:val="28"/>
      </w:rPr>
    </w:lvl>
    <w:lvl w:ilvl="5">
      <w:start w:val="1"/>
      <w:numFmt w:val="decimal"/>
      <w:lvlText w:val="(%6)"/>
      <w:lvlJc w:val="left"/>
      <w:pPr>
        <w:ind w:left="3360" w:hanging="480"/>
      </w:pPr>
      <w:rPr>
        <w:rFonts w:hint="default"/>
      </w:r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4" w15:restartNumberingAfterBreak="0">
    <w:nsid w:val="2B1E6B00"/>
    <w:multiLevelType w:val="hybridMultilevel"/>
    <w:tmpl w:val="6612563A"/>
    <w:lvl w:ilvl="0" w:tplc="04090013">
      <w:start w:val="1"/>
      <w:numFmt w:val="upperRoman"/>
      <w:lvlText w:val="%1."/>
      <w:lvlJc w:val="left"/>
      <w:pPr>
        <w:ind w:left="2737" w:hanging="480"/>
      </w:pPr>
    </w:lvl>
    <w:lvl w:ilvl="1" w:tplc="04090019" w:tentative="1">
      <w:start w:val="1"/>
      <w:numFmt w:val="ideographTraditional"/>
      <w:lvlText w:val="%2、"/>
      <w:lvlJc w:val="left"/>
      <w:pPr>
        <w:ind w:left="3217" w:hanging="480"/>
      </w:pPr>
    </w:lvl>
    <w:lvl w:ilvl="2" w:tplc="0409001B" w:tentative="1">
      <w:start w:val="1"/>
      <w:numFmt w:val="lowerRoman"/>
      <w:lvlText w:val="%3."/>
      <w:lvlJc w:val="right"/>
      <w:pPr>
        <w:ind w:left="3697" w:hanging="480"/>
      </w:pPr>
    </w:lvl>
    <w:lvl w:ilvl="3" w:tplc="0409000F" w:tentative="1">
      <w:start w:val="1"/>
      <w:numFmt w:val="decimal"/>
      <w:lvlText w:val="%4."/>
      <w:lvlJc w:val="left"/>
      <w:pPr>
        <w:ind w:left="4177" w:hanging="480"/>
      </w:pPr>
    </w:lvl>
    <w:lvl w:ilvl="4" w:tplc="04090019" w:tentative="1">
      <w:start w:val="1"/>
      <w:numFmt w:val="ideographTraditional"/>
      <w:lvlText w:val="%5、"/>
      <w:lvlJc w:val="left"/>
      <w:pPr>
        <w:ind w:left="4657" w:hanging="480"/>
      </w:pPr>
    </w:lvl>
    <w:lvl w:ilvl="5" w:tplc="0409001B" w:tentative="1">
      <w:start w:val="1"/>
      <w:numFmt w:val="lowerRoman"/>
      <w:lvlText w:val="%6."/>
      <w:lvlJc w:val="right"/>
      <w:pPr>
        <w:ind w:left="5137" w:hanging="480"/>
      </w:pPr>
    </w:lvl>
    <w:lvl w:ilvl="6" w:tplc="0409000F" w:tentative="1">
      <w:start w:val="1"/>
      <w:numFmt w:val="decimal"/>
      <w:lvlText w:val="%7."/>
      <w:lvlJc w:val="left"/>
      <w:pPr>
        <w:ind w:left="5617" w:hanging="480"/>
      </w:pPr>
    </w:lvl>
    <w:lvl w:ilvl="7" w:tplc="04090019" w:tentative="1">
      <w:start w:val="1"/>
      <w:numFmt w:val="ideographTraditional"/>
      <w:lvlText w:val="%8、"/>
      <w:lvlJc w:val="left"/>
      <w:pPr>
        <w:ind w:left="6097" w:hanging="480"/>
      </w:pPr>
    </w:lvl>
    <w:lvl w:ilvl="8" w:tplc="0409001B" w:tentative="1">
      <w:start w:val="1"/>
      <w:numFmt w:val="lowerRoman"/>
      <w:lvlText w:val="%9."/>
      <w:lvlJc w:val="right"/>
      <w:pPr>
        <w:ind w:left="6577" w:hanging="480"/>
      </w:pPr>
    </w:lvl>
  </w:abstractNum>
  <w:abstractNum w:abstractNumId="35" w15:restartNumberingAfterBreak="0">
    <w:nsid w:val="2BEA5CDB"/>
    <w:multiLevelType w:val="hybridMultilevel"/>
    <w:tmpl w:val="1FBCDC2C"/>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142883F2">
      <w:start w:val="1"/>
      <w:numFmt w:val="taiwaneseCountingThousand"/>
      <w:lvlText w:val="(%4)"/>
      <w:lvlJc w:val="left"/>
      <w:pPr>
        <w:ind w:left="480" w:hanging="480"/>
      </w:pPr>
      <w:rPr>
        <w:rFonts w:hint="eastAsia"/>
      </w:rPr>
    </w:lvl>
    <w:lvl w:ilvl="4" w:tplc="142883F2">
      <w:start w:val="1"/>
      <w:numFmt w:val="taiwaneseCountingThousand"/>
      <w:lvlText w:val="(%5)"/>
      <w:lvlJc w:val="left"/>
      <w:pPr>
        <w:ind w:left="2400" w:hanging="480"/>
      </w:pPr>
      <w:rPr>
        <w:rFonts w:hint="eastAsia"/>
      </w:r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6" w15:restartNumberingAfterBreak="0">
    <w:nsid w:val="2F92358B"/>
    <w:multiLevelType w:val="hybridMultilevel"/>
    <w:tmpl w:val="8EEA474C"/>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2F9519F6"/>
    <w:multiLevelType w:val="hybridMultilevel"/>
    <w:tmpl w:val="53706762"/>
    <w:lvl w:ilvl="0" w:tplc="C680D542">
      <w:start w:val="1"/>
      <w:numFmt w:val="decimal"/>
      <w:lvlText w:val="(%1)"/>
      <w:lvlJc w:val="left"/>
      <w:pPr>
        <w:ind w:left="2257" w:hanging="480"/>
      </w:pPr>
      <w:rPr>
        <w:rFonts w:hint="eastAsia"/>
      </w:rPr>
    </w:lvl>
    <w:lvl w:ilvl="1" w:tplc="04090019" w:tentative="1">
      <w:start w:val="1"/>
      <w:numFmt w:val="ideographTraditional"/>
      <w:lvlText w:val="%2、"/>
      <w:lvlJc w:val="left"/>
      <w:pPr>
        <w:ind w:left="2737" w:hanging="480"/>
      </w:pPr>
    </w:lvl>
    <w:lvl w:ilvl="2" w:tplc="0409001B" w:tentative="1">
      <w:start w:val="1"/>
      <w:numFmt w:val="lowerRoman"/>
      <w:lvlText w:val="%3."/>
      <w:lvlJc w:val="right"/>
      <w:pPr>
        <w:ind w:left="3217" w:hanging="480"/>
      </w:pPr>
    </w:lvl>
    <w:lvl w:ilvl="3" w:tplc="0409000F" w:tentative="1">
      <w:start w:val="1"/>
      <w:numFmt w:val="decimal"/>
      <w:lvlText w:val="%4."/>
      <w:lvlJc w:val="left"/>
      <w:pPr>
        <w:ind w:left="3697" w:hanging="480"/>
      </w:pPr>
    </w:lvl>
    <w:lvl w:ilvl="4" w:tplc="04090019" w:tentative="1">
      <w:start w:val="1"/>
      <w:numFmt w:val="ideographTraditional"/>
      <w:lvlText w:val="%5、"/>
      <w:lvlJc w:val="left"/>
      <w:pPr>
        <w:ind w:left="4177" w:hanging="480"/>
      </w:pPr>
    </w:lvl>
    <w:lvl w:ilvl="5" w:tplc="0409001B" w:tentative="1">
      <w:start w:val="1"/>
      <w:numFmt w:val="lowerRoman"/>
      <w:lvlText w:val="%6."/>
      <w:lvlJc w:val="right"/>
      <w:pPr>
        <w:ind w:left="4657" w:hanging="480"/>
      </w:pPr>
    </w:lvl>
    <w:lvl w:ilvl="6" w:tplc="0409000F" w:tentative="1">
      <w:start w:val="1"/>
      <w:numFmt w:val="decimal"/>
      <w:lvlText w:val="%7."/>
      <w:lvlJc w:val="left"/>
      <w:pPr>
        <w:ind w:left="5137" w:hanging="480"/>
      </w:pPr>
    </w:lvl>
    <w:lvl w:ilvl="7" w:tplc="04090019" w:tentative="1">
      <w:start w:val="1"/>
      <w:numFmt w:val="ideographTraditional"/>
      <w:lvlText w:val="%8、"/>
      <w:lvlJc w:val="left"/>
      <w:pPr>
        <w:ind w:left="5617" w:hanging="480"/>
      </w:pPr>
    </w:lvl>
    <w:lvl w:ilvl="8" w:tplc="0409001B" w:tentative="1">
      <w:start w:val="1"/>
      <w:numFmt w:val="lowerRoman"/>
      <w:lvlText w:val="%9."/>
      <w:lvlJc w:val="right"/>
      <w:pPr>
        <w:ind w:left="6097" w:hanging="480"/>
      </w:pPr>
    </w:lvl>
  </w:abstractNum>
  <w:abstractNum w:abstractNumId="38" w15:restartNumberingAfterBreak="0">
    <w:nsid w:val="2FF61BD5"/>
    <w:multiLevelType w:val="hybridMultilevel"/>
    <w:tmpl w:val="505AE4EA"/>
    <w:lvl w:ilvl="0" w:tplc="D438047A">
      <w:start w:val="1"/>
      <w:numFmt w:val="decimal"/>
      <w:suff w:val="space"/>
      <w:lvlText w:val="%1."/>
      <w:lvlJc w:val="left"/>
      <w:pPr>
        <w:ind w:left="57" w:hanging="57"/>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9" w15:restartNumberingAfterBreak="0">
    <w:nsid w:val="38567A52"/>
    <w:multiLevelType w:val="hybridMultilevel"/>
    <w:tmpl w:val="E2AA4FEE"/>
    <w:lvl w:ilvl="0" w:tplc="FFFFFFFF">
      <w:start w:val="1"/>
      <w:numFmt w:val="upperRoman"/>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34F2B35E">
      <w:start w:val="1"/>
      <w:numFmt w:val="upperRoman"/>
      <w:lvlText w:val="%4."/>
      <w:lvlJc w:val="left"/>
      <w:pPr>
        <w:ind w:left="960" w:hanging="480"/>
      </w:pPr>
      <w:rPr>
        <w:rFonts w:hint="eastAsia"/>
      </w:rPr>
    </w:lvl>
    <w:lvl w:ilvl="4" w:tplc="04090013">
      <w:start w:val="1"/>
      <w:numFmt w:val="upperRoman"/>
      <w:lvlText w:val="%5."/>
      <w:lvlJc w:val="left"/>
      <w:pPr>
        <w:ind w:left="1189" w:hanging="480"/>
      </w:pPr>
    </w:lvl>
    <w:lvl w:ilvl="5" w:tplc="FFFFFFFF">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38AD169B"/>
    <w:multiLevelType w:val="hybridMultilevel"/>
    <w:tmpl w:val="0068D7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39B45CC0"/>
    <w:multiLevelType w:val="hybridMultilevel"/>
    <w:tmpl w:val="EBF2327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39D44123"/>
    <w:multiLevelType w:val="hybridMultilevel"/>
    <w:tmpl w:val="417C8860"/>
    <w:lvl w:ilvl="0" w:tplc="C680D542">
      <w:start w:val="1"/>
      <w:numFmt w:val="decimal"/>
      <w:lvlText w:val="(%1)"/>
      <w:lvlJc w:val="left"/>
      <w:pPr>
        <w:ind w:left="2257" w:hanging="480"/>
      </w:pPr>
      <w:rPr>
        <w:rFonts w:hint="eastAsia"/>
      </w:rPr>
    </w:lvl>
    <w:lvl w:ilvl="1" w:tplc="04090019" w:tentative="1">
      <w:start w:val="1"/>
      <w:numFmt w:val="ideographTraditional"/>
      <w:lvlText w:val="%2、"/>
      <w:lvlJc w:val="left"/>
      <w:pPr>
        <w:ind w:left="2737" w:hanging="480"/>
      </w:pPr>
    </w:lvl>
    <w:lvl w:ilvl="2" w:tplc="0409001B" w:tentative="1">
      <w:start w:val="1"/>
      <w:numFmt w:val="lowerRoman"/>
      <w:lvlText w:val="%3."/>
      <w:lvlJc w:val="right"/>
      <w:pPr>
        <w:ind w:left="3217" w:hanging="480"/>
      </w:pPr>
    </w:lvl>
    <w:lvl w:ilvl="3" w:tplc="0409000F" w:tentative="1">
      <w:start w:val="1"/>
      <w:numFmt w:val="decimal"/>
      <w:lvlText w:val="%4."/>
      <w:lvlJc w:val="left"/>
      <w:pPr>
        <w:ind w:left="3697" w:hanging="480"/>
      </w:pPr>
    </w:lvl>
    <w:lvl w:ilvl="4" w:tplc="04090019" w:tentative="1">
      <w:start w:val="1"/>
      <w:numFmt w:val="ideographTraditional"/>
      <w:lvlText w:val="%5、"/>
      <w:lvlJc w:val="left"/>
      <w:pPr>
        <w:ind w:left="4177" w:hanging="480"/>
      </w:pPr>
    </w:lvl>
    <w:lvl w:ilvl="5" w:tplc="0409001B" w:tentative="1">
      <w:start w:val="1"/>
      <w:numFmt w:val="lowerRoman"/>
      <w:lvlText w:val="%6."/>
      <w:lvlJc w:val="right"/>
      <w:pPr>
        <w:ind w:left="4657" w:hanging="480"/>
      </w:pPr>
    </w:lvl>
    <w:lvl w:ilvl="6" w:tplc="0409000F" w:tentative="1">
      <w:start w:val="1"/>
      <w:numFmt w:val="decimal"/>
      <w:lvlText w:val="%7."/>
      <w:lvlJc w:val="left"/>
      <w:pPr>
        <w:ind w:left="5137" w:hanging="480"/>
      </w:pPr>
    </w:lvl>
    <w:lvl w:ilvl="7" w:tplc="04090019" w:tentative="1">
      <w:start w:val="1"/>
      <w:numFmt w:val="ideographTraditional"/>
      <w:lvlText w:val="%8、"/>
      <w:lvlJc w:val="left"/>
      <w:pPr>
        <w:ind w:left="5617" w:hanging="480"/>
      </w:pPr>
    </w:lvl>
    <w:lvl w:ilvl="8" w:tplc="0409001B" w:tentative="1">
      <w:start w:val="1"/>
      <w:numFmt w:val="lowerRoman"/>
      <w:lvlText w:val="%9."/>
      <w:lvlJc w:val="right"/>
      <w:pPr>
        <w:ind w:left="6097" w:hanging="480"/>
      </w:pPr>
    </w:lvl>
  </w:abstractNum>
  <w:abstractNum w:abstractNumId="43" w15:restartNumberingAfterBreak="0">
    <w:nsid w:val="41B56FF1"/>
    <w:multiLevelType w:val="hybridMultilevel"/>
    <w:tmpl w:val="6EF0600A"/>
    <w:lvl w:ilvl="0" w:tplc="012060CE">
      <w:start w:val="1"/>
      <w:numFmt w:val="decimal"/>
      <w:suff w:val="space"/>
      <w:lvlText w:val="%1."/>
      <w:lvlJc w:val="left"/>
      <w:pPr>
        <w:ind w:left="57" w:hanging="5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3166A8C"/>
    <w:multiLevelType w:val="hybridMultilevel"/>
    <w:tmpl w:val="85D82B9E"/>
    <w:lvl w:ilvl="0" w:tplc="0409000F">
      <w:start w:val="1"/>
      <w:numFmt w:val="decimal"/>
      <w:lvlText w:val="%1."/>
      <w:lvlJc w:val="left"/>
      <w:pPr>
        <w:ind w:left="1620" w:hanging="480"/>
      </w:p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45" w15:restartNumberingAfterBreak="0">
    <w:nsid w:val="443E4656"/>
    <w:multiLevelType w:val="hybridMultilevel"/>
    <w:tmpl w:val="51FC828C"/>
    <w:lvl w:ilvl="0" w:tplc="FFFFFFFF">
      <w:start w:val="1"/>
      <w:numFmt w:val="lowerRoman"/>
      <w:suff w:val="space"/>
      <w:lvlText w:val="%1."/>
      <w:lvlJc w:val="right"/>
      <w:pPr>
        <w:ind w:left="1386" w:hanging="142"/>
      </w:pPr>
      <w:rPr>
        <w:rFonts w:hint="eastAsia"/>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46" w15:restartNumberingAfterBreak="0">
    <w:nsid w:val="4719602C"/>
    <w:multiLevelType w:val="hybridMultilevel"/>
    <w:tmpl w:val="A3D81F36"/>
    <w:lvl w:ilvl="0" w:tplc="04090009">
      <w:start w:val="1"/>
      <w:numFmt w:val="bullet"/>
      <w:lvlText w:val=""/>
      <w:lvlJc w:val="left"/>
      <w:pPr>
        <w:ind w:left="1160" w:hanging="480"/>
      </w:pPr>
      <w:rPr>
        <w:rFonts w:ascii="Wingdings" w:hAnsi="Wingdings" w:hint="default"/>
      </w:rPr>
    </w:lvl>
    <w:lvl w:ilvl="1" w:tplc="04090003" w:tentative="1">
      <w:start w:val="1"/>
      <w:numFmt w:val="bullet"/>
      <w:lvlText w:val=""/>
      <w:lvlJc w:val="left"/>
      <w:pPr>
        <w:ind w:left="1640" w:hanging="480"/>
      </w:pPr>
      <w:rPr>
        <w:rFonts w:ascii="Wingdings" w:hAnsi="Wingdings" w:hint="default"/>
      </w:rPr>
    </w:lvl>
    <w:lvl w:ilvl="2" w:tplc="04090005">
      <w:start w:val="1"/>
      <w:numFmt w:val="bullet"/>
      <w:lvlText w:val=""/>
      <w:lvlJc w:val="left"/>
      <w:pPr>
        <w:ind w:left="2120" w:hanging="480"/>
      </w:pPr>
      <w:rPr>
        <w:rFonts w:ascii="Wingdings" w:hAnsi="Wingdings" w:hint="default"/>
      </w:rPr>
    </w:lvl>
    <w:lvl w:ilvl="3" w:tplc="04090001" w:tentative="1">
      <w:start w:val="1"/>
      <w:numFmt w:val="bullet"/>
      <w:lvlText w:val=""/>
      <w:lvlJc w:val="left"/>
      <w:pPr>
        <w:ind w:left="2600" w:hanging="480"/>
      </w:pPr>
      <w:rPr>
        <w:rFonts w:ascii="Wingdings" w:hAnsi="Wingdings" w:hint="default"/>
      </w:rPr>
    </w:lvl>
    <w:lvl w:ilvl="4" w:tplc="04090003" w:tentative="1">
      <w:start w:val="1"/>
      <w:numFmt w:val="bullet"/>
      <w:lvlText w:val=""/>
      <w:lvlJc w:val="left"/>
      <w:pPr>
        <w:ind w:left="3080" w:hanging="480"/>
      </w:pPr>
      <w:rPr>
        <w:rFonts w:ascii="Wingdings" w:hAnsi="Wingdings" w:hint="default"/>
      </w:rPr>
    </w:lvl>
    <w:lvl w:ilvl="5" w:tplc="04090005" w:tentative="1">
      <w:start w:val="1"/>
      <w:numFmt w:val="bullet"/>
      <w:lvlText w:val=""/>
      <w:lvlJc w:val="left"/>
      <w:pPr>
        <w:ind w:left="3560" w:hanging="480"/>
      </w:pPr>
      <w:rPr>
        <w:rFonts w:ascii="Wingdings" w:hAnsi="Wingdings" w:hint="default"/>
      </w:rPr>
    </w:lvl>
    <w:lvl w:ilvl="6" w:tplc="04090001" w:tentative="1">
      <w:start w:val="1"/>
      <w:numFmt w:val="bullet"/>
      <w:lvlText w:val=""/>
      <w:lvlJc w:val="left"/>
      <w:pPr>
        <w:ind w:left="4040" w:hanging="480"/>
      </w:pPr>
      <w:rPr>
        <w:rFonts w:ascii="Wingdings" w:hAnsi="Wingdings" w:hint="default"/>
      </w:rPr>
    </w:lvl>
    <w:lvl w:ilvl="7" w:tplc="04090003" w:tentative="1">
      <w:start w:val="1"/>
      <w:numFmt w:val="bullet"/>
      <w:lvlText w:val=""/>
      <w:lvlJc w:val="left"/>
      <w:pPr>
        <w:ind w:left="4520" w:hanging="480"/>
      </w:pPr>
      <w:rPr>
        <w:rFonts w:ascii="Wingdings" w:hAnsi="Wingdings" w:hint="default"/>
      </w:rPr>
    </w:lvl>
    <w:lvl w:ilvl="8" w:tplc="04090005" w:tentative="1">
      <w:start w:val="1"/>
      <w:numFmt w:val="bullet"/>
      <w:lvlText w:val=""/>
      <w:lvlJc w:val="left"/>
      <w:pPr>
        <w:ind w:left="5000" w:hanging="480"/>
      </w:pPr>
      <w:rPr>
        <w:rFonts w:ascii="Wingdings" w:hAnsi="Wingdings" w:hint="default"/>
      </w:rPr>
    </w:lvl>
  </w:abstractNum>
  <w:abstractNum w:abstractNumId="47" w15:restartNumberingAfterBreak="0">
    <w:nsid w:val="4A9C0935"/>
    <w:multiLevelType w:val="hybridMultilevel"/>
    <w:tmpl w:val="0B80A428"/>
    <w:lvl w:ilvl="0" w:tplc="FEF0DEFC">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8" w15:restartNumberingAfterBreak="0">
    <w:nsid w:val="4AEB6B7B"/>
    <w:multiLevelType w:val="hybridMultilevel"/>
    <w:tmpl w:val="1BF25A8A"/>
    <w:lvl w:ilvl="0" w:tplc="BEFEB0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4C673E78"/>
    <w:multiLevelType w:val="hybridMultilevel"/>
    <w:tmpl w:val="D62C0F26"/>
    <w:lvl w:ilvl="0" w:tplc="67302246">
      <w:start w:val="1"/>
      <w:numFmt w:val="taiwaneseCountingThousand"/>
      <w:lvlText w:val="(%1)"/>
      <w:lvlJc w:val="left"/>
      <w:pPr>
        <w:ind w:left="960" w:hanging="480"/>
      </w:pPr>
      <w:rPr>
        <w:rFonts w:hint="eastAsia"/>
        <w:color w:val="0000FF"/>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50" w15:restartNumberingAfterBreak="0">
    <w:nsid w:val="4D631CF2"/>
    <w:multiLevelType w:val="hybridMultilevel"/>
    <w:tmpl w:val="518E23D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4ED51341"/>
    <w:multiLevelType w:val="multilevel"/>
    <w:tmpl w:val="9C74AF6E"/>
    <w:lvl w:ilvl="0">
      <w:start w:val="1"/>
      <w:numFmt w:val="japaneseCounting"/>
      <w:lvlText w:val="%1、"/>
      <w:lvlJc w:val="left"/>
      <w:pPr>
        <w:ind w:left="1200" w:hanging="720"/>
      </w:pPr>
      <w:rPr>
        <w:rFonts w:eastAsia="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ascii="標楷體" w:eastAsia="標楷體" w:hAnsi="標楷體" w:hint="eastAsia"/>
        <w:color w:val="auto"/>
        <w:sz w:val="28"/>
        <w:szCs w:val="28"/>
      </w:rPr>
    </w:lvl>
    <w:lvl w:ilvl="4">
      <w:start w:val="1"/>
      <w:numFmt w:val="decimal"/>
      <w:lvlText w:val="%5."/>
      <w:lvlJc w:val="left"/>
      <w:pPr>
        <w:ind w:left="1777" w:hanging="360"/>
      </w:pPr>
      <w:rPr>
        <w:sz w:val="28"/>
        <w:szCs w:val="28"/>
      </w:rPr>
    </w:lvl>
    <w:lvl w:ilvl="5">
      <w:start w:val="1"/>
      <w:numFmt w:val="decimal"/>
      <w:lvlText w:val="(%6)"/>
      <w:lvlJc w:val="left"/>
      <w:pPr>
        <w:ind w:left="3360" w:hanging="480"/>
      </w:pPr>
      <w:rPr>
        <w:rFonts w:hint="default"/>
      </w:r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2" w15:restartNumberingAfterBreak="0">
    <w:nsid w:val="4EE97764"/>
    <w:multiLevelType w:val="hybridMultilevel"/>
    <w:tmpl w:val="FC28109C"/>
    <w:lvl w:ilvl="0" w:tplc="624EC5CE">
      <w:start w:val="1"/>
      <w:numFmt w:val="decimal"/>
      <w:suff w:val="space"/>
      <w:lvlText w:val="%1."/>
      <w:lvlJc w:val="left"/>
      <w:pPr>
        <w:ind w:left="57" w:hanging="57"/>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3" w15:restartNumberingAfterBreak="0">
    <w:nsid w:val="51062ACA"/>
    <w:multiLevelType w:val="hybridMultilevel"/>
    <w:tmpl w:val="51FC828C"/>
    <w:lvl w:ilvl="0" w:tplc="FFFFFFFF">
      <w:start w:val="1"/>
      <w:numFmt w:val="lowerRoman"/>
      <w:suff w:val="space"/>
      <w:lvlText w:val="%1."/>
      <w:lvlJc w:val="right"/>
      <w:pPr>
        <w:ind w:left="1386" w:hanging="142"/>
      </w:pPr>
      <w:rPr>
        <w:rFonts w:hint="eastAsia"/>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54" w15:restartNumberingAfterBreak="0">
    <w:nsid w:val="513B1842"/>
    <w:multiLevelType w:val="hybridMultilevel"/>
    <w:tmpl w:val="2892D4B2"/>
    <w:lvl w:ilvl="0" w:tplc="FFFFFFFF">
      <w:start w:val="1"/>
      <w:numFmt w:val="decimalEnclosedCircle"/>
      <w:lvlText w:val="%1"/>
      <w:lvlJc w:val="left"/>
      <w:pPr>
        <w:ind w:left="2146" w:hanging="360"/>
      </w:pPr>
      <w:rPr>
        <w:rFonts w:ascii="新細明體" w:eastAsia="新細明體" w:hAnsi="新細明體" w:hint="default"/>
      </w:rPr>
    </w:lvl>
    <w:lvl w:ilvl="1" w:tplc="FFFFFFFF" w:tentative="1">
      <w:start w:val="1"/>
      <w:numFmt w:val="ideographTraditional"/>
      <w:lvlText w:val="%2、"/>
      <w:lvlJc w:val="left"/>
      <w:pPr>
        <w:ind w:left="2746" w:hanging="480"/>
      </w:pPr>
    </w:lvl>
    <w:lvl w:ilvl="2" w:tplc="FFFFFFFF" w:tentative="1">
      <w:start w:val="1"/>
      <w:numFmt w:val="lowerRoman"/>
      <w:lvlText w:val="%3."/>
      <w:lvlJc w:val="right"/>
      <w:pPr>
        <w:ind w:left="3226" w:hanging="480"/>
      </w:pPr>
    </w:lvl>
    <w:lvl w:ilvl="3" w:tplc="FFFFFFFF" w:tentative="1">
      <w:start w:val="1"/>
      <w:numFmt w:val="decimal"/>
      <w:lvlText w:val="%4."/>
      <w:lvlJc w:val="left"/>
      <w:pPr>
        <w:ind w:left="3706" w:hanging="480"/>
      </w:pPr>
    </w:lvl>
    <w:lvl w:ilvl="4" w:tplc="FFFFFFFF" w:tentative="1">
      <w:start w:val="1"/>
      <w:numFmt w:val="ideographTraditional"/>
      <w:lvlText w:val="%5、"/>
      <w:lvlJc w:val="left"/>
      <w:pPr>
        <w:ind w:left="4186" w:hanging="480"/>
      </w:pPr>
    </w:lvl>
    <w:lvl w:ilvl="5" w:tplc="FFFFFFFF" w:tentative="1">
      <w:start w:val="1"/>
      <w:numFmt w:val="lowerRoman"/>
      <w:lvlText w:val="%6."/>
      <w:lvlJc w:val="right"/>
      <w:pPr>
        <w:ind w:left="4666" w:hanging="480"/>
      </w:pPr>
    </w:lvl>
    <w:lvl w:ilvl="6" w:tplc="FFFFFFFF" w:tentative="1">
      <w:start w:val="1"/>
      <w:numFmt w:val="decimal"/>
      <w:lvlText w:val="%7."/>
      <w:lvlJc w:val="left"/>
      <w:pPr>
        <w:ind w:left="5146" w:hanging="480"/>
      </w:pPr>
    </w:lvl>
    <w:lvl w:ilvl="7" w:tplc="FFFFFFFF" w:tentative="1">
      <w:start w:val="1"/>
      <w:numFmt w:val="ideographTraditional"/>
      <w:lvlText w:val="%8、"/>
      <w:lvlJc w:val="left"/>
      <w:pPr>
        <w:ind w:left="5626" w:hanging="480"/>
      </w:pPr>
    </w:lvl>
    <w:lvl w:ilvl="8" w:tplc="FFFFFFFF" w:tentative="1">
      <w:start w:val="1"/>
      <w:numFmt w:val="lowerRoman"/>
      <w:lvlText w:val="%9."/>
      <w:lvlJc w:val="right"/>
      <w:pPr>
        <w:ind w:left="6106" w:hanging="480"/>
      </w:pPr>
    </w:lvl>
  </w:abstractNum>
  <w:abstractNum w:abstractNumId="55" w15:restartNumberingAfterBreak="0">
    <w:nsid w:val="52054E2B"/>
    <w:multiLevelType w:val="hybridMultilevel"/>
    <w:tmpl w:val="51FC828C"/>
    <w:lvl w:ilvl="0" w:tplc="DEE23938">
      <w:start w:val="1"/>
      <w:numFmt w:val="lowerRoman"/>
      <w:suff w:val="space"/>
      <w:lvlText w:val="%1."/>
      <w:lvlJc w:val="right"/>
      <w:pPr>
        <w:ind w:left="1386" w:hanging="142"/>
      </w:pPr>
      <w:rPr>
        <w:rFonts w:hint="eastAsia"/>
      </w:rPr>
    </w:lvl>
    <w:lvl w:ilvl="1" w:tplc="04090019" w:tentative="1">
      <w:start w:val="1"/>
      <w:numFmt w:val="ideographTraditional"/>
      <w:lvlText w:val="%2、"/>
      <w:lvlJc w:val="left"/>
      <w:pPr>
        <w:ind w:left="2204" w:hanging="480"/>
      </w:pPr>
    </w:lvl>
    <w:lvl w:ilvl="2" w:tplc="0409001B" w:tentative="1">
      <w:start w:val="1"/>
      <w:numFmt w:val="lowerRoman"/>
      <w:lvlText w:val="%3."/>
      <w:lvlJc w:val="right"/>
      <w:pPr>
        <w:ind w:left="2684" w:hanging="480"/>
      </w:pPr>
    </w:lvl>
    <w:lvl w:ilvl="3" w:tplc="0409000F" w:tentative="1">
      <w:start w:val="1"/>
      <w:numFmt w:val="decimal"/>
      <w:lvlText w:val="%4."/>
      <w:lvlJc w:val="left"/>
      <w:pPr>
        <w:ind w:left="3164" w:hanging="480"/>
      </w:pPr>
    </w:lvl>
    <w:lvl w:ilvl="4" w:tplc="04090019" w:tentative="1">
      <w:start w:val="1"/>
      <w:numFmt w:val="ideographTraditional"/>
      <w:lvlText w:val="%5、"/>
      <w:lvlJc w:val="left"/>
      <w:pPr>
        <w:ind w:left="3644" w:hanging="480"/>
      </w:pPr>
    </w:lvl>
    <w:lvl w:ilvl="5" w:tplc="0409001B" w:tentative="1">
      <w:start w:val="1"/>
      <w:numFmt w:val="lowerRoman"/>
      <w:lvlText w:val="%6."/>
      <w:lvlJc w:val="right"/>
      <w:pPr>
        <w:ind w:left="4124" w:hanging="480"/>
      </w:pPr>
    </w:lvl>
    <w:lvl w:ilvl="6" w:tplc="0409000F" w:tentative="1">
      <w:start w:val="1"/>
      <w:numFmt w:val="decimal"/>
      <w:lvlText w:val="%7."/>
      <w:lvlJc w:val="left"/>
      <w:pPr>
        <w:ind w:left="4604" w:hanging="480"/>
      </w:pPr>
    </w:lvl>
    <w:lvl w:ilvl="7" w:tplc="04090019" w:tentative="1">
      <w:start w:val="1"/>
      <w:numFmt w:val="ideographTraditional"/>
      <w:lvlText w:val="%8、"/>
      <w:lvlJc w:val="left"/>
      <w:pPr>
        <w:ind w:left="5084" w:hanging="480"/>
      </w:pPr>
    </w:lvl>
    <w:lvl w:ilvl="8" w:tplc="0409001B" w:tentative="1">
      <w:start w:val="1"/>
      <w:numFmt w:val="lowerRoman"/>
      <w:lvlText w:val="%9."/>
      <w:lvlJc w:val="right"/>
      <w:pPr>
        <w:ind w:left="5564" w:hanging="480"/>
      </w:pPr>
    </w:lvl>
  </w:abstractNum>
  <w:abstractNum w:abstractNumId="56" w15:restartNumberingAfterBreak="0">
    <w:nsid w:val="522D548A"/>
    <w:multiLevelType w:val="hybridMultilevel"/>
    <w:tmpl w:val="2A7C3A2A"/>
    <w:lvl w:ilvl="0" w:tplc="62A27C76">
      <w:start w:val="2"/>
      <w:numFmt w:val="bullet"/>
      <w:lvlText w:val="□"/>
      <w:lvlJc w:val="left"/>
      <w:pPr>
        <w:tabs>
          <w:tab w:val="num" w:pos="920"/>
        </w:tabs>
        <w:ind w:left="920" w:hanging="360"/>
      </w:pPr>
      <w:rPr>
        <w:rFonts w:ascii="標楷體" w:eastAsia="標楷體" w:hAnsi="標楷體" w:cs="Times New Roman" w:hint="eastAsia"/>
      </w:rPr>
    </w:lvl>
    <w:lvl w:ilvl="1" w:tplc="04090003" w:tentative="1">
      <w:start w:val="1"/>
      <w:numFmt w:val="bullet"/>
      <w:lvlText w:val=""/>
      <w:lvlJc w:val="left"/>
      <w:pPr>
        <w:tabs>
          <w:tab w:val="num" w:pos="1520"/>
        </w:tabs>
        <w:ind w:left="1520" w:hanging="480"/>
      </w:pPr>
      <w:rPr>
        <w:rFonts w:ascii="Wingdings" w:hAnsi="Wingdings" w:hint="default"/>
      </w:rPr>
    </w:lvl>
    <w:lvl w:ilvl="2" w:tplc="04090005" w:tentative="1">
      <w:start w:val="1"/>
      <w:numFmt w:val="bullet"/>
      <w:lvlText w:val=""/>
      <w:lvlJc w:val="left"/>
      <w:pPr>
        <w:tabs>
          <w:tab w:val="num" w:pos="2000"/>
        </w:tabs>
        <w:ind w:left="2000" w:hanging="480"/>
      </w:pPr>
      <w:rPr>
        <w:rFonts w:ascii="Wingdings" w:hAnsi="Wingdings" w:hint="default"/>
      </w:rPr>
    </w:lvl>
    <w:lvl w:ilvl="3" w:tplc="04090001" w:tentative="1">
      <w:start w:val="1"/>
      <w:numFmt w:val="bullet"/>
      <w:lvlText w:val=""/>
      <w:lvlJc w:val="left"/>
      <w:pPr>
        <w:tabs>
          <w:tab w:val="num" w:pos="2480"/>
        </w:tabs>
        <w:ind w:left="2480" w:hanging="480"/>
      </w:pPr>
      <w:rPr>
        <w:rFonts w:ascii="Wingdings" w:hAnsi="Wingdings" w:hint="default"/>
      </w:rPr>
    </w:lvl>
    <w:lvl w:ilvl="4" w:tplc="04090003" w:tentative="1">
      <w:start w:val="1"/>
      <w:numFmt w:val="bullet"/>
      <w:lvlText w:val=""/>
      <w:lvlJc w:val="left"/>
      <w:pPr>
        <w:tabs>
          <w:tab w:val="num" w:pos="2960"/>
        </w:tabs>
        <w:ind w:left="2960" w:hanging="480"/>
      </w:pPr>
      <w:rPr>
        <w:rFonts w:ascii="Wingdings" w:hAnsi="Wingdings" w:hint="default"/>
      </w:rPr>
    </w:lvl>
    <w:lvl w:ilvl="5" w:tplc="04090005" w:tentative="1">
      <w:start w:val="1"/>
      <w:numFmt w:val="bullet"/>
      <w:lvlText w:val=""/>
      <w:lvlJc w:val="left"/>
      <w:pPr>
        <w:tabs>
          <w:tab w:val="num" w:pos="3440"/>
        </w:tabs>
        <w:ind w:left="3440" w:hanging="480"/>
      </w:pPr>
      <w:rPr>
        <w:rFonts w:ascii="Wingdings" w:hAnsi="Wingdings" w:hint="default"/>
      </w:rPr>
    </w:lvl>
    <w:lvl w:ilvl="6" w:tplc="04090001" w:tentative="1">
      <w:start w:val="1"/>
      <w:numFmt w:val="bullet"/>
      <w:lvlText w:val=""/>
      <w:lvlJc w:val="left"/>
      <w:pPr>
        <w:tabs>
          <w:tab w:val="num" w:pos="3920"/>
        </w:tabs>
        <w:ind w:left="3920" w:hanging="480"/>
      </w:pPr>
      <w:rPr>
        <w:rFonts w:ascii="Wingdings" w:hAnsi="Wingdings" w:hint="default"/>
      </w:rPr>
    </w:lvl>
    <w:lvl w:ilvl="7" w:tplc="04090003" w:tentative="1">
      <w:start w:val="1"/>
      <w:numFmt w:val="bullet"/>
      <w:lvlText w:val=""/>
      <w:lvlJc w:val="left"/>
      <w:pPr>
        <w:tabs>
          <w:tab w:val="num" w:pos="4400"/>
        </w:tabs>
        <w:ind w:left="4400" w:hanging="480"/>
      </w:pPr>
      <w:rPr>
        <w:rFonts w:ascii="Wingdings" w:hAnsi="Wingdings" w:hint="default"/>
      </w:rPr>
    </w:lvl>
    <w:lvl w:ilvl="8" w:tplc="04090005" w:tentative="1">
      <w:start w:val="1"/>
      <w:numFmt w:val="bullet"/>
      <w:lvlText w:val=""/>
      <w:lvlJc w:val="left"/>
      <w:pPr>
        <w:tabs>
          <w:tab w:val="num" w:pos="4880"/>
        </w:tabs>
        <w:ind w:left="4880" w:hanging="480"/>
      </w:pPr>
      <w:rPr>
        <w:rFonts w:ascii="Wingdings" w:hAnsi="Wingdings" w:hint="default"/>
      </w:rPr>
    </w:lvl>
  </w:abstractNum>
  <w:abstractNum w:abstractNumId="57" w15:restartNumberingAfterBreak="0">
    <w:nsid w:val="557F301D"/>
    <w:multiLevelType w:val="multilevel"/>
    <w:tmpl w:val="9C74AF6E"/>
    <w:lvl w:ilvl="0">
      <w:start w:val="1"/>
      <w:numFmt w:val="japaneseCounting"/>
      <w:lvlText w:val="%1、"/>
      <w:lvlJc w:val="left"/>
      <w:pPr>
        <w:ind w:left="1200" w:hanging="720"/>
      </w:pPr>
      <w:rPr>
        <w:rFonts w:eastAsia="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ascii="標楷體" w:eastAsia="標楷體" w:hAnsi="標楷體" w:hint="eastAsia"/>
        <w:color w:val="auto"/>
        <w:sz w:val="28"/>
        <w:szCs w:val="28"/>
      </w:rPr>
    </w:lvl>
    <w:lvl w:ilvl="4">
      <w:start w:val="1"/>
      <w:numFmt w:val="decimal"/>
      <w:lvlText w:val="%5."/>
      <w:lvlJc w:val="left"/>
      <w:pPr>
        <w:ind w:left="1777" w:hanging="360"/>
      </w:pPr>
      <w:rPr>
        <w:sz w:val="28"/>
        <w:szCs w:val="28"/>
      </w:rPr>
    </w:lvl>
    <w:lvl w:ilvl="5">
      <w:start w:val="1"/>
      <w:numFmt w:val="decimal"/>
      <w:lvlText w:val="(%6)"/>
      <w:lvlJc w:val="left"/>
      <w:pPr>
        <w:ind w:left="3360" w:hanging="480"/>
      </w:pPr>
      <w:rPr>
        <w:rFonts w:hint="default"/>
      </w:r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8" w15:restartNumberingAfterBreak="0">
    <w:nsid w:val="573B2CAF"/>
    <w:multiLevelType w:val="hybridMultilevel"/>
    <w:tmpl w:val="51FC828C"/>
    <w:lvl w:ilvl="0" w:tplc="FFFFFFFF">
      <w:start w:val="1"/>
      <w:numFmt w:val="lowerRoman"/>
      <w:suff w:val="space"/>
      <w:lvlText w:val="%1."/>
      <w:lvlJc w:val="right"/>
      <w:pPr>
        <w:ind w:left="1386" w:hanging="142"/>
      </w:pPr>
      <w:rPr>
        <w:rFonts w:hint="eastAsia"/>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59" w15:restartNumberingAfterBreak="0">
    <w:nsid w:val="58237603"/>
    <w:multiLevelType w:val="singleLevel"/>
    <w:tmpl w:val="62F84590"/>
    <w:lvl w:ilvl="0">
      <w:start w:val="1"/>
      <w:numFmt w:val="taiwaneseCountingThousand"/>
      <w:pStyle w:val="a2"/>
      <w:lvlText w:val="(%1)、"/>
      <w:lvlJc w:val="left"/>
      <w:pPr>
        <w:tabs>
          <w:tab w:val="num" w:pos="720"/>
        </w:tabs>
        <w:ind w:left="0" w:firstLine="0"/>
      </w:pPr>
      <w:rPr>
        <w:rFonts w:hint="eastAsia"/>
      </w:rPr>
    </w:lvl>
  </w:abstractNum>
  <w:abstractNum w:abstractNumId="60" w15:restartNumberingAfterBreak="0">
    <w:nsid w:val="5E1508D3"/>
    <w:multiLevelType w:val="hybridMultilevel"/>
    <w:tmpl w:val="960E27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F0A446D"/>
    <w:multiLevelType w:val="multilevel"/>
    <w:tmpl w:val="1936831A"/>
    <w:lvl w:ilvl="0">
      <w:start w:val="1"/>
      <w:numFmt w:val="japaneseCounting"/>
      <w:lvlText w:val="%1、"/>
      <w:lvlJc w:val="left"/>
      <w:pPr>
        <w:ind w:left="1200" w:hanging="720"/>
      </w:pPr>
      <w:rPr>
        <w:rFonts w:eastAsia="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ascii="標楷體" w:eastAsia="標楷體" w:hAnsi="標楷體" w:hint="eastAsia"/>
        <w:color w:val="0000FF"/>
        <w:sz w:val="28"/>
        <w:szCs w:val="28"/>
      </w:rPr>
    </w:lvl>
    <w:lvl w:ilvl="4">
      <w:start w:val="1"/>
      <w:numFmt w:val="decimal"/>
      <w:lvlText w:val="%5."/>
      <w:lvlJc w:val="left"/>
      <w:pPr>
        <w:ind w:left="1777" w:hanging="360"/>
      </w:pPr>
      <w:rPr>
        <w:sz w:val="28"/>
        <w:szCs w:val="28"/>
      </w:rPr>
    </w:lvl>
    <w:lvl w:ilvl="5">
      <w:start w:val="1"/>
      <w:numFmt w:val="decimal"/>
      <w:lvlText w:val="(%6)"/>
      <w:lvlJc w:val="left"/>
      <w:pPr>
        <w:ind w:left="3360" w:hanging="480"/>
      </w:pPr>
      <w:rPr>
        <w:rFonts w:hint="default"/>
      </w:r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62" w15:restartNumberingAfterBreak="0">
    <w:nsid w:val="617765A3"/>
    <w:multiLevelType w:val="hybridMultilevel"/>
    <w:tmpl w:val="266091C6"/>
    <w:lvl w:ilvl="0" w:tplc="9140AA48">
      <w:start w:val="1"/>
      <w:numFmt w:val="decimal"/>
      <w:suff w:val="space"/>
      <w:lvlText w:val="%1."/>
      <w:lvlJc w:val="left"/>
      <w:pPr>
        <w:ind w:left="57" w:hanging="57"/>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3" w15:restartNumberingAfterBreak="0">
    <w:nsid w:val="6A074A49"/>
    <w:multiLevelType w:val="hybridMultilevel"/>
    <w:tmpl w:val="1916D75C"/>
    <w:lvl w:ilvl="0" w:tplc="FFFFFFFF">
      <w:start w:val="1"/>
      <w:numFmt w:val="upperRoman"/>
      <w:lvlText w:val="%1."/>
      <w:lvlJc w:val="left"/>
      <w:pPr>
        <w:ind w:left="1160" w:hanging="480"/>
      </w:pPr>
    </w:lvl>
    <w:lvl w:ilvl="1" w:tplc="FFFFFFFF" w:tentative="1">
      <w:start w:val="1"/>
      <w:numFmt w:val="ideographTraditional"/>
      <w:lvlText w:val="%2、"/>
      <w:lvlJc w:val="left"/>
      <w:pPr>
        <w:ind w:left="1640" w:hanging="480"/>
      </w:pPr>
    </w:lvl>
    <w:lvl w:ilvl="2" w:tplc="FFFFFFFF" w:tentative="1">
      <w:start w:val="1"/>
      <w:numFmt w:val="lowerRoman"/>
      <w:lvlText w:val="%3."/>
      <w:lvlJc w:val="right"/>
      <w:pPr>
        <w:ind w:left="2120" w:hanging="480"/>
      </w:pPr>
    </w:lvl>
    <w:lvl w:ilvl="3" w:tplc="FFFFFFFF" w:tentative="1">
      <w:start w:val="1"/>
      <w:numFmt w:val="decimal"/>
      <w:lvlText w:val="%4."/>
      <w:lvlJc w:val="left"/>
      <w:pPr>
        <w:ind w:left="2600" w:hanging="480"/>
      </w:pPr>
    </w:lvl>
    <w:lvl w:ilvl="4" w:tplc="FFFFFFFF" w:tentative="1">
      <w:start w:val="1"/>
      <w:numFmt w:val="ideographTraditional"/>
      <w:lvlText w:val="%5、"/>
      <w:lvlJc w:val="left"/>
      <w:pPr>
        <w:ind w:left="3080" w:hanging="480"/>
      </w:pPr>
    </w:lvl>
    <w:lvl w:ilvl="5" w:tplc="FFFFFFFF" w:tentative="1">
      <w:start w:val="1"/>
      <w:numFmt w:val="lowerRoman"/>
      <w:lvlText w:val="%6."/>
      <w:lvlJc w:val="right"/>
      <w:pPr>
        <w:ind w:left="3560" w:hanging="480"/>
      </w:pPr>
    </w:lvl>
    <w:lvl w:ilvl="6" w:tplc="FFFFFFFF" w:tentative="1">
      <w:start w:val="1"/>
      <w:numFmt w:val="decimal"/>
      <w:lvlText w:val="%7."/>
      <w:lvlJc w:val="left"/>
      <w:pPr>
        <w:ind w:left="4040" w:hanging="480"/>
      </w:pPr>
    </w:lvl>
    <w:lvl w:ilvl="7" w:tplc="FFFFFFFF" w:tentative="1">
      <w:start w:val="1"/>
      <w:numFmt w:val="ideographTraditional"/>
      <w:lvlText w:val="%8、"/>
      <w:lvlJc w:val="left"/>
      <w:pPr>
        <w:ind w:left="4520" w:hanging="480"/>
      </w:pPr>
    </w:lvl>
    <w:lvl w:ilvl="8" w:tplc="FFFFFFFF" w:tentative="1">
      <w:start w:val="1"/>
      <w:numFmt w:val="lowerRoman"/>
      <w:lvlText w:val="%9."/>
      <w:lvlJc w:val="right"/>
      <w:pPr>
        <w:ind w:left="5000" w:hanging="480"/>
      </w:pPr>
    </w:lvl>
  </w:abstractNum>
  <w:abstractNum w:abstractNumId="64" w15:restartNumberingAfterBreak="0">
    <w:nsid w:val="6B710D9E"/>
    <w:multiLevelType w:val="hybridMultilevel"/>
    <w:tmpl w:val="03320D42"/>
    <w:lvl w:ilvl="0" w:tplc="703E8090">
      <w:start w:val="1"/>
      <w:numFmt w:val="decimal"/>
      <w:suff w:val="space"/>
      <w:lvlText w:val="%1."/>
      <w:lvlJc w:val="left"/>
      <w:pPr>
        <w:ind w:left="57" w:hanging="57"/>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5" w15:restartNumberingAfterBreak="0">
    <w:nsid w:val="6BA6157E"/>
    <w:multiLevelType w:val="multilevel"/>
    <w:tmpl w:val="4E3CDE6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6BA85103"/>
    <w:multiLevelType w:val="hybridMultilevel"/>
    <w:tmpl w:val="2892D4B2"/>
    <w:lvl w:ilvl="0" w:tplc="305A6B98">
      <w:start w:val="1"/>
      <w:numFmt w:val="decimalEnclosedCircle"/>
      <w:lvlText w:val="%1"/>
      <w:lvlJc w:val="left"/>
      <w:pPr>
        <w:ind w:left="2146" w:hanging="360"/>
      </w:pPr>
      <w:rPr>
        <w:rFonts w:ascii="新細明體" w:eastAsia="新細明體" w:hAnsi="新細明體" w:hint="default"/>
      </w:rPr>
    </w:lvl>
    <w:lvl w:ilvl="1" w:tplc="04090019" w:tentative="1">
      <w:start w:val="1"/>
      <w:numFmt w:val="ideographTraditional"/>
      <w:lvlText w:val="%2、"/>
      <w:lvlJc w:val="left"/>
      <w:pPr>
        <w:ind w:left="2746" w:hanging="480"/>
      </w:pPr>
    </w:lvl>
    <w:lvl w:ilvl="2" w:tplc="0409001B" w:tentative="1">
      <w:start w:val="1"/>
      <w:numFmt w:val="lowerRoman"/>
      <w:lvlText w:val="%3."/>
      <w:lvlJc w:val="right"/>
      <w:pPr>
        <w:ind w:left="3226" w:hanging="480"/>
      </w:pPr>
    </w:lvl>
    <w:lvl w:ilvl="3" w:tplc="0409000F" w:tentative="1">
      <w:start w:val="1"/>
      <w:numFmt w:val="decimal"/>
      <w:lvlText w:val="%4."/>
      <w:lvlJc w:val="left"/>
      <w:pPr>
        <w:ind w:left="3706" w:hanging="480"/>
      </w:pPr>
    </w:lvl>
    <w:lvl w:ilvl="4" w:tplc="04090019" w:tentative="1">
      <w:start w:val="1"/>
      <w:numFmt w:val="ideographTraditional"/>
      <w:lvlText w:val="%5、"/>
      <w:lvlJc w:val="left"/>
      <w:pPr>
        <w:ind w:left="4186" w:hanging="480"/>
      </w:pPr>
    </w:lvl>
    <w:lvl w:ilvl="5" w:tplc="0409001B" w:tentative="1">
      <w:start w:val="1"/>
      <w:numFmt w:val="lowerRoman"/>
      <w:lvlText w:val="%6."/>
      <w:lvlJc w:val="right"/>
      <w:pPr>
        <w:ind w:left="4666" w:hanging="480"/>
      </w:pPr>
    </w:lvl>
    <w:lvl w:ilvl="6" w:tplc="0409000F" w:tentative="1">
      <w:start w:val="1"/>
      <w:numFmt w:val="decimal"/>
      <w:lvlText w:val="%7."/>
      <w:lvlJc w:val="left"/>
      <w:pPr>
        <w:ind w:left="5146" w:hanging="480"/>
      </w:pPr>
    </w:lvl>
    <w:lvl w:ilvl="7" w:tplc="04090019" w:tentative="1">
      <w:start w:val="1"/>
      <w:numFmt w:val="ideographTraditional"/>
      <w:lvlText w:val="%8、"/>
      <w:lvlJc w:val="left"/>
      <w:pPr>
        <w:ind w:left="5626" w:hanging="480"/>
      </w:pPr>
    </w:lvl>
    <w:lvl w:ilvl="8" w:tplc="0409001B" w:tentative="1">
      <w:start w:val="1"/>
      <w:numFmt w:val="lowerRoman"/>
      <w:lvlText w:val="%9."/>
      <w:lvlJc w:val="right"/>
      <w:pPr>
        <w:ind w:left="6106" w:hanging="480"/>
      </w:pPr>
    </w:lvl>
  </w:abstractNum>
  <w:abstractNum w:abstractNumId="67" w15:restartNumberingAfterBreak="0">
    <w:nsid w:val="6BF723BE"/>
    <w:multiLevelType w:val="hybridMultilevel"/>
    <w:tmpl w:val="24367C94"/>
    <w:lvl w:ilvl="0" w:tplc="E5883F00">
      <w:start w:val="1"/>
      <w:numFmt w:val="decimal"/>
      <w:lvlText w:val="Q%1."/>
      <w:lvlJc w:val="left"/>
      <w:pPr>
        <w:ind w:left="1440" w:hanging="480"/>
      </w:pPr>
      <w:rPr>
        <w:rFonts w:eastAsia="微軟正黑體" w:hint="eastAsia"/>
      </w:rPr>
    </w:lvl>
    <w:lvl w:ilvl="1" w:tplc="04090019" w:tentative="1">
      <w:start w:val="1"/>
      <w:numFmt w:val="ideographTraditional"/>
      <w:lvlText w:val="%2、"/>
      <w:lvlJc w:val="left"/>
      <w:pPr>
        <w:ind w:left="960" w:hanging="480"/>
      </w:pPr>
    </w:lvl>
    <w:lvl w:ilvl="2" w:tplc="E5883F00">
      <w:start w:val="1"/>
      <w:numFmt w:val="decimal"/>
      <w:lvlText w:val="Q%3."/>
      <w:lvlJc w:val="left"/>
      <w:pPr>
        <w:ind w:left="1440" w:hanging="480"/>
      </w:pPr>
      <w:rPr>
        <w:rFonts w:eastAsia="微軟正黑體"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CC472E6"/>
    <w:multiLevelType w:val="hybridMultilevel"/>
    <w:tmpl w:val="51FC828C"/>
    <w:lvl w:ilvl="0" w:tplc="FFFFFFFF">
      <w:start w:val="1"/>
      <w:numFmt w:val="lowerRoman"/>
      <w:suff w:val="space"/>
      <w:lvlText w:val="%1."/>
      <w:lvlJc w:val="right"/>
      <w:pPr>
        <w:ind w:left="1724" w:hanging="142"/>
      </w:pPr>
      <w:rPr>
        <w:rFonts w:hint="eastAsia"/>
      </w:rPr>
    </w:lvl>
    <w:lvl w:ilvl="1" w:tplc="FFFFFFFF" w:tentative="1">
      <w:start w:val="1"/>
      <w:numFmt w:val="ideographTraditional"/>
      <w:lvlText w:val="%2、"/>
      <w:lvlJc w:val="left"/>
      <w:pPr>
        <w:ind w:left="2542" w:hanging="480"/>
      </w:pPr>
    </w:lvl>
    <w:lvl w:ilvl="2" w:tplc="FFFFFFFF" w:tentative="1">
      <w:start w:val="1"/>
      <w:numFmt w:val="lowerRoman"/>
      <w:lvlText w:val="%3."/>
      <w:lvlJc w:val="right"/>
      <w:pPr>
        <w:ind w:left="3022" w:hanging="480"/>
      </w:pPr>
    </w:lvl>
    <w:lvl w:ilvl="3" w:tplc="FFFFFFFF" w:tentative="1">
      <w:start w:val="1"/>
      <w:numFmt w:val="decimal"/>
      <w:lvlText w:val="%4."/>
      <w:lvlJc w:val="left"/>
      <w:pPr>
        <w:ind w:left="3502" w:hanging="480"/>
      </w:pPr>
    </w:lvl>
    <w:lvl w:ilvl="4" w:tplc="FFFFFFFF" w:tentative="1">
      <w:start w:val="1"/>
      <w:numFmt w:val="ideographTraditional"/>
      <w:lvlText w:val="%5、"/>
      <w:lvlJc w:val="left"/>
      <w:pPr>
        <w:ind w:left="3982" w:hanging="480"/>
      </w:pPr>
    </w:lvl>
    <w:lvl w:ilvl="5" w:tplc="FFFFFFFF" w:tentative="1">
      <w:start w:val="1"/>
      <w:numFmt w:val="lowerRoman"/>
      <w:lvlText w:val="%6."/>
      <w:lvlJc w:val="right"/>
      <w:pPr>
        <w:ind w:left="4462" w:hanging="480"/>
      </w:pPr>
    </w:lvl>
    <w:lvl w:ilvl="6" w:tplc="FFFFFFFF" w:tentative="1">
      <w:start w:val="1"/>
      <w:numFmt w:val="decimal"/>
      <w:lvlText w:val="%7."/>
      <w:lvlJc w:val="left"/>
      <w:pPr>
        <w:ind w:left="4942" w:hanging="480"/>
      </w:pPr>
    </w:lvl>
    <w:lvl w:ilvl="7" w:tplc="FFFFFFFF" w:tentative="1">
      <w:start w:val="1"/>
      <w:numFmt w:val="ideographTraditional"/>
      <w:lvlText w:val="%8、"/>
      <w:lvlJc w:val="left"/>
      <w:pPr>
        <w:ind w:left="5422" w:hanging="480"/>
      </w:pPr>
    </w:lvl>
    <w:lvl w:ilvl="8" w:tplc="FFFFFFFF" w:tentative="1">
      <w:start w:val="1"/>
      <w:numFmt w:val="lowerRoman"/>
      <w:lvlText w:val="%9."/>
      <w:lvlJc w:val="right"/>
      <w:pPr>
        <w:ind w:left="5902" w:hanging="480"/>
      </w:pPr>
    </w:lvl>
  </w:abstractNum>
  <w:abstractNum w:abstractNumId="69" w15:restartNumberingAfterBreak="0">
    <w:nsid w:val="6CF116BB"/>
    <w:multiLevelType w:val="multilevel"/>
    <w:tmpl w:val="FA9CDCFA"/>
    <w:lvl w:ilvl="0">
      <w:start w:val="1"/>
      <w:numFmt w:val="taiwaneseCountingThousand"/>
      <w:lvlText w:val="%1、"/>
      <w:lvlJc w:val="left"/>
      <w:pPr>
        <w:ind w:left="1200" w:hanging="720"/>
      </w:pPr>
      <w:rPr>
        <w:rFonts w:hint="eastAsia"/>
        <w:sz w:val="28"/>
        <w:szCs w:val="28"/>
      </w:rPr>
    </w:lvl>
    <w:lvl w:ilvl="1">
      <w:start w:val="1"/>
      <w:numFmt w:val="decimal"/>
      <w:lvlText w:val="(%2)"/>
      <w:lvlJc w:val="left"/>
      <w:pPr>
        <w:ind w:left="1680" w:hanging="72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70" w15:restartNumberingAfterBreak="0">
    <w:nsid w:val="6D4B353A"/>
    <w:multiLevelType w:val="multilevel"/>
    <w:tmpl w:val="9C74AF6E"/>
    <w:lvl w:ilvl="0">
      <w:start w:val="1"/>
      <w:numFmt w:val="japaneseCounting"/>
      <w:lvlText w:val="%1、"/>
      <w:lvlJc w:val="left"/>
      <w:pPr>
        <w:ind w:left="1200" w:hanging="720"/>
      </w:pPr>
      <w:rPr>
        <w:rFonts w:eastAsia="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ascii="標楷體" w:eastAsia="標楷體" w:hAnsi="標楷體" w:hint="eastAsia"/>
        <w:color w:val="auto"/>
        <w:sz w:val="28"/>
        <w:szCs w:val="28"/>
      </w:rPr>
    </w:lvl>
    <w:lvl w:ilvl="4">
      <w:start w:val="1"/>
      <w:numFmt w:val="decimal"/>
      <w:lvlText w:val="%5."/>
      <w:lvlJc w:val="left"/>
      <w:pPr>
        <w:ind w:left="1777" w:hanging="360"/>
      </w:pPr>
      <w:rPr>
        <w:sz w:val="28"/>
        <w:szCs w:val="28"/>
      </w:rPr>
    </w:lvl>
    <w:lvl w:ilvl="5">
      <w:start w:val="1"/>
      <w:numFmt w:val="decimal"/>
      <w:lvlText w:val="(%6)"/>
      <w:lvlJc w:val="left"/>
      <w:pPr>
        <w:ind w:left="3360" w:hanging="480"/>
      </w:pPr>
      <w:rPr>
        <w:rFonts w:hint="default"/>
      </w:r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1" w15:restartNumberingAfterBreak="0">
    <w:nsid w:val="6D6D4662"/>
    <w:multiLevelType w:val="hybridMultilevel"/>
    <w:tmpl w:val="51FC828C"/>
    <w:lvl w:ilvl="0" w:tplc="FFFFFFFF">
      <w:start w:val="1"/>
      <w:numFmt w:val="lowerRoman"/>
      <w:suff w:val="space"/>
      <w:lvlText w:val="%1."/>
      <w:lvlJc w:val="right"/>
      <w:pPr>
        <w:ind w:left="1386" w:hanging="142"/>
      </w:pPr>
      <w:rPr>
        <w:rFonts w:hint="eastAsia"/>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72" w15:restartNumberingAfterBreak="0">
    <w:nsid w:val="6D813F88"/>
    <w:multiLevelType w:val="multilevel"/>
    <w:tmpl w:val="3476F52E"/>
    <w:lvl w:ilvl="0">
      <w:start w:val="1"/>
      <w:numFmt w:val="japaneseCounting"/>
      <w:lvlText w:val="%1、"/>
      <w:lvlJc w:val="left"/>
      <w:pPr>
        <w:ind w:left="1200" w:hanging="720"/>
      </w:pPr>
      <w:rPr>
        <w:rFonts w:eastAsia="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ascii="微軟正黑體" w:eastAsia="微軟正黑體" w:hAnsi="微軟正黑體" w:hint="eastAsia"/>
        <w:color w:val="auto"/>
        <w:sz w:val="28"/>
        <w:szCs w:val="28"/>
      </w:rPr>
    </w:lvl>
    <w:lvl w:ilvl="4">
      <w:start w:val="1"/>
      <w:numFmt w:val="decimal"/>
      <w:lvlText w:val="%5."/>
      <w:lvlJc w:val="left"/>
      <w:pPr>
        <w:ind w:left="1777" w:hanging="360"/>
      </w:pPr>
      <w:rPr>
        <w:sz w:val="28"/>
        <w:szCs w:val="28"/>
      </w:rPr>
    </w:lvl>
    <w:lvl w:ilvl="5">
      <w:start w:val="1"/>
      <w:numFmt w:val="decimal"/>
      <w:lvlText w:val="(%6)"/>
      <w:lvlJc w:val="left"/>
      <w:pPr>
        <w:ind w:left="3360" w:hanging="480"/>
      </w:pPr>
      <w:rPr>
        <w:rFonts w:hint="default"/>
      </w:r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3" w15:restartNumberingAfterBreak="0">
    <w:nsid w:val="6DBF7C37"/>
    <w:multiLevelType w:val="hybridMultilevel"/>
    <w:tmpl w:val="A722400A"/>
    <w:lvl w:ilvl="0" w:tplc="FFFFFFFF">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4" w15:restartNumberingAfterBreak="0">
    <w:nsid w:val="6F2D60DF"/>
    <w:multiLevelType w:val="multilevel"/>
    <w:tmpl w:val="32D8E57C"/>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5" w15:restartNumberingAfterBreak="0">
    <w:nsid w:val="6F3E6F84"/>
    <w:multiLevelType w:val="hybridMultilevel"/>
    <w:tmpl w:val="D6E84518"/>
    <w:lvl w:ilvl="0" w:tplc="E5883F00">
      <w:start w:val="1"/>
      <w:numFmt w:val="decimal"/>
      <w:lvlText w:val="Q%1."/>
      <w:lvlJc w:val="left"/>
      <w:pPr>
        <w:ind w:left="1440" w:hanging="480"/>
      </w:pPr>
      <w:rPr>
        <w:rFonts w:eastAsia="微軟正黑體"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6" w15:restartNumberingAfterBreak="0">
    <w:nsid w:val="70071A7E"/>
    <w:multiLevelType w:val="multilevel"/>
    <w:tmpl w:val="4CB66532"/>
    <w:lvl w:ilvl="0">
      <w:start w:val="1"/>
      <w:numFmt w:val="japaneseCounting"/>
      <w:lvlText w:val="%1、"/>
      <w:lvlJc w:val="left"/>
      <w:pPr>
        <w:ind w:left="1200" w:hanging="720"/>
      </w:pPr>
      <w:rPr>
        <w:rFonts w:eastAsia="標楷體"/>
        <w:sz w:val="28"/>
        <w:szCs w:val="28"/>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taiwaneseCountingThousand"/>
      <w:lvlText w:val="(%4)"/>
      <w:lvlJc w:val="left"/>
      <w:pPr>
        <w:ind w:left="1472" w:hanging="480"/>
      </w:pPr>
      <w:rPr>
        <w:rFonts w:ascii="微軟正黑體" w:eastAsia="微軟正黑體" w:hAnsi="微軟正黑體" w:hint="eastAsia"/>
        <w:color w:val="auto"/>
        <w:sz w:val="28"/>
        <w:szCs w:val="28"/>
      </w:rPr>
    </w:lvl>
    <w:lvl w:ilvl="4">
      <w:start w:val="1"/>
      <w:numFmt w:val="decimal"/>
      <w:lvlText w:val="%5."/>
      <w:lvlJc w:val="left"/>
      <w:pPr>
        <w:ind w:left="1777" w:hanging="360"/>
      </w:pPr>
      <w:rPr>
        <w:sz w:val="28"/>
        <w:szCs w:val="28"/>
      </w:rPr>
    </w:lvl>
    <w:lvl w:ilvl="5">
      <w:start w:val="1"/>
      <w:numFmt w:val="decimal"/>
      <w:lvlText w:val="(%6)"/>
      <w:lvlJc w:val="left"/>
      <w:pPr>
        <w:ind w:left="3360" w:hanging="480"/>
      </w:pPr>
      <w:rPr>
        <w:rFonts w:hint="default"/>
      </w:rPr>
    </w:lvl>
    <w:lvl w:ilvl="6">
      <w:start w:val="1"/>
      <w:numFmt w:val="decimal"/>
      <w:lvlText w:val="%7."/>
      <w:lvlJc w:val="left"/>
      <w:pPr>
        <w:ind w:left="1495" w:hanging="360"/>
      </w:pPr>
      <w:rPr>
        <w:color w:val="auto"/>
      </w:r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7" w15:restartNumberingAfterBreak="0">
    <w:nsid w:val="733E697D"/>
    <w:multiLevelType w:val="hybridMultilevel"/>
    <w:tmpl w:val="4CE696FC"/>
    <w:lvl w:ilvl="0" w:tplc="142883F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7AD696B"/>
    <w:multiLevelType w:val="hybridMultilevel"/>
    <w:tmpl w:val="6BA617FC"/>
    <w:lvl w:ilvl="0" w:tplc="34F2B35E">
      <w:start w:val="1"/>
      <w:numFmt w:val="upperRoman"/>
      <w:suff w:val="space"/>
      <w:lvlText w:val="%1."/>
      <w:lvlJc w:val="left"/>
      <w:pPr>
        <w:ind w:left="680" w:hanging="20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9" w15:restartNumberingAfterBreak="0">
    <w:nsid w:val="799821CD"/>
    <w:multiLevelType w:val="hybridMultilevel"/>
    <w:tmpl w:val="005AD782"/>
    <w:lvl w:ilvl="0" w:tplc="C680D542">
      <w:start w:val="1"/>
      <w:numFmt w:val="decimal"/>
      <w:lvlText w:val="(%1)"/>
      <w:lvlJc w:val="left"/>
      <w:pPr>
        <w:ind w:left="2257" w:hanging="480"/>
      </w:pPr>
      <w:rPr>
        <w:rFonts w:hint="eastAsia"/>
      </w:rPr>
    </w:lvl>
    <w:lvl w:ilvl="1" w:tplc="04090019" w:tentative="1">
      <w:start w:val="1"/>
      <w:numFmt w:val="ideographTraditional"/>
      <w:lvlText w:val="%2、"/>
      <w:lvlJc w:val="left"/>
      <w:pPr>
        <w:ind w:left="2737" w:hanging="480"/>
      </w:pPr>
    </w:lvl>
    <w:lvl w:ilvl="2" w:tplc="0409001B" w:tentative="1">
      <w:start w:val="1"/>
      <w:numFmt w:val="lowerRoman"/>
      <w:lvlText w:val="%3."/>
      <w:lvlJc w:val="right"/>
      <w:pPr>
        <w:ind w:left="3217" w:hanging="480"/>
      </w:pPr>
    </w:lvl>
    <w:lvl w:ilvl="3" w:tplc="0409000F" w:tentative="1">
      <w:start w:val="1"/>
      <w:numFmt w:val="decimal"/>
      <w:lvlText w:val="%4."/>
      <w:lvlJc w:val="left"/>
      <w:pPr>
        <w:ind w:left="3697" w:hanging="480"/>
      </w:pPr>
    </w:lvl>
    <w:lvl w:ilvl="4" w:tplc="04090019" w:tentative="1">
      <w:start w:val="1"/>
      <w:numFmt w:val="ideographTraditional"/>
      <w:lvlText w:val="%5、"/>
      <w:lvlJc w:val="left"/>
      <w:pPr>
        <w:ind w:left="4177" w:hanging="480"/>
      </w:pPr>
    </w:lvl>
    <w:lvl w:ilvl="5" w:tplc="0409001B" w:tentative="1">
      <w:start w:val="1"/>
      <w:numFmt w:val="lowerRoman"/>
      <w:lvlText w:val="%6."/>
      <w:lvlJc w:val="right"/>
      <w:pPr>
        <w:ind w:left="4657" w:hanging="480"/>
      </w:pPr>
    </w:lvl>
    <w:lvl w:ilvl="6" w:tplc="0409000F" w:tentative="1">
      <w:start w:val="1"/>
      <w:numFmt w:val="decimal"/>
      <w:lvlText w:val="%7."/>
      <w:lvlJc w:val="left"/>
      <w:pPr>
        <w:ind w:left="5137" w:hanging="480"/>
      </w:pPr>
    </w:lvl>
    <w:lvl w:ilvl="7" w:tplc="04090019" w:tentative="1">
      <w:start w:val="1"/>
      <w:numFmt w:val="ideographTraditional"/>
      <w:lvlText w:val="%8、"/>
      <w:lvlJc w:val="left"/>
      <w:pPr>
        <w:ind w:left="5617" w:hanging="480"/>
      </w:pPr>
    </w:lvl>
    <w:lvl w:ilvl="8" w:tplc="0409001B" w:tentative="1">
      <w:start w:val="1"/>
      <w:numFmt w:val="lowerRoman"/>
      <w:lvlText w:val="%9."/>
      <w:lvlJc w:val="right"/>
      <w:pPr>
        <w:ind w:left="6097" w:hanging="480"/>
      </w:pPr>
    </w:lvl>
  </w:abstractNum>
  <w:abstractNum w:abstractNumId="80" w15:restartNumberingAfterBreak="0">
    <w:nsid w:val="7B8D3129"/>
    <w:multiLevelType w:val="hybridMultilevel"/>
    <w:tmpl w:val="892829D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C510615"/>
    <w:multiLevelType w:val="hybridMultilevel"/>
    <w:tmpl w:val="51FC828C"/>
    <w:lvl w:ilvl="0" w:tplc="FFFFFFFF">
      <w:start w:val="1"/>
      <w:numFmt w:val="lowerRoman"/>
      <w:suff w:val="space"/>
      <w:lvlText w:val="%1."/>
      <w:lvlJc w:val="right"/>
      <w:pPr>
        <w:ind w:left="1386" w:hanging="142"/>
      </w:pPr>
      <w:rPr>
        <w:rFonts w:hint="eastAsia"/>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82" w15:restartNumberingAfterBreak="0">
    <w:nsid w:val="7C871AD3"/>
    <w:multiLevelType w:val="hybridMultilevel"/>
    <w:tmpl w:val="2892D4B2"/>
    <w:lvl w:ilvl="0" w:tplc="FFFFFFFF">
      <w:start w:val="1"/>
      <w:numFmt w:val="decimalEnclosedCircle"/>
      <w:lvlText w:val="%1"/>
      <w:lvlJc w:val="left"/>
      <w:pPr>
        <w:ind w:left="2146" w:hanging="360"/>
      </w:pPr>
      <w:rPr>
        <w:rFonts w:ascii="新細明體" w:eastAsia="新細明體" w:hAnsi="新細明體" w:hint="default"/>
      </w:rPr>
    </w:lvl>
    <w:lvl w:ilvl="1" w:tplc="FFFFFFFF" w:tentative="1">
      <w:start w:val="1"/>
      <w:numFmt w:val="ideographTraditional"/>
      <w:lvlText w:val="%2、"/>
      <w:lvlJc w:val="left"/>
      <w:pPr>
        <w:ind w:left="2746" w:hanging="480"/>
      </w:pPr>
    </w:lvl>
    <w:lvl w:ilvl="2" w:tplc="FFFFFFFF" w:tentative="1">
      <w:start w:val="1"/>
      <w:numFmt w:val="lowerRoman"/>
      <w:lvlText w:val="%3."/>
      <w:lvlJc w:val="right"/>
      <w:pPr>
        <w:ind w:left="3226" w:hanging="480"/>
      </w:pPr>
    </w:lvl>
    <w:lvl w:ilvl="3" w:tplc="FFFFFFFF" w:tentative="1">
      <w:start w:val="1"/>
      <w:numFmt w:val="decimal"/>
      <w:lvlText w:val="%4."/>
      <w:lvlJc w:val="left"/>
      <w:pPr>
        <w:ind w:left="3706" w:hanging="480"/>
      </w:pPr>
    </w:lvl>
    <w:lvl w:ilvl="4" w:tplc="FFFFFFFF" w:tentative="1">
      <w:start w:val="1"/>
      <w:numFmt w:val="ideographTraditional"/>
      <w:lvlText w:val="%5、"/>
      <w:lvlJc w:val="left"/>
      <w:pPr>
        <w:ind w:left="4186" w:hanging="480"/>
      </w:pPr>
    </w:lvl>
    <w:lvl w:ilvl="5" w:tplc="FFFFFFFF" w:tentative="1">
      <w:start w:val="1"/>
      <w:numFmt w:val="lowerRoman"/>
      <w:lvlText w:val="%6."/>
      <w:lvlJc w:val="right"/>
      <w:pPr>
        <w:ind w:left="4666" w:hanging="480"/>
      </w:pPr>
    </w:lvl>
    <w:lvl w:ilvl="6" w:tplc="FFFFFFFF" w:tentative="1">
      <w:start w:val="1"/>
      <w:numFmt w:val="decimal"/>
      <w:lvlText w:val="%7."/>
      <w:lvlJc w:val="left"/>
      <w:pPr>
        <w:ind w:left="5146" w:hanging="480"/>
      </w:pPr>
    </w:lvl>
    <w:lvl w:ilvl="7" w:tplc="FFFFFFFF" w:tentative="1">
      <w:start w:val="1"/>
      <w:numFmt w:val="ideographTraditional"/>
      <w:lvlText w:val="%8、"/>
      <w:lvlJc w:val="left"/>
      <w:pPr>
        <w:ind w:left="5626" w:hanging="480"/>
      </w:pPr>
    </w:lvl>
    <w:lvl w:ilvl="8" w:tplc="FFFFFFFF" w:tentative="1">
      <w:start w:val="1"/>
      <w:numFmt w:val="lowerRoman"/>
      <w:lvlText w:val="%9."/>
      <w:lvlJc w:val="right"/>
      <w:pPr>
        <w:ind w:left="6106" w:hanging="480"/>
      </w:pPr>
    </w:lvl>
  </w:abstractNum>
  <w:abstractNum w:abstractNumId="83" w15:restartNumberingAfterBreak="0">
    <w:nsid w:val="7CD71CD0"/>
    <w:multiLevelType w:val="hybridMultilevel"/>
    <w:tmpl w:val="D6E84518"/>
    <w:lvl w:ilvl="0" w:tplc="FFFFFFFF">
      <w:start w:val="1"/>
      <w:numFmt w:val="decimal"/>
      <w:lvlText w:val="Q%1."/>
      <w:lvlJc w:val="left"/>
      <w:pPr>
        <w:ind w:left="1440" w:hanging="480"/>
      </w:pPr>
      <w:rPr>
        <w:rFonts w:eastAsia="微軟正黑體" w:hint="eastAsia"/>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num w:numId="1">
    <w:abstractNumId w:val="6"/>
  </w:num>
  <w:num w:numId="2">
    <w:abstractNumId w:val="3"/>
  </w:num>
  <w:num w:numId="3">
    <w:abstractNumId w:val="4"/>
  </w:num>
  <w:num w:numId="4">
    <w:abstractNumId w:val="5"/>
  </w:num>
  <w:num w:numId="5">
    <w:abstractNumId w:val="7"/>
  </w:num>
  <w:num w:numId="6">
    <w:abstractNumId w:val="25"/>
  </w:num>
  <w:num w:numId="7">
    <w:abstractNumId w:val="63"/>
  </w:num>
  <w:num w:numId="8">
    <w:abstractNumId w:val="17"/>
  </w:num>
  <w:num w:numId="9">
    <w:abstractNumId w:val="77"/>
  </w:num>
  <w:num w:numId="10">
    <w:abstractNumId w:val="80"/>
  </w:num>
  <w:num w:numId="11">
    <w:abstractNumId w:val="50"/>
  </w:num>
  <w:num w:numId="12">
    <w:abstractNumId w:val="18"/>
  </w:num>
  <w:num w:numId="13">
    <w:abstractNumId w:val="36"/>
  </w:num>
  <w:num w:numId="14">
    <w:abstractNumId w:val="8"/>
  </w:num>
  <w:num w:numId="15">
    <w:abstractNumId w:val="14"/>
  </w:num>
  <w:num w:numId="16">
    <w:abstractNumId w:val="76"/>
  </w:num>
  <w:num w:numId="17">
    <w:abstractNumId w:val="57"/>
  </w:num>
  <w:num w:numId="18">
    <w:abstractNumId w:val="72"/>
  </w:num>
  <w:num w:numId="19">
    <w:abstractNumId w:val="47"/>
  </w:num>
  <w:num w:numId="20">
    <w:abstractNumId w:val="33"/>
  </w:num>
  <w:num w:numId="21">
    <w:abstractNumId w:val="22"/>
  </w:num>
  <w:num w:numId="22">
    <w:abstractNumId w:val="44"/>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num>
  <w:num w:numId="25">
    <w:abstractNumId w:val="58"/>
  </w:num>
  <w:num w:numId="26">
    <w:abstractNumId w:val="53"/>
  </w:num>
  <w:num w:numId="27">
    <w:abstractNumId w:val="71"/>
  </w:num>
  <w:num w:numId="28">
    <w:abstractNumId w:val="81"/>
  </w:num>
  <w:num w:numId="29">
    <w:abstractNumId w:val="45"/>
  </w:num>
  <w:num w:numId="30">
    <w:abstractNumId w:val="27"/>
  </w:num>
  <w:num w:numId="31">
    <w:abstractNumId w:val="68"/>
  </w:num>
  <w:num w:numId="32">
    <w:abstractNumId w:val="78"/>
  </w:num>
  <w:num w:numId="33">
    <w:abstractNumId w:val="46"/>
  </w:num>
  <w:num w:numId="34">
    <w:abstractNumId w:val="39"/>
  </w:num>
  <w:num w:numId="35">
    <w:abstractNumId w:val="43"/>
  </w:num>
  <w:num w:numId="36">
    <w:abstractNumId w:val="60"/>
  </w:num>
  <w:num w:numId="37">
    <w:abstractNumId w:val="38"/>
  </w:num>
  <w:num w:numId="38">
    <w:abstractNumId w:val="62"/>
  </w:num>
  <w:num w:numId="39">
    <w:abstractNumId w:val="52"/>
  </w:num>
  <w:num w:numId="40">
    <w:abstractNumId w:val="64"/>
  </w:num>
  <w:num w:numId="41">
    <w:abstractNumId w:val="59"/>
  </w:num>
  <w:num w:numId="42">
    <w:abstractNumId w:val="56"/>
  </w:num>
  <w:num w:numId="43">
    <w:abstractNumId w:val="31"/>
  </w:num>
  <w:num w:numId="44">
    <w:abstractNumId w:val="15"/>
  </w:num>
  <w:num w:numId="45">
    <w:abstractNumId w:val="40"/>
  </w:num>
  <w:num w:numId="46">
    <w:abstractNumId w:val="41"/>
  </w:num>
  <w:num w:numId="47">
    <w:abstractNumId w:val="48"/>
  </w:num>
  <w:num w:numId="48">
    <w:abstractNumId w:val="9"/>
  </w:num>
  <w:num w:numId="49">
    <w:abstractNumId w:val="1"/>
  </w:num>
  <w:num w:numId="50">
    <w:abstractNumId w:val="2"/>
  </w:num>
  <w:num w:numId="51">
    <w:abstractNumId w:val="0"/>
  </w:num>
  <w:num w:numId="52">
    <w:abstractNumId w:val="24"/>
  </w:num>
  <w:num w:numId="53">
    <w:abstractNumId w:val="19"/>
  </w:num>
  <w:num w:numId="54">
    <w:abstractNumId w:val="16"/>
  </w:num>
  <w:num w:numId="55">
    <w:abstractNumId w:val="20"/>
  </w:num>
  <w:num w:numId="56">
    <w:abstractNumId w:val="51"/>
  </w:num>
  <w:num w:numId="57">
    <w:abstractNumId w:val="70"/>
  </w:num>
  <w:num w:numId="58">
    <w:abstractNumId w:val="79"/>
  </w:num>
  <w:num w:numId="59">
    <w:abstractNumId w:val="42"/>
  </w:num>
  <w:num w:numId="60">
    <w:abstractNumId w:val="34"/>
  </w:num>
  <w:num w:numId="61">
    <w:abstractNumId w:val="13"/>
  </w:num>
  <w:num w:numId="62">
    <w:abstractNumId w:val="37"/>
  </w:num>
  <w:num w:numId="63">
    <w:abstractNumId w:val="11"/>
  </w:num>
  <w:num w:numId="64">
    <w:abstractNumId w:val="29"/>
  </w:num>
  <w:num w:numId="65">
    <w:abstractNumId w:val="66"/>
  </w:num>
  <w:num w:numId="66">
    <w:abstractNumId w:val="54"/>
  </w:num>
  <w:num w:numId="67">
    <w:abstractNumId w:val="10"/>
  </w:num>
  <w:num w:numId="68">
    <w:abstractNumId w:val="82"/>
  </w:num>
  <w:num w:numId="69">
    <w:abstractNumId w:val="32"/>
  </w:num>
  <w:num w:numId="70">
    <w:abstractNumId w:val="73"/>
  </w:num>
  <w:num w:numId="71">
    <w:abstractNumId w:val="35"/>
  </w:num>
  <w:num w:numId="72">
    <w:abstractNumId w:val="28"/>
  </w:num>
  <w:num w:numId="73">
    <w:abstractNumId w:val="12"/>
  </w:num>
  <w:num w:numId="74">
    <w:abstractNumId w:val="26"/>
  </w:num>
  <w:num w:numId="75">
    <w:abstractNumId w:val="65"/>
  </w:num>
  <w:num w:numId="76">
    <w:abstractNumId w:val="74"/>
  </w:num>
  <w:num w:numId="77">
    <w:abstractNumId w:val="23"/>
  </w:num>
  <w:num w:numId="78">
    <w:abstractNumId w:val="69"/>
  </w:num>
  <w:num w:numId="79">
    <w:abstractNumId w:val="61"/>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num>
  <w:num w:numId="82">
    <w:abstractNumId w:val="67"/>
  </w:num>
  <w:num w:numId="83">
    <w:abstractNumId w:val="75"/>
  </w:num>
  <w:num w:numId="84">
    <w:abstractNumId w:val="83"/>
  </w:num>
  <w:num w:numId="85">
    <w:abstractNumId w:val="21"/>
  </w:num>
  <w:num w:numId="86">
    <w:abstractNumId w:val="3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evenAndOddHeaders/>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3E"/>
    <w:rsid w:val="000007E5"/>
    <w:rsid w:val="000011FD"/>
    <w:rsid w:val="0000120D"/>
    <w:rsid w:val="00001807"/>
    <w:rsid w:val="00001CA1"/>
    <w:rsid w:val="0000258E"/>
    <w:rsid w:val="00002B1B"/>
    <w:rsid w:val="00003D12"/>
    <w:rsid w:val="00003DAB"/>
    <w:rsid w:val="0000423D"/>
    <w:rsid w:val="00004996"/>
    <w:rsid w:val="000056D9"/>
    <w:rsid w:val="00005928"/>
    <w:rsid w:val="00005994"/>
    <w:rsid w:val="00006247"/>
    <w:rsid w:val="000066CF"/>
    <w:rsid w:val="00007028"/>
    <w:rsid w:val="00011D32"/>
    <w:rsid w:val="00011DBF"/>
    <w:rsid w:val="00012AFE"/>
    <w:rsid w:val="0001321F"/>
    <w:rsid w:val="00013693"/>
    <w:rsid w:val="0001375F"/>
    <w:rsid w:val="00014F38"/>
    <w:rsid w:val="0001501A"/>
    <w:rsid w:val="00015036"/>
    <w:rsid w:val="00015116"/>
    <w:rsid w:val="00015E57"/>
    <w:rsid w:val="000173BA"/>
    <w:rsid w:val="0001749A"/>
    <w:rsid w:val="00017A93"/>
    <w:rsid w:val="00020BE1"/>
    <w:rsid w:val="000210DA"/>
    <w:rsid w:val="000211EF"/>
    <w:rsid w:val="000215BC"/>
    <w:rsid w:val="00022640"/>
    <w:rsid w:val="00022B7A"/>
    <w:rsid w:val="000230DF"/>
    <w:rsid w:val="00023989"/>
    <w:rsid w:val="00024BC9"/>
    <w:rsid w:val="000255C6"/>
    <w:rsid w:val="000270C0"/>
    <w:rsid w:val="00027D90"/>
    <w:rsid w:val="000300E3"/>
    <w:rsid w:val="0003245E"/>
    <w:rsid w:val="00033C96"/>
    <w:rsid w:val="00036A54"/>
    <w:rsid w:val="0004009A"/>
    <w:rsid w:val="000409BE"/>
    <w:rsid w:val="00040B94"/>
    <w:rsid w:val="000414CD"/>
    <w:rsid w:val="00041CAD"/>
    <w:rsid w:val="00041DA5"/>
    <w:rsid w:val="00042C6E"/>
    <w:rsid w:val="00042F38"/>
    <w:rsid w:val="00043452"/>
    <w:rsid w:val="00043581"/>
    <w:rsid w:val="00043784"/>
    <w:rsid w:val="00043E0B"/>
    <w:rsid w:val="00044F6D"/>
    <w:rsid w:val="00044FD3"/>
    <w:rsid w:val="0004609E"/>
    <w:rsid w:val="00046688"/>
    <w:rsid w:val="00046E4C"/>
    <w:rsid w:val="00047624"/>
    <w:rsid w:val="00047A14"/>
    <w:rsid w:val="00047E6E"/>
    <w:rsid w:val="0005062C"/>
    <w:rsid w:val="0005091C"/>
    <w:rsid w:val="0005185F"/>
    <w:rsid w:val="00051C0C"/>
    <w:rsid w:val="00052F9F"/>
    <w:rsid w:val="000563D8"/>
    <w:rsid w:val="0005736E"/>
    <w:rsid w:val="00057F21"/>
    <w:rsid w:val="000617C2"/>
    <w:rsid w:val="00062757"/>
    <w:rsid w:val="0006471D"/>
    <w:rsid w:val="0006475E"/>
    <w:rsid w:val="000649D4"/>
    <w:rsid w:val="00065041"/>
    <w:rsid w:val="00065541"/>
    <w:rsid w:val="0006619B"/>
    <w:rsid w:val="000672C5"/>
    <w:rsid w:val="00067D7D"/>
    <w:rsid w:val="00070B13"/>
    <w:rsid w:val="00071184"/>
    <w:rsid w:val="00071217"/>
    <w:rsid w:val="00071448"/>
    <w:rsid w:val="0007185C"/>
    <w:rsid w:val="00071C40"/>
    <w:rsid w:val="00072FE4"/>
    <w:rsid w:val="000743E3"/>
    <w:rsid w:val="00074B74"/>
    <w:rsid w:val="00075A09"/>
    <w:rsid w:val="00076F7B"/>
    <w:rsid w:val="000770FA"/>
    <w:rsid w:val="00077565"/>
    <w:rsid w:val="00077E51"/>
    <w:rsid w:val="000803D9"/>
    <w:rsid w:val="00081A86"/>
    <w:rsid w:val="00081B10"/>
    <w:rsid w:val="00081FAB"/>
    <w:rsid w:val="000829A8"/>
    <w:rsid w:val="00082E99"/>
    <w:rsid w:val="0008328B"/>
    <w:rsid w:val="00083C73"/>
    <w:rsid w:val="00084339"/>
    <w:rsid w:val="0008448B"/>
    <w:rsid w:val="00084AC7"/>
    <w:rsid w:val="000864CC"/>
    <w:rsid w:val="0008690E"/>
    <w:rsid w:val="000869E5"/>
    <w:rsid w:val="00086EA4"/>
    <w:rsid w:val="000875C3"/>
    <w:rsid w:val="00087EE0"/>
    <w:rsid w:val="000902B3"/>
    <w:rsid w:val="000945FA"/>
    <w:rsid w:val="000946B7"/>
    <w:rsid w:val="00094B31"/>
    <w:rsid w:val="00095A7F"/>
    <w:rsid w:val="0009666A"/>
    <w:rsid w:val="00096FE8"/>
    <w:rsid w:val="000A016B"/>
    <w:rsid w:val="000A14B2"/>
    <w:rsid w:val="000A192E"/>
    <w:rsid w:val="000A21EB"/>
    <w:rsid w:val="000A2A8B"/>
    <w:rsid w:val="000A4278"/>
    <w:rsid w:val="000A43F7"/>
    <w:rsid w:val="000A4D33"/>
    <w:rsid w:val="000A4E85"/>
    <w:rsid w:val="000A51FF"/>
    <w:rsid w:val="000A60E4"/>
    <w:rsid w:val="000A73FE"/>
    <w:rsid w:val="000B1E7B"/>
    <w:rsid w:val="000B200C"/>
    <w:rsid w:val="000B383C"/>
    <w:rsid w:val="000B3FDA"/>
    <w:rsid w:val="000B4247"/>
    <w:rsid w:val="000B4E57"/>
    <w:rsid w:val="000B5B56"/>
    <w:rsid w:val="000B5FCB"/>
    <w:rsid w:val="000B6349"/>
    <w:rsid w:val="000B6623"/>
    <w:rsid w:val="000B68CB"/>
    <w:rsid w:val="000B7045"/>
    <w:rsid w:val="000B74C1"/>
    <w:rsid w:val="000B7827"/>
    <w:rsid w:val="000C01B6"/>
    <w:rsid w:val="000C0A08"/>
    <w:rsid w:val="000C0B5D"/>
    <w:rsid w:val="000C1657"/>
    <w:rsid w:val="000C3250"/>
    <w:rsid w:val="000C3A04"/>
    <w:rsid w:val="000C3B6B"/>
    <w:rsid w:val="000C400D"/>
    <w:rsid w:val="000C472E"/>
    <w:rsid w:val="000C64CD"/>
    <w:rsid w:val="000C6A87"/>
    <w:rsid w:val="000C6D9D"/>
    <w:rsid w:val="000C6E53"/>
    <w:rsid w:val="000C747B"/>
    <w:rsid w:val="000C77BD"/>
    <w:rsid w:val="000D004F"/>
    <w:rsid w:val="000D1A90"/>
    <w:rsid w:val="000D1D7F"/>
    <w:rsid w:val="000D27BA"/>
    <w:rsid w:val="000D3C47"/>
    <w:rsid w:val="000D791B"/>
    <w:rsid w:val="000E209D"/>
    <w:rsid w:val="000E2341"/>
    <w:rsid w:val="000E24AD"/>
    <w:rsid w:val="000E2724"/>
    <w:rsid w:val="000E2C1C"/>
    <w:rsid w:val="000E42F0"/>
    <w:rsid w:val="000E5963"/>
    <w:rsid w:val="000E5DB8"/>
    <w:rsid w:val="000E5DE3"/>
    <w:rsid w:val="000E636B"/>
    <w:rsid w:val="000E702C"/>
    <w:rsid w:val="000E7200"/>
    <w:rsid w:val="000E7FE6"/>
    <w:rsid w:val="000F0977"/>
    <w:rsid w:val="000F0D65"/>
    <w:rsid w:val="000F18C1"/>
    <w:rsid w:val="000F18D3"/>
    <w:rsid w:val="000F1BC4"/>
    <w:rsid w:val="000F219E"/>
    <w:rsid w:val="000F2793"/>
    <w:rsid w:val="000F358B"/>
    <w:rsid w:val="000F35E3"/>
    <w:rsid w:val="000F3CB4"/>
    <w:rsid w:val="000F4181"/>
    <w:rsid w:val="000F4AAC"/>
    <w:rsid w:val="000F64F8"/>
    <w:rsid w:val="000F65D5"/>
    <w:rsid w:val="000F66AD"/>
    <w:rsid w:val="000F6BF1"/>
    <w:rsid w:val="000F7201"/>
    <w:rsid w:val="001013CA"/>
    <w:rsid w:val="00101601"/>
    <w:rsid w:val="00101A2F"/>
    <w:rsid w:val="00101D3D"/>
    <w:rsid w:val="00102334"/>
    <w:rsid w:val="00103317"/>
    <w:rsid w:val="00103D3A"/>
    <w:rsid w:val="001042EC"/>
    <w:rsid w:val="001049E7"/>
    <w:rsid w:val="00104E68"/>
    <w:rsid w:val="00104EA8"/>
    <w:rsid w:val="0010532E"/>
    <w:rsid w:val="00105C7B"/>
    <w:rsid w:val="001065C5"/>
    <w:rsid w:val="00106A93"/>
    <w:rsid w:val="00106B5B"/>
    <w:rsid w:val="00107609"/>
    <w:rsid w:val="00107789"/>
    <w:rsid w:val="0011058E"/>
    <w:rsid w:val="00110B3E"/>
    <w:rsid w:val="001115E8"/>
    <w:rsid w:val="001123C1"/>
    <w:rsid w:val="00113C5C"/>
    <w:rsid w:val="00113CA6"/>
    <w:rsid w:val="00115390"/>
    <w:rsid w:val="0011589E"/>
    <w:rsid w:val="00115924"/>
    <w:rsid w:val="001162DB"/>
    <w:rsid w:val="0011643E"/>
    <w:rsid w:val="00121485"/>
    <w:rsid w:val="00121754"/>
    <w:rsid w:val="00121B09"/>
    <w:rsid w:val="00121D1F"/>
    <w:rsid w:val="001229CF"/>
    <w:rsid w:val="00123637"/>
    <w:rsid w:val="00123A36"/>
    <w:rsid w:val="001245CF"/>
    <w:rsid w:val="00124617"/>
    <w:rsid w:val="0012470F"/>
    <w:rsid w:val="001312A7"/>
    <w:rsid w:val="00131A69"/>
    <w:rsid w:val="001320AA"/>
    <w:rsid w:val="00132205"/>
    <w:rsid w:val="00132B34"/>
    <w:rsid w:val="001333A6"/>
    <w:rsid w:val="00135278"/>
    <w:rsid w:val="0013553B"/>
    <w:rsid w:val="00135937"/>
    <w:rsid w:val="001359F8"/>
    <w:rsid w:val="00136A5F"/>
    <w:rsid w:val="00140085"/>
    <w:rsid w:val="00140CF8"/>
    <w:rsid w:val="001415D2"/>
    <w:rsid w:val="00141A1C"/>
    <w:rsid w:val="00142C73"/>
    <w:rsid w:val="0014314D"/>
    <w:rsid w:val="00143C63"/>
    <w:rsid w:val="00143E71"/>
    <w:rsid w:val="00144136"/>
    <w:rsid w:val="00146CD8"/>
    <w:rsid w:val="001501BA"/>
    <w:rsid w:val="001503AB"/>
    <w:rsid w:val="00150E85"/>
    <w:rsid w:val="00150F4E"/>
    <w:rsid w:val="00152408"/>
    <w:rsid w:val="00152E1F"/>
    <w:rsid w:val="001532A2"/>
    <w:rsid w:val="0015414F"/>
    <w:rsid w:val="001551EC"/>
    <w:rsid w:val="00155F0E"/>
    <w:rsid w:val="001567D8"/>
    <w:rsid w:val="00157A22"/>
    <w:rsid w:val="00160838"/>
    <w:rsid w:val="00160BB3"/>
    <w:rsid w:val="00162C74"/>
    <w:rsid w:val="00162F8C"/>
    <w:rsid w:val="00163695"/>
    <w:rsid w:val="001636CA"/>
    <w:rsid w:val="00163CD4"/>
    <w:rsid w:val="001647FD"/>
    <w:rsid w:val="00164EA4"/>
    <w:rsid w:val="00164FEA"/>
    <w:rsid w:val="00165C5C"/>
    <w:rsid w:val="00166142"/>
    <w:rsid w:val="00167C29"/>
    <w:rsid w:val="00167DA9"/>
    <w:rsid w:val="00171359"/>
    <w:rsid w:val="00171658"/>
    <w:rsid w:val="0017211E"/>
    <w:rsid w:val="00172D38"/>
    <w:rsid w:val="00173169"/>
    <w:rsid w:val="00174445"/>
    <w:rsid w:val="0017485B"/>
    <w:rsid w:val="00174A10"/>
    <w:rsid w:val="00174B07"/>
    <w:rsid w:val="00177244"/>
    <w:rsid w:val="00177718"/>
    <w:rsid w:val="00180D9E"/>
    <w:rsid w:val="00181733"/>
    <w:rsid w:val="00181E47"/>
    <w:rsid w:val="001820B0"/>
    <w:rsid w:val="001822A8"/>
    <w:rsid w:val="00182746"/>
    <w:rsid w:val="001842C9"/>
    <w:rsid w:val="00184DC8"/>
    <w:rsid w:val="00185755"/>
    <w:rsid w:val="0018594A"/>
    <w:rsid w:val="0018629A"/>
    <w:rsid w:val="00186958"/>
    <w:rsid w:val="00187767"/>
    <w:rsid w:val="00187989"/>
    <w:rsid w:val="00187F0C"/>
    <w:rsid w:val="00190199"/>
    <w:rsid w:val="00190DAA"/>
    <w:rsid w:val="001910BB"/>
    <w:rsid w:val="001918B5"/>
    <w:rsid w:val="00192165"/>
    <w:rsid w:val="0019272E"/>
    <w:rsid w:val="00192B0E"/>
    <w:rsid w:val="00193011"/>
    <w:rsid w:val="00193CD6"/>
    <w:rsid w:val="001942C7"/>
    <w:rsid w:val="00195183"/>
    <w:rsid w:val="00195ACF"/>
    <w:rsid w:val="00195B2C"/>
    <w:rsid w:val="0019632B"/>
    <w:rsid w:val="00196CDA"/>
    <w:rsid w:val="001971DE"/>
    <w:rsid w:val="0019732B"/>
    <w:rsid w:val="00197956"/>
    <w:rsid w:val="00197BA9"/>
    <w:rsid w:val="00197EAD"/>
    <w:rsid w:val="001A018E"/>
    <w:rsid w:val="001A20C3"/>
    <w:rsid w:val="001A2158"/>
    <w:rsid w:val="001A2446"/>
    <w:rsid w:val="001A295E"/>
    <w:rsid w:val="001A2AC3"/>
    <w:rsid w:val="001A2D4B"/>
    <w:rsid w:val="001A3070"/>
    <w:rsid w:val="001A3306"/>
    <w:rsid w:val="001A3AE9"/>
    <w:rsid w:val="001A45FC"/>
    <w:rsid w:val="001A4F15"/>
    <w:rsid w:val="001A5EE4"/>
    <w:rsid w:val="001A6C23"/>
    <w:rsid w:val="001A6CC3"/>
    <w:rsid w:val="001B0C7B"/>
    <w:rsid w:val="001B164F"/>
    <w:rsid w:val="001B16D8"/>
    <w:rsid w:val="001B1FB8"/>
    <w:rsid w:val="001B2A39"/>
    <w:rsid w:val="001B4615"/>
    <w:rsid w:val="001B507B"/>
    <w:rsid w:val="001B5828"/>
    <w:rsid w:val="001B69AA"/>
    <w:rsid w:val="001B706F"/>
    <w:rsid w:val="001B7475"/>
    <w:rsid w:val="001C0242"/>
    <w:rsid w:val="001C1169"/>
    <w:rsid w:val="001C30BE"/>
    <w:rsid w:val="001C319F"/>
    <w:rsid w:val="001C344E"/>
    <w:rsid w:val="001C429F"/>
    <w:rsid w:val="001C4A6A"/>
    <w:rsid w:val="001C5205"/>
    <w:rsid w:val="001C53D4"/>
    <w:rsid w:val="001C5A0B"/>
    <w:rsid w:val="001C5ACF"/>
    <w:rsid w:val="001C5DAA"/>
    <w:rsid w:val="001C72E6"/>
    <w:rsid w:val="001C7382"/>
    <w:rsid w:val="001C7FB7"/>
    <w:rsid w:val="001D00B3"/>
    <w:rsid w:val="001D0302"/>
    <w:rsid w:val="001D0C86"/>
    <w:rsid w:val="001D208D"/>
    <w:rsid w:val="001D23BF"/>
    <w:rsid w:val="001D29C0"/>
    <w:rsid w:val="001D30E2"/>
    <w:rsid w:val="001D3E2D"/>
    <w:rsid w:val="001D4268"/>
    <w:rsid w:val="001D4812"/>
    <w:rsid w:val="001D507B"/>
    <w:rsid w:val="001D67DA"/>
    <w:rsid w:val="001D6F1E"/>
    <w:rsid w:val="001E0C67"/>
    <w:rsid w:val="001E121A"/>
    <w:rsid w:val="001E1A11"/>
    <w:rsid w:val="001E292A"/>
    <w:rsid w:val="001E31D3"/>
    <w:rsid w:val="001E3C16"/>
    <w:rsid w:val="001E5021"/>
    <w:rsid w:val="001E54CB"/>
    <w:rsid w:val="001E6B88"/>
    <w:rsid w:val="001E7283"/>
    <w:rsid w:val="001E7FBB"/>
    <w:rsid w:val="001F02A2"/>
    <w:rsid w:val="001F0A48"/>
    <w:rsid w:val="001F1FDA"/>
    <w:rsid w:val="001F2776"/>
    <w:rsid w:val="001F3084"/>
    <w:rsid w:val="001F32ED"/>
    <w:rsid w:val="001F3444"/>
    <w:rsid w:val="001F3CB4"/>
    <w:rsid w:val="001F40C7"/>
    <w:rsid w:val="001F4431"/>
    <w:rsid w:val="001F4E4E"/>
    <w:rsid w:val="001F6043"/>
    <w:rsid w:val="001F6174"/>
    <w:rsid w:val="001F6754"/>
    <w:rsid w:val="001F6E11"/>
    <w:rsid w:val="001F79DD"/>
    <w:rsid w:val="002001EF"/>
    <w:rsid w:val="00200484"/>
    <w:rsid w:val="00200682"/>
    <w:rsid w:val="00200B3B"/>
    <w:rsid w:val="002011BC"/>
    <w:rsid w:val="00202C75"/>
    <w:rsid w:val="00204056"/>
    <w:rsid w:val="00204336"/>
    <w:rsid w:val="00204E93"/>
    <w:rsid w:val="00205219"/>
    <w:rsid w:val="00205B42"/>
    <w:rsid w:val="00205DF5"/>
    <w:rsid w:val="002063F9"/>
    <w:rsid w:val="002070A7"/>
    <w:rsid w:val="0020718A"/>
    <w:rsid w:val="00207743"/>
    <w:rsid w:val="00210B8C"/>
    <w:rsid w:val="00210E57"/>
    <w:rsid w:val="0021187A"/>
    <w:rsid w:val="00211C4D"/>
    <w:rsid w:val="002120D8"/>
    <w:rsid w:val="00214D78"/>
    <w:rsid w:val="00217C8F"/>
    <w:rsid w:val="00221B5C"/>
    <w:rsid w:val="00221FBC"/>
    <w:rsid w:val="0022223A"/>
    <w:rsid w:val="002227C7"/>
    <w:rsid w:val="00223E53"/>
    <w:rsid w:val="00224187"/>
    <w:rsid w:val="002241D6"/>
    <w:rsid w:val="00224A46"/>
    <w:rsid w:val="00224DE5"/>
    <w:rsid w:val="00225236"/>
    <w:rsid w:val="002261BE"/>
    <w:rsid w:val="00227154"/>
    <w:rsid w:val="00230D52"/>
    <w:rsid w:val="002314C9"/>
    <w:rsid w:val="0023251B"/>
    <w:rsid w:val="0023345B"/>
    <w:rsid w:val="0023453B"/>
    <w:rsid w:val="00236874"/>
    <w:rsid w:val="00240B15"/>
    <w:rsid w:val="00240BE1"/>
    <w:rsid w:val="0024200D"/>
    <w:rsid w:val="002420E3"/>
    <w:rsid w:val="00242378"/>
    <w:rsid w:val="00242645"/>
    <w:rsid w:val="00242941"/>
    <w:rsid w:val="002434D5"/>
    <w:rsid w:val="00243FFC"/>
    <w:rsid w:val="00244239"/>
    <w:rsid w:val="0024472D"/>
    <w:rsid w:val="0024534A"/>
    <w:rsid w:val="00245E2C"/>
    <w:rsid w:val="00245E70"/>
    <w:rsid w:val="00250A97"/>
    <w:rsid w:val="002516BD"/>
    <w:rsid w:val="00253200"/>
    <w:rsid w:val="002543F6"/>
    <w:rsid w:val="0025471A"/>
    <w:rsid w:val="0025535E"/>
    <w:rsid w:val="0025556B"/>
    <w:rsid w:val="002557F5"/>
    <w:rsid w:val="00255EE8"/>
    <w:rsid w:val="00256535"/>
    <w:rsid w:val="002565C7"/>
    <w:rsid w:val="002566F8"/>
    <w:rsid w:val="00256850"/>
    <w:rsid w:val="00257910"/>
    <w:rsid w:val="00257A05"/>
    <w:rsid w:val="00257E84"/>
    <w:rsid w:val="00263CDC"/>
    <w:rsid w:val="002640F7"/>
    <w:rsid w:val="00264ED7"/>
    <w:rsid w:val="00265F2E"/>
    <w:rsid w:val="00266834"/>
    <w:rsid w:val="00266AAA"/>
    <w:rsid w:val="00266E8D"/>
    <w:rsid w:val="00267473"/>
    <w:rsid w:val="0026767A"/>
    <w:rsid w:val="00267D07"/>
    <w:rsid w:val="00267F38"/>
    <w:rsid w:val="00271C9C"/>
    <w:rsid w:val="00271F00"/>
    <w:rsid w:val="00272089"/>
    <w:rsid w:val="00272A20"/>
    <w:rsid w:val="0027333F"/>
    <w:rsid w:val="00273811"/>
    <w:rsid w:val="00273A9A"/>
    <w:rsid w:val="00273BC5"/>
    <w:rsid w:val="00274CF9"/>
    <w:rsid w:val="00274F74"/>
    <w:rsid w:val="00275A11"/>
    <w:rsid w:val="00275F6F"/>
    <w:rsid w:val="00276ABB"/>
    <w:rsid w:val="002774FA"/>
    <w:rsid w:val="00277B76"/>
    <w:rsid w:val="002805BC"/>
    <w:rsid w:val="0028083F"/>
    <w:rsid w:val="00280AD1"/>
    <w:rsid w:val="00280F1D"/>
    <w:rsid w:val="002811E1"/>
    <w:rsid w:val="00281CCD"/>
    <w:rsid w:val="002829A4"/>
    <w:rsid w:val="002836CF"/>
    <w:rsid w:val="00283ED1"/>
    <w:rsid w:val="00284ECB"/>
    <w:rsid w:val="00285489"/>
    <w:rsid w:val="00286D17"/>
    <w:rsid w:val="00287001"/>
    <w:rsid w:val="00290355"/>
    <w:rsid w:val="0029058E"/>
    <w:rsid w:val="00290D25"/>
    <w:rsid w:val="00290E86"/>
    <w:rsid w:val="0029194C"/>
    <w:rsid w:val="0029244B"/>
    <w:rsid w:val="0029258B"/>
    <w:rsid w:val="002927E3"/>
    <w:rsid w:val="002929A3"/>
    <w:rsid w:val="002930B8"/>
    <w:rsid w:val="00293634"/>
    <w:rsid w:val="00294015"/>
    <w:rsid w:val="002940E7"/>
    <w:rsid w:val="00294240"/>
    <w:rsid w:val="00294829"/>
    <w:rsid w:val="00295121"/>
    <w:rsid w:val="00296790"/>
    <w:rsid w:val="002967D3"/>
    <w:rsid w:val="00296CE7"/>
    <w:rsid w:val="002973CF"/>
    <w:rsid w:val="00297429"/>
    <w:rsid w:val="00297FD1"/>
    <w:rsid w:val="002A01CC"/>
    <w:rsid w:val="002A032A"/>
    <w:rsid w:val="002A3078"/>
    <w:rsid w:val="002A4D5E"/>
    <w:rsid w:val="002A5BC8"/>
    <w:rsid w:val="002A5D45"/>
    <w:rsid w:val="002A6087"/>
    <w:rsid w:val="002A6AA8"/>
    <w:rsid w:val="002A7322"/>
    <w:rsid w:val="002B0A45"/>
    <w:rsid w:val="002B1590"/>
    <w:rsid w:val="002B179A"/>
    <w:rsid w:val="002B1B2B"/>
    <w:rsid w:val="002B1D2A"/>
    <w:rsid w:val="002B24E9"/>
    <w:rsid w:val="002B2A0C"/>
    <w:rsid w:val="002B2AA6"/>
    <w:rsid w:val="002B2EBE"/>
    <w:rsid w:val="002B3063"/>
    <w:rsid w:val="002B376E"/>
    <w:rsid w:val="002B4227"/>
    <w:rsid w:val="002B46D6"/>
    <w:rsid w:val="002B539A"/>
    <w:rsid w:val="002B53A8"/>
    <w:rsid w:val="002B5A51"/>
    <w:rsid w:val="002B5A85"/>
    <w:rsid w:val="002B62AA"/>
    <w:rsid w:val="002B6302"/>
    <w:rsid w:val="002B6729"/>
    <w:rsid w:val="002B747B"/>
    <w:rsid w:val="002C0552"/>
    <w:rsid w:val="002C0861"/>
    <w:rsid w:val="002C2DCF"/>
    <w:rsid w:val="002C2FC5"/>
    <w:rsid w:val="002C31EC"/>
    <w:rsid w:val="002C3DD6"/>
    <w:rsid w:val="002C4915"/>
    <w:rsid w:val="002C4962"/>
    <w:rsid w:val="002C5FA0"/>
    <w:rsid w:val="002C65CC"/>
    <w:rsid w:val="002C7480"/>
    <w:rsid w:val="002C7736"/>
    <w:rsid w:val="002D0A6D"/>
    <w:rsid w:val="002D0CEA"/>
    <w:rsid w:val="002D1239"/>
    <w:rsid w:val="002D27A8"/>
    <w:rsid w:val="002D29BE"/>
    <w:rsid w:val="002D2B90"/>
    <w:rsid w:val="002D307F"/>
    <w:rsid w:val="002D4960"/>
    <w:rsid w:val="002D526C"/>
    <w:rsid w:val="002D6237"/>
    <w:rsid w:val="002D7C27"/>
    <w:rsid w:val="002D7DA4"/>
    <w:rsid w:val="002E0B59"/>
    <w:rsid w:val="002E0BEE"/>
    <w:rsid w:val="002E1203"/>
    <w:rsid w:val="002E1858"/>
    <w:rsid w:val="002E358F"/>
    <w:rsid w:val="002E3CA0"/>
    <w:rsid w:val="002E50A4"/>
    <w:rsid w:val="002E52E3"/>
    <w:rsid w:val="002E575B"/>
    <w:rsid w:val="002E651B"/>
    <w:rsid w:val="002E6F3D"/>
    <w:rsid w:val="002E715C"/>
    <w:rsid w:val="002E730B"/>
    <w:rsid w:val="002E770E"/>
    <w:rsid w:val="002F1D3D"/>
    <w:rsid w:val="002F3251"/>
    <w:rsid w:val="002F35B1"/>
    <w:rsid w:val="002F3777"/>
    <w:rsid w:val="002F3AB6"/>
    <w:rsid w:val="002F3E6E"/>
    <w:rsid w:val="002F3F93"/>
    <w:rsid w:val="002F5DF7"/>
    <w:rsid w:val="002F64E6"/>
    <w:rsid w:val="002F78C3"/>
    <w:rsid w:val="003004EB"/>
    <w:rsid w:val="0030126B"/>
    <w:rsid w:val="00301978"/>
    <w:rsid w:val="0030237D"/>
    <w:rsid w:val="003027E9"/>
    <w:rsid w:val="00302B6F"/>
    <w:rsid w:val="00302CD5"/>
    <w:rsid w:val="00302F55"/>
    <w:rsid w:val="0030514B"/>
    <w:rsid w:val="00305EB5"/>
    <w:rsid w:val="00305F5D"/>
    <w:rsid w:val="00306CD4"/>
    <w:rsid w:val="00306D54"/>
    <w:rsid w:val="00307FDE"/>
    <w:rsid w:val="00310133"/>
    <w:rsid w:val="003103EC"/>
    <w:rsid w:val="00310781"/>
    <w:rsid w:val="00311D95"/>
    <w:rsid w:val="00311E83"/>
    <w:rsid w:val="0031318E"/>
    <w:rsid w:val="003134B1"/>
    <w:rsid w:val="00313948"/>
    <w:rsid w:val="00314235"/>
    <w:rsid w:val="003142E8"/>
    <w:rsid w:val="00314364"/>
    <w:rsid w:val="0031498F"/>
    <w:rsid w:val="00314A75"/>
    <w:rsid w:val="00315F22"/>
    <w:rsid w:val="00316302"/>
    <w:rsid w:val="003165B1"/>
    <w:rsid w:val="0031687B"/>
    <w:rsid w:val="00316F33"/>
    <w:rsid w:val="003171CA"/>
    <w:rsid w:val="003173DE"/>
    <w:rsid w:val="00317B31"/>
    <w:rsid w:val="00317E1D"/>
    <w:rsid w:val="003200E6"/>
    <w:rsid w:val="00321270"/>
    <w:rsid w:val="00321E51"/>
    <w:rsid w:val="00322B36"/>
    <w:rsid w:val="00322D14"/>
    <w:rsid w:val="0032318A"/>
    <w:rsid w:val="00323F79"/>
    <w:rsid w:val="00324803"/>
    <w:rsid w:val="00324968"/>
    <w:rsid w:val="003256FC"/>
    <w:rsid w:val="0032623B"/>
    <w:rsid w:val="00326753"/>
    <w:rsid w:val="0033008D"/>
    <w:rsid w:val="003323B0"/>
    <w:rsid w:val="003329D5"/>
    <w:rsid w:val="0033364A"/>
    <w:rsid w:val="00334682"/>
    <w:rsid w:val="00334FAA"/>
    <w:rsid w:val="00335B2B"/>
    <w:rsid w:val="003361A6"/>
    <w:rsid w:val="0033630B"/>
    <w:rsid w:val="00336F1A"/>
    <w:rsid w:val="0033754D"/>
    <w:rsid w:val="003378D4"/>
    <w:rsid w:val="003379FE"/>
    <w:rsid w:val="00341D2E"/>
    <w:rsid w:val="003422AB"/>
    <w:rsid w:val="0034314B"/>
    <w:rsid w:val="00343448"/>
    <w:rsid w:val="00344B0B"/>
    <w:rsid w:val="00345F2C"/>
    <w:rsid w:val="003467F6"/>
    <w:rsid w:val="00346813"/>
    <w:rsid w:val="00346F15"/>
    <w:rsid w:val="003473CA"/>
    <w:rsid w:val="0035013E"/>
    <w:rsid w:val="00351A2F"/>
    <w:rsid w:val="003534D7"/>
    <w:rsid w:val="00353629"/>
    <w:rsid w:val="00353FB2"/>
    <w:rsid w:val="00354627"/>
    <w:rsid w:val="003559E1"/>
    <w:rsid w:val="00355BC8"/>
    <w:rsid w:val="0035616D"/>
    <w:rsid w:val="00356F84"/>
    <w:rsid w:val="0036007A"/>
    <w:rsid w:val="00360265"/>
    <w:rsid w:val="00360EF3"/>
    <w:rsid w:val="00361162"/>
    <w:rsid w:val="003611E9"/>
    <w:rsid w:val="00361524"/>
    <w:rsid w:val="00361D90"/>
    <w:rsid w:val="00362123"/>
    <w:rsid w:val="003621D8"/>
    <w:rsid w:val="003627F4"/>
    <w:rsid w:val="0036338C"/>
    <w:rsid w:val="00363CA5"/>
    <w:rsid w:val="00363D67"/>
    <w:rsid w:val="00363F3A"/>
    <w:rsid w:val="0036441B"/>
    <w:rsid w:val="00364BC5"/>
    <w:rsid w:val="00365416"/>
    <w:rsid w:val="00365650"/>
    <w:rsid w:val="0036692E"/>
    <w:rsid w:val="00366F57"/>
    <w:rsid w:val="003712C0"/>
    <w:rsid w:val="00373497"/>
    <w:rsid w:val="00373CB3"/>
    <w:rsid w:val="003744DD"/>
    <w:rsid w:val="00374AFD"/>
    <w:rsid w:val="00374C9C"/>
    <w:rsid w:val="00375AF9"/>
    <w:rsid w:val="00375B76"/>
    <w:rsid w:val="00375D28"/>
    <w:rsid w:val="00375EC0"/>
    <w:rsid w:val="00376301"/>
    <w:rsid w:val="00376314"/>
    <w:rsid w:val="003767CC"/>
    <w:rsid w:val="003775FB"/>
    <w:rsid w:val="00377B22"/>
    <w:rsid w:val="00377B6B"/>
    <w:rsid w:val="0038174F"/>
    <w:rsid w:val="003821DD"/>
    <w:rsid w:val="003824D0"/>
    <w:rsid w:val="00382A11"/>
    <w:rsid w:val="00383F12"/>
    <w:rsid w:val="00383F14"/>
    <w:rsid w:val="00383FD2"/>
    <w:rsid w:val="00385525"/>
    <w:rsid w:val="00385FDB"/>
    <w:rsid w:val="003860FB"/>
    <w:rsid w:val="00386143"/>
    <w:rsid w:val="003866FD"/>
    <w:rsid w:val="00386C6E"/>
    <w:rsid w:val="00387147"/>
    <w:rsid w:val="00387791"/>
    <w:rsid w:val="00387B6A"/>
    <w:rsid w:val="00387D62"/>
    <w:rsid w:val="00390F7D"/>
    <w:rsid w:val="00391153"/>
    <w:rsid w:val="0039130D"/>
    <w:rsid w:val="003918A7"/>
    <w:rsid w:val="00391A0A"/>
    <w:rsid w:val="00392064"/>
    <w:rsid w:val="003926A3"/>
    <w:rsid w:val="0039347D"/>
    <w:rsid w:val="0039374A"/>
    <w:rsid w:val="00394253"/>
    <w:rsid w:val="003948B8"/>
    <w:rsid w:val="00394DC1"/>
    <w:rsid w:val="00394E36"/>
    <w:rsid w:val="00395359"/>
    <w:rsid w:val="00395F75"/>
    <w:rsid w:val="0039602D"/>
    <w:rsid w:val="00396682"/>
    <w:rsid w:val="00396DBC"/>
    <w:rsid w:val="00397EF0"/>
    <w:rsid w:val="003A03D6"/>
    <w:rsid w:val="003A0FAF"/>
    <w:rsid w:val="003A17ED"/>
    <w:rsid w:val="003A1C90"/>
    <w:rsid w:val="003A1D53"/>
    <w:rsid w:val="003A2024"/>
    <w:rsid w:val="003A35C2"/>
    <w:rsid w:val="003A463E"/>
    <w:rsid w:val="003A52D0"/>
    <w:rsid w:val="003A5A22"/>
    <w:rsid w:val="003A6874"/>
    <w:rsid w:val="003A7406"/>
    <w:rsid w:val="003A7647"/>
    <w:rsid w:val="003A77B7"/>
    <w:rsid w:val="003A7A6A"/>
    <w:rsid w:val="003B035F"/>
    <w:rsid w:val="003B0441"/>
    <w:rsid w:val="003B081F"/>
    <w:rsid w:val="003B11CC"/>
    <w:rsid w:val="003B176F"/>
    <w:rsid w:val="003B245F"/>
    <w:rsid w:val="003B282E"/>
    <w:rsid w:val="003B393D"/>
    <w:rsid w:val="003B3F9E"/>
    <w:rsid w:val="003B4388"/>
    <w:rsid w:val="003B526E"/>
    <w:rsid w:val="003B5642"/>
    <w:rsid w:val="003B5F54"/>
    <w:rsid w:val="003B60A0"/>
    <w:rsid w:val="003B6A3B"/>
    <w:rsid w:val="003B7567"/>
    <w:rsid w:val="003B763C"/>
    <w:rsid w:val="003B7DA1"/>
    <w:rsid w:val="003C03D3"/>
    <w:rsid w:val="003C0789"/>
    <w:rsid w:val="003C08DF"/>
    <w:rsid w:val="003C1F9D"/>
    <w:rsid w:val="003C247D"/>
    <w:rsid w:val="003C3D37"/>
    <w:rsid w:val="003C4533"/>
    <w:rsid w:val="003C45F3"/>
    <w:rsid w:val="003C4725"/>
    <w:rsid w:val="003C5E31"/>
    <w:rsid w:val="003C6C7F"/>
    <w:rsid w:val="003C6D61"/>
    <w:rsid w:val="003D0EFA"/>
    <w:rsid w:val="003D1480"/>
    <w:rsid w:val="003D22AE"/>
    <w:rsid w:val="003D2562"/>
    <w:rsid w:val="003D2EE8"/>
    <w:rsid w:val="003D321D"/>
    <w:rsid w:val="003D3492"/>
    <w:rsid w:val="003D3897"/>
    <w:rsid w:val="003D3D3B"/>
    <w:rsid w:val="003D3E5A"/>
    <w:rsid w:val="003D41CB"/>
    <w:rsid w:val="003D4B87"/>
    <w:rsid w:val="003D4C32"/>
    <w:rsid w:val="003D558A"/>
    <w:rsid w:val="003D5BB3"/>
    <w:rsid w:val="003D688D"/>
    <w:rsid w:val="003D6DBF"/>
    <w:rsid w:val="003E04AD"/>
    <w:rsid w:val="003E125B"/>
    <w:rsid w:val="003E1395"/>
    <w:rsid w:val="003E1EE1"/>
    <w:rsid w:val="003E2567"/>
    <w:rsid w:val="003E263D"/>
    <w:rsid w:val="003E2744"/>
    <w:rsid w:val="003E34C2"/>
    <w:rsid w:val="003E3650"/>
    <w:rsid w:val="003E3D6C"/>
    <w:rsid w:val="003E3FD8"/>
    <w:rsid w:val="003E59E1"/>
    <w:rsid w:val="003E6145"/>
    <w:rsid w:val="003E6E06"/>
    <w:rsid w:val="003E708C"/>
    <w:rsid w:val="003F1960"/>
    <w:rsid w:val="003F25DB"/>
    <w:rsid w:val="003F403E"/>
    <w:rsid w:val="003F52EA"/>
    <w:rsid w:val="003F5C0B"/>
    <w:rsid w:val="003F65B5"/>
    <w:rsid w:val="003F6B8B"/>
    <w:rsid w:val="003F6CA2"/>
    <w:rsid w:val="003F72B4"/>
    <w:rsid w:val="003F77AE"/>
    <w:rsid w:val="00400023"/>
    <w:rsid w:val="0040056A"/>
    <w:rsid w:val="00400652"/>
    <w:rsid w:val="00400923"/>
    <w:rsid w:val="004013DB"/>
    <w:rsid w:val="00401ACD"/>
    <w:rsid w:val="00401BC0"/>
    <w:rsid w:val="00402040"/>
    <w:rsid w:val="0040244D"/>
    <w:rsid w:val="00403D02"/>
    <w:rsid w:val="004045CF"/>
    <w:rsid w:val="0040515D"/>
    <w:rsid w:val="00405561"/>
    <w:rsid w:val="00406573"/>
    <w:rsid w:val="00406877"/>
    <w:rsid w:val="00407B26"/>
    <w:rsid w:val="004106E6"/>
    <w:rsid w:val="00411336"/>
    <w:rsid w:val="00412046"/>
    <w:rsid w:val="004124FF"/>
    <w:rsid w:val="00412847"/>
    <w:rsid w:val="004133D3"/>
    <w:rsid w:val="004136F1"/>
    <w:rsid w:val="00413F7E"/>
    <w:rsid w:val="004143CC"/>
    <w:rsid w:val="0041476E"/>
    <w:rsid w:val="00414CF9"/>
    <w:rsid w:val="004151CA"/>
    <w:rsid w:val="004156A8"/>
    <w:rsid w:val="00416392"/>
    <w:rsid w:val="00416C5C"/>
    <w:rsid w:val="0042083C"/>
    <w:rsid w:val="004208D5"/>
    <w:rsid w:val="00421603"/>
    <w:rsid w:val="00422E16"/>
    <w:rsid w:val="00423C66"/>
    <w:rsid w:val="004241DF"/>
    <w:rsid w:val="0042592D"/>
    <w:rsid w:val="00425A60"/>
    <w:rsid w:val="004260B0"/>
    <w:rsid w:val="004261AA"/>
    <w:rsid w:val="00426579"/>
    <w:rsid w:val="004306B7"/>
    <w:rsid w:val="00430C0F"/>
    <w:rsid w:val="00431658"/>
    <w:rsid w:val="00432760"/>
    <w:rsid w:val="00432819"/>
    <w:rsid w:val="00433F8D"/>
    <w:rsid w:val="00434CC0"/>
    <w:rsid w:val="00434D15"/>
    <w:rsid w:val="00435BF5"/>
    <w:rsid w:val="00435DE9"/>
    <w:rsid w:val="00436328"/>
    <w:rsid w:val="004371E1"/>
    <w:rsid w:val="00441F84"/>
    <w:rsid w:val="00442101"/>
    <w:rsid w:val="00442135"/>
    <w:rsid w:val="00442427"/>
    <w:rsid w:val="00443671"/>
    <w:rsid w:val="00444207"/>
    <w:rsid w:val="00444815"/>
    <w:rsid w:val="00444816"/>
    <w:rsid w:val="00444B04"/>
    <w:rsid w:val="00445B8E"/>
    <w:rsid w:val="00446AA0"/>
    <w:rsid w:val="00447B7B"/>
    <w:rsid w:val="004506D8"/>
    <w:rsid w:val="00451A65"/>
    <w:rsid w:val="00452206"/>
    <w:rsid w:val="0045253D"/>
    <w:rsid w:val="00454C25"/>
    <w:rsid w:val="00455576"/>
    <w:rsid w:val="0045577F"/>
    <w:rsid w:val="00456B78"/>
    <w:rsid w:val="00457AE4"/>
    <w:rsid w:val="00460EC6"/>
    <w:rsid w:val="0046248B"/>
    <w:rsid w:val="00464EF4"/>
    <w:rsid w:val="00466840"/>
    <w:rsid w:val="00466ACD"/>
    <w:rsid w:val="00467300"/>
    <w:rsid w:val="00467A77"/>
    <w:rsid w:val="004704D8"/>
    <w:rsid w:val="004719BD"/>
    <w:rsid w:val="00471DD9"/>
    <w:rsid w:val="004722CD"/>
    <w:rsid w:val="0047386C"/>
    <w:rsid w:val="00474072"/>
    <w:rsid w:val="004740FC"/>
    <w:rsid w:val="004754A2"/>
    <w:rsid w:val="00476D52"/>
    <w:rsid w:val="00476DFA"/>
    <w:rsid w:val="004776AD"/>
    <w:rsid w:val="00477C19"/>
    <w:rsid w:val="00480ED0"/>
    <w:rsid w:val="004811B4"/>
    <w:rsid w:val="004812C1"/>
    <w:rsid w:val="00481650"/>
    <w:rsid w:val="00481D8B"/>
    <w:rsid w:val="004826C8"/>
    <w:rsid w:val="00482E9E"/>
    <w:rsid w:val="00483A3B"/>
    <w:rsid w:val="00483B14"/>
    <w:rsid w:val="00483C0C"/>
    <w:rsid w:val="0048517C"/>
    <w:rsid w:val="004854CC"/>
    <w:rsid w:val="00486460"/>
    <w:rsid w:val="00486B36"/>
    <w:rsid w:val="00490799"/>
    <w:rsid w:val="0049264E"/>
    <w:rsid w:val="0049289E"/>
    <w:rsid w:val="00494CAE"/>
    <w:rsid w:val="00494D7A"/>
    <w:rsid w:val="00494FFF"/>
    <w:rsid w:val="00496644"/>
    <w:rsid w:val="00497E1F"/>
    <w:rsid w:val="004A0B9F"/>
    <w:rsid w:val="004A13CB"/>
    <w:rsid w:val="004A1507"/>
    <w:rsid w:val="004A15A7"/>
    <w:rsid w:val="004A1D04"/>
    <w:rsid w:val="004A2114"/>
    <w:rsid w:val="004A33EE"/>
    <w:rsid w:val="004A3AD2"/>
    <w:rsid w:val="004A4C19"/>
    <w:rsid w:val="004A6435"/>
    <w:rsid w:val="004A68F6"/>
    <w:rsid w:val="004A7991"/>
    <w:rsid w:val="004B14C1"/>
    <w:rsid w:val="004B238A"/>
    <w:rsid w:val="004B26AC"/>
    <w:rsid w:val="004B2766"/>
    <w:rsid w:val="004B2A01"/>
    <w:rsid w:val="004B3321"/>
    <w:rsid w:val="004B3AE9"/>
    <w:rsid w:val="004B40C9"/>
    <w:rsid w:val="004B5471"/>
    <w:rsid w:val="004B54A4"/>
    <w:rsid w:val="004B555F"/>
    <w:rsid w:val="004B574F"/>
    <w:rsid w:val="004B6548"/>
    <w:rsid w:val="004B673A"/>
    <w:rsid w:val="004B70D1"/>
    <w:rsid w:val="004B76F5"/>
    <w:rsid w:val="004B79AE"/>
    <w:rsid w:val="004B7C24"/>
    <w:rsid w:val="004C0E1A"/>
    <w:rsid w:val="004C0E37"/>
    <w:rsid w:val="004C249D"/>
    <w:rsid w:val="004C2E22"/>
    <w:rsid w:val="004C3676"/>
    <w:rsid w:val="004C3816"/>
    <w:rsid w:val="004C40CE"/>
    <w:rsid w:val="004C45A5"/>
    <w:rsid w:val="004C467A"/>
    <w:rsid w:val="004C485C"/>
    <w:rsid w:val="004C513C"/>
    <w:rsid w:val="004C5148"/>
    <w:rsid w:val="004C5D09"/>
    <w:rsid w:val="004C5E61"/>
    <w:rsid w:val="004C6264"/>
    <w:rsid w:val="004C7264"/>
    <w:rsid w:val="004C7300"/>
    <w:rsid w:val="004D0A79"/>
    <w:rsid w:val="004D1A10"/>
    <w:rsid w:val="004D2205"/>
    <w:rsid w:val="004D34C9"/>
    <w:rsid w:val="004D35EC"/>
    <w:rsid w:val="004D53C1"/>
    <w:rsid w:val="004D6BF9"/>
    <w:rsid w:val="004D7144"/>
    <w:rsid w:val="004E08FE"/>
    <w:rsid w:val="004E1E2C"/>
    <w:rsid w:val="004E2069"/>
    <w:rsid w:val="004E3D56"/>
    <w:rsid w:val="004E467E"/>
    <w:rsid w:val="004E4AA0"/>
    <w:rsid w:val="004E56D4"/>
    <w:rsid w:val="004E716E"/>
    <w:rsid w:val="004E7D3C"/>
    <w:rsid w:val="004F10FC"/>
    <w:rsid w:val="004F314F"/>
    <w:rsid w:val="004F58EA"/>
    <w:rsid w:val="004F5A25"/>
    <w:rsid w:val="004F6224"/>
    <w:rsid w:val="004F7A84"/>
    <w:rsid w:val="004F7FE1"/>
    <w:rsid w:val="0050035B"/>
    <w:rsid w:val="00501EBB"/>
    <w:rsid w:val="00503759"/>
    <w:rsid w:val="005045B3"/>
    <w:rsid w:val="00504D2B"/>
    <w:rsid w:val="00505034"/>
    <w:rsid w:val="005055E6"/>
    <w:rsid w:val="00505A25"/>
    <w:rsid w:val="005060BB"/>
    <w:rsid w:val="0050657C"/>
    <w:rsid w:val="00506EE5"/>
    <w:rsid w:val="005070B6"/>
    <w:rsid w:val="00507823"/>
    <w:rsid w:val="00510478"/>
    <w:rsid w:val="00512D8B"/>
    <w:rsid w:val="00512FF0"/>
    <w:rsid w:val="005130FB"/>
    <w:rsid w:val="0051347F"/>
    <w:rsid w:val="00513CDD"/>
    <w:rsid w:val="0051436F"/>
    <w:rsid w:val="0051562A"/>
    <w:rsid w:val="00515CA1"/>
    <w:rsid w:val="00515D54"/>
    <w:rsid w:val="00515F15"/>
    <w:rsid w:val="00517E41"/>
    <w:rsid w:val="0052040B"/>
    <w:rsid w:val="0052076A"/>
    <w:rsid w:val="00520AB5"/>
    <w:rsid w:val="0052163B"/>
    <w:rsid w:val="00521988"/>
    <w:rsid w:val="00522F36"/>
    <w:rsid w:val="00523A76"/>
    <w:rsid w:val="00523D31"/>
    <w:rsid w:val="00523F2B"/>
    <w:rsid w:val="0052414E"/>
    <w:rsid w:val="0052433F"/>
    <w:rsid w:val="0052510E"/>
    <w:rsid w:val="0052531E"/>
    <w:rsid w:val="005258CB"/>
    <w:rsid w:val="00525C16"/>
    <w:rsid w:val="0052634F"/>
    <w:rsid w:val="005269AE"/>
    <w:rsid w:val="00527060"/>
    <w:rsid w:val="005276D7"/>
    <w:rsid w:val="00530E6B"/>
    <w:rsid w:val="0053151A"/>
    <w:rsid w:val="00531DB8"/>
    <w:rsid w:val="00531E76"/>
    <w:rsid w:val="005320D9"/>
    <w:rsid w:val="00532653"/>
    <w:rsid w:val="00532B41"/>
    <w:rsid w:val="00532DB5"/>
    <w:rsid w:val="00536599"/>
    <w:rsid w:val="00536FBB"/>
    <w:rsid w:val="0053706D"/>
    <w:rsid w:val="00537811"/>
    <w:rsid w:val="00537831"/>
    <w:rsid w:val="00541212"/>
    <w:rsid w:val="00541D3A"/>
    <w:rsid w:val="00546EDB"/>
    <w:rsid w:val="00547272"/>
    <w:rsid w:val="00547CB5"/>
    <w:rsid w:val="00550565"/>
    <w:rsid w:val="00550704"/>
    <w:rsid w:val="00551B9A"/>
    <w:rsid w:val="0055249A"/>
    <w:rsid w:val="00552E0E"/>
    <w:rsid w:val="00554252"/>
    <w:rsid w:val="00554CF3"/>
    <w:rsid w:val="00554E50"/>
    <w:rsid w:val="005568DA"/>
    <w:rsid w:val="00556E45"/>
    <w:rsid w:val="005605C0"/>
    <w:rsid w:val="00561B45"/>
    <w:rsid w:val="00562951"/>
    <w:rsid w:val="005635F2"/>
    <w:rsid w:val="005639EA"/>
    <w:rsid w:val="00563D34"/>
    <w:rsid w:val="00563F70"/>
    <w:rsid w:val="0056461F"/>
    <w:rsid w:val="00564F54"/>
    <w:rsid w:val="0056518C"/>
    <w:rsid w:val="00565530"/>
    <w:rsid w:val="00565879"/>
    <w:rsid w:val="0056593E"/>
    <w:rsid w:val="00565EE2"/>
    <w:rsid w:val="00567588"/>
    <w:rsid w:val="00567A12"/>
    <w:rsid w:val="005715DA"/>
    <w:rsid w:val="00572A65"/>
    <w:rsid w:val="00572B40"/>
    <w:rsid w:val="00572C6D"/>
    <w:rsid w:val="00573BBC"/>
    <w:rsid w:val="00575F8D"/>
    <w:rsid w:val="00575FCD"/>
    <w:rsid w:val="00577C27"/>
    <w:rsid w:val="00577D10"/>
    <w:rsid w:val="00581E4E"/>
    <w:rsid w:val="005824FB"/>
    <w:rsid w:val="005828A8"/>
    <w:rsid w:val="00583172"/>
    <w:rsid w:val="00584912"/>
    <w:rsid w:val="00586553"/>
    <w:rsid w:val="005867B6"/>
    <w:rsid w:val="00586BE6"/>
    <w:rsid w:val="005873C3"/>
    <w:rsid w:val="00587A1A"/>
    <w:rsid w:val="00587C08"/>
    <w:rsid w:val="00590011"/>
    <w:rsid w:val="005904AF"/>
    <w:rsid w:val="00590EE6"/>
    <w:rsid w:val="00591C60"/>
    <w:rsid w:val="00591FE6"/>
    <w:rsid w:val="00592145"/>
    <w:rsid w:val="005921C2"/>
    <w:rsid w:val="0059282D"/>
    <w:rsid w:val="00592F80"/>
    <w:rsid w:val="005936A3"/>
    <w:rsid w:val="0059389C"/>
    <w:rsid w:val="00593F6C"/>
    <w:rsid w:val="00595A09"/>
    <w:rsid w:val="00595D99"/>
    <w:rsid w:val="005A0BB6"/>
    <w:rsid w:val="005A0D9C"/>
    <w:rsid w:val="005A22ED"/>
    <w:rsid w:val="005A2F3C"/>
    <w:rsid w:val="005A3A46"/>
    <w:rsid w:val="005A3C43"/>
    <w:rsid w:val="005A3FA3"/>
    <w:rsid w:val="005A400D"/>
    <w:rsid w:val="005A4464"/>
    <w:rsid w:val="005A45E5"/>
    <w:rsid w:val="005A4743"/>
    <w:rsid w:val="005A4793"/>
    <w:rsid w:val="005A4AA4"/>
    <w:rsid w:val="005A4BDF"/>
    <w:rsid w:val="005A5963"/>
    <w:rsid w:val="005A7938"/>
    <w:rsid w:val="005A7A47"/>
    <w:rsid w:val="005B1FFF"/>
    <w:rsid w:val="005B24C9"/>
    <w:rsid w:val="005B2A04"/>
    <w:rsid w:val="005B2C98"/>
    <w:rsid w:val="005B2D4C"/>
    <w:rsid w:val="005B33FC"/>
    <w:rsid w:val="005B404C"/>
    <w:rsid w:val="005B4AB9"/>
    <w:rsid w:val="005B5305"/>
    <w:rsid w:val="005B6C24"/>
    <w:rsid w:val="005B7118"/>
    <w:rsid w:val="005C04C2"/>
    <w:rsid w:val="005C08A9"/>
    <w:rsid w:val="005C1795"/>
    <w:rsid w:val="005C2A75"/>
    <w:rsid w:val="005C2B03"/>
    <w:rsid w:val="005C2BAA"/>
    <w:rsid w:val="005C32DB"/>
    <w:rsid w:val="005C3B04"/>
    <w:rsid w:val="005C41F1"/>
    <w:rsid w:val="005C4794"/>
    <w:rsid w:val="005C505B"/>
    <w:rsid w:val="005C53CB"/>
    <w:rsid w:val="005C59E4"/>
    <w:rsid w:val="005C649B"/>
    <w:rsid w:val="005C6909"/>
    <w:rsid w:val="005C6D4A"/>
    <w:rsid w:val="005C7656"/>
    <w:rsid w:val="005C7693"/>
    <w:rsid w:val="005C7833"/>
    <w:rsid w:val="005D0F89"/>
    <w:rsid w:val="005D1B4F"/>
    <w:rsid w:val="005D3772"/>
    <w:rsid w:val="005D3EE5"/>
    <w:rsid w:val="005D5E76"/>
    <w:rsid w:val="005D7683"/>
    <w:rsid w:val="005D7D14"/>
    <w:rsid w:val="005E0219"/>
    <w:rsid w:val="005E30CF"/>
    <w:rsid w:val="005E3547"/>
    <w:rsid w:val="005E3BDD"/>
    <w:rsid w:val="005E3E8C"/>
    <w:rsid w:val="005E5787"/>
    <w:rsid w:val="005E6988"/>
    <w:rsid w:val="005F124F"/>
    <w:rsid w:val="005F24A5"/>
    <w:rsid w:val="005F3561"/>
    <w:rsid w:val="005F3779"/>
    <w:rsid w:val="005F486E"/>
    <w:rsid w:val="005F4B2B"/>
    <w:rsid w:val="005F5097"/>
    <w:rsid w:val="005F5442"/>
    <w:rsid w:val="005F5567"/>
    <w:rsid w:val="005F6BDE"/>
    <w:rsid w:val="005F7617"/>
    <w:rsid w:val="005F7871"/>
    <w:rsid w:val="005F7962"/>
    <w:rsid w:val="00601466"/>
    <w:rsid w:val="00601DF0"/>
    <w:rsid w:val="00601E17"/>
    <w:rsid w:val="0060234E"/>
    <w:rsid w:val="006026E2"/>
    <w:rsid w:val="00602C67"/>
    <w:rsid w:val="00602D4C"/>
    <w:rsid w:val="00603EDC"/>
    <w:rsid w:val="0060503B"/>
    <w:rsid w:val="00605261"/>
    <w:rsid w:val="00605AEA"/>
    <w:rsid w:val="00605B2B"/>
    <w:rsid w:val="00606154"/>
    <w:rsid w:val="0060647D"/>
    <w:rsid w:val="00606707"/>
    <w:rsid w:val="0060727E"/>
    <w:rsid w:val="006077FB"/>
    <w:rsid w:val="00607EEB"/>
    <w:rsid w:val="006104BB"/>
    <w:rsid w:val="00611012"/>
    <w:rsid w:val="006110D2"/>
    <w:rsid w:val="0061161E"/>
    <w:rsid w:val="006116AA"/>
    <w:rsid w:val="006119AB"/>
    <w:rsid w:val="00611EBB"/>
    <w:rsid w:val="00612A1D"/>
    <w:rsid w:val="00612F67"/>
    <w:rsid w:val="006132C2"/>
    <w:rsid w:val="00613D68"/>
    <w:rsid w:val="00615118"/>
    <w:rsid w:val="00615156"/>
    <w:rsid w:val="00616238"/>
    <w:rsid w:val="00617413"/>
    <w:rsid w:val="006178BC"/>
    <w:rsid w:val="006179E4"/>
    <w:rsid w:val="00617D6B"/>
    <w:rsid w:val="00620C86"/>
    <w:rsid w:val="00620E62"/>
    <w:rsid w:val="00621261"/>
    <w:rsid w:val="00621723"/>
    <w:rsid w:val="00622C6A"/>
    <w:rsid w:val="006234FB"/>
    <w:rsid w:val="00623F17"/>
    <w:rsid w:val="006246FE"/>
    <w:rsid w:val="00624AB6"/>
    <w:rsid w:val="00624F7B"/>
    <w:rsid w:val="0062589E"/>
    <w:rsid w:val="0062640E"/>
    <w:rsid w:val="0062695A"/>
    <w:rsid w:val="006270A4"/>
    <w:rsid w:val="00627B21"/>
    <w:rsid w:val="00627C73"/>
    <w:rsid w:val="0063022E"/>
    <w:rsid w:val="0063077B"/>
    <w:rsid w:val="00630BF3"/>
    <w:rsid w:val="00630C87"/>
    <w:rsid w:val="006312F5"/>
    <w:rsid w:val="00631C3F"/>
    <w:rsid w:val="00631E63"/>
    <w:rsid w:val="0063254A"/>
    <w:rsid w:val="00633313"/>
    <w:rsid w:val="0063524F"/>
    <w:rsid w:val="00635DC7"/>
    <w:rsid w:val="006360DA"/>
    <w:rsid w:val="00640972"/>
    <w:rsid w:val="006430E5"/>
    <w:rsid w:val="00643458"/>
    <w:rsid w:val="006441EC"/>
    <w:rsid w:val="0064517C"/>
    <w:rsid w:val="0064525D"/>
    <w:rsid w:val="00645E70"/>
    <w:rsid w:val="00646D6B"/>
    <w:rsid w:val="006508EC"/>
    <w:rsid w:val="00650D4F"/>
    <w:rsid w:val="006524C1"/>
    <w:rsid w:val="0065268C"/>
    <w:rsid w:val="0065277D"/>
    <w:rsid w:val="006531F5"/>
    <w:rsid w:val="0065549F"/>
    <w:rsid w:val="006556D1"/>
    <w:rsid w:val="0065586C"/>
    <w:rsid w:val="006570E4"/>
    <w:rsid w:val="00660916"/>
    <w:rsid w:val="00661D0D"/>
    <w:rsid w:val="006621D6"/>
    <w:rsid w:val="0066244E"/>
    <w:rsid w:val="0066344E"/>
    <w:rsid w:val="006639EF"/>
    <w:rsid w:val="00663B60"/>
    <w:rsid w:val="00663E51"/>
    <w:rsid w:val="006663B2"/>
    <w:rsid w:val="006667C2"/>
    <w:rsid w:val="00667431"/>
    <w:rsid w:val="006676A3"/>
    <w:rsid w:val="006704A3"/>
    <w:rsid w:val="006707B5"/>
    <w:rsid w:val="00671B3D"/>
    <w:rsid w:val="00672216"/>
    <w:rsid w:val="00672C21"/>
    <w:rsid w:val="00673CE5"/>
    <w:rsid w:val="00673D55"/>
    <w:rsid w:val="00674519"/>
    <w:rsid w:val="00674EE0"/>
    <w:rsid w:val="00675C6C"/>
    <w:rsid w:val="00675E23"/>
    <w:rsid w:val="00676EF0"/>
    <w:rsid w:val="00676F49"/>
    <w:rsid w:val="00677E6E"/>
    <w:rsid w:val="0068006B"/>
    <w:rsid w:val="00680393"/>
    <w:rsid w:val="0068060F"/>
    <w:rsid w:val="006806FA"/>
    <w:rsid w:val="00680759"/>
    <w:rsid w:val="006809A1"/>
    <w:rsid w:val="00680CE7"/>
    <w:rsid w:val="0068171E"/>
    <w:rsid w:val="00681E6A"/>
    <w:rsid w:val="00682F6E"/>
    <w:rsid w:val="0068591C"/>
    <w:rsid w:val="006861FF"/>
    <w:rsid w:val="00686A1B"/>
    <w:rsid w:val="00690CCF"/>
    <w:rsid w:val="00690E4A"/>
    <w:rsid w:val="00691136"/>
    <w:rsid w:val="0069139D"/>
    <w:rsid w:val="00691731"/>
    <w:rsid w:val="00691EC0"/>
    <w:rsid w:val="00693A55"/>
    <w:rsid w:val="00693F8C"/>
    <w:rsid w:val="00694AAB"/>
    <w:rsid w:val="00695320"/>
    <w:rsid w:val="00695B7C"/>
    <w:rsid w:val="00696879"/>
    <w:rsid w:val="00697BF3"/>
    <w:rsid w:val="006A0D30"/>
    <w:rsid w:val="006A14AF"/>
    <w:rsid w:val="006A265E"/>
    <w:rsid w:val="006A30DA"/>
    <w:rsid w:val="006A3CD6"/>
    <w:rsid w:val="006A42C7"/>
    <w:rsid w:val="006A42F6"/>
    <w:rsid w:val="006A4653"/>
    <w:rsid w:val="006A4C98"/>
    <w:rsid w:val="006A4DC1"/>
    <w:rsid w:val="006A56C0"/>
    <w:rsid w:val="006A5D88"/>
    <w:rsid w:val="006A5F87"/>
    <w:rsid w:val="006A70A9"/>
    <w:rsid w:val="006A7626"/>
    <w:rsid w:val="006A7B27"/>
    <w:rsid w:val="006B121D"/>
    <w:rsid w:val="006B164E"/>
    <w:rsid w:val="006B21B3"/>
    <w:rsid w:val="006B3375"/>
    <w:rsid w:val="006B3B22"/>
    <w:rsid w:val="006B4090"/>
    <w:rsid w:val="006B4658"/>
    <w:rsid w:val="006B4F26"/>
    <w:rsid w:val="006B51A7"/>
    <w:rsid w:val="006B5360"/>
    <w:rsid w:val="006B5667"/>
    <w:rsid w:val="006B6139"/>
    <w:rsid w:val="006B6285"/>
    <w:rsid w:val="006B7F81"/>
    <w:rsid w:val="006C0164"/>
    <w:rsid w:val="006C0DD1"/>
    <w:rsid w:val="006C0DE3"/>
    <w:rsid w:val="006C2390"/>
    <w:rsid w:val="006C25DF"/>
    <w:rsid w:val="006C4427"/>
    <w:rsid w:val="006C4445"/>
    <w:rsid w:val="006C4554"/>
    <w:rsid w:val="006C465E"/>
    <w:rsid w:val="006C4983"/>
    <w:rsid w:val="006C59F8"/>
    <w:rsid w:val="006C60EC"/>
    <w:rsid w:val="006C655D"/>
    <w:rsid w:val="006C6E96"/>
    <w:rsid w:val="006C7B9B"/>
    <w:rsid w:val="006D06C8"/>
    <w:rsid w:val="006D06EB"/>
    <w:rsid w:val="006D137D"/>
    <w:rsid w:val="006D18E5"/>
    <w:rsid w:val="006D2003"/>
    <w:rsid w:val="006D231A"/>
    <w:rsid w:val="006D256D"/>
    <w:rsid w:val="006D25B9"/>
    <w:rsid w:val="006D286B"/>
    <w:rsid w:val="006D302C"/>
    <w:rsid w:val="006D3383"/>
    <w:rsid w:val="006D3C79"/>
    <w:rsid w:val="006D4A13"/>
    <w:rsid w:val="006D6179"/>
    <w:rsid w:val="006D69C7"/>
    <w:rsid w:val="006D69C8"/>
    <w:rsid w:val="006D6A4A"/>
    <w:rsid w:val="006D6CB2"/>
    <w:rsid w:val="006D75E4"/>
    <w:rsid w:val="006D79A7"/>
    <w:rsid w:val="006E0CBA"/>
    <w:rsid w:val="006E1386"/>
    <w:rsid w:val="006E1A41"/>
    <w:rsid w:val="006E2AF5"/>
    <w:rsid w:val="006E3D33"/>
    <w:rsid w:val="006E4A78"/>
    <w:rsid w:val="006E4CBA"/>
    <w:rsid w:val="006E4F1B"/>
    <w:rsid w:val="006E540C"/>
    <w:rsid w:val="006E5C83"/>
    <w:rsid w:val="006E5FD0"/>
    <w:rsid w:val="006E612A"/>
    <w:rsid w:val="006E62B8"/>
    <w:rsid w:val="006E6591"/>
    <w:rsid w:val="006E6B62"/>
    <w:rsid w:val="006F050E"/>
    <w:rsid w:val="006F08FD"/>
    <w:rsid w:val="006F3014"/>
    <w:rsid w:val="006F47AF"/>
    <w:rsid w:val="006F5D33"/>
    <w:rsid w:val="006F5DCA"/>
    <w:rsid w:val="006F6EA9"/>
    <w:rsid w:val="006F7991"/>
    <w:rsid w:val="006F7ED2"/>
    <w:rsid w:val="00701E14"/>
    <w:rsid w:val="007024A2"/>
    <w:rsid w:val="00702C62"/>
    <w:rsid w:val="007041B0"/>
    <w:rsid w:val="00704397"/>
    <w:rsid w:val="00704E7B"/>
    <w:rsid w:val="007053D1"/>
    <w:rsid w:val="0070598A"/>
    <w:rsid w:val="00706992"/>
    <w:rsid w:val="00706E35"/>
    <w:rsid w:val="00707454"/>
    <w:rsid w:val="00707A62"/>
    <w:rsid w:val="0071097E"/>
    <w:rsid w:val="00711B1F"/>
    <w:rsid w:val="00711D71"/>
    <w:rsid w:val="007121D3"/>
    <w:rsid w:val="0071249F"/>
    <w:rsid w:val="00714785"/>
    <w:rsid w:val="00714F39"/>
    <w:rsid w:val="00715213"/>
    <w:rsid w:val="00715F19"/>
    <w:rsid w:val="00717AE2"/>
    <w:rsid w:val="00717CE9"/>
    <w:rsid w:val="00717F9F"/>
    <w:rsid w:val="00720CD9"/>
    <w:rsid w:val="00721249"/>
    <w:rsid w:val="00721510"/>
    <w:rsid w:val="00721CF4"/>
    <w:rsid w:val="0072243B"/>
    <w:rsid w:val="00722BE0"/>
    <w:rsid w:val="00724A10"/>
    <w:rsid w:val="00725342"/>
    <w:rsid w:val="00725B8E"/>
    <w:rsid w:val="007262D8"/>
    <w:rsid w:val="0072668A"/>
    <w:rsid w:val="00726B61"/>
    <w:rsid w:val="00726D34"/>
    <w:rsid w:val="00727770"/>
    <w:rsid w:val="007277BB"/>
    <w:rsid w:val="007305FE"/>
    <w:rsid w:val="00730BC3"/>
    <w:rsid w:val="00730E8A"/>
    <w:rsid w:val="00731E1C"/>
    <w:rsid w:val="00733806"/>
    <w:rsid w:val="00733F12"/>
    <w:rsid w:val="007347AF"/>
    <w:rsid w:val="00734859"/>
    <w:rsid w:val="007350B4"/>
    <w:rsid w:val="007377AE"/>
    <w:rsid w:val="007401A6"/>
    <w:rsid w:val="007404E0"/>
    <w:rsid w:val="00740CEB"/>
    <w:rsid w:val="00741BB7"/>
    <w:rsid w:val="007432E4"/>
    <w:rsid w:val="007432F7"/>
    <w:rsid w:val="00743500"/>
    <w:rsid w:val="00743E9D"/>
    <w:rsid w:val="00744342"/>
    <w:rsid w:val="0074515F"/>
    <w:rsid w:val="0074594B"/>
    <w:rsid w:val="00745DCE"/>
    <w:rsid w:val="0074698A"/>
    <w:rsid w:val="00747473"/>
    <w:rsid w:val="007506C0"/>
    <w:rsid w:val="0075083D"/>
    <w:rsid w:val="00750A78"/>
    <w:rsid w:val="00750CA2"/>
    <w:rsid w:val="007513D5"/>
    <w:rsid w:val="00751411"/>
    <w:rsid w:val="00751FF5"/>
    <w:rsid w:val="0075231F"/>
    <w:rsid w:val="0075244A"/>
    <w:rsid w:val="007528BF"/>
    <w:rsid w:val="007529F2"/>
    <w:rsid w:val="007537B9"/>
    <w:rsid w:val="007542A5"/>
    <w:rsid w:val="00754363"/>
    <w:rsid w:val="00754E1C"/>
    <w:rsid w:val="00756172"/>
    <w:rsid w:val="00756F8C"/>
    <w:rsid w:val="00757068"/>
    <w:rsid w:val="0076082E"/>
    <w:rsid w:val="0076087F"/>
    <w:rsid w:val="00760E85"/>
    <w:rsid w:val="00762FF7"/>
    <w:rsid w:val="007643EC"/>
    <w:rsid w:val="00764794"/>
    <w:rsid w:val="007652AF"/>
    <w:rsid w:val="007658BA"/>
    <w:rsid w:val="00765A47"/>
    <w:rsid w:val="00767A92"/>
    <w:rsid w:val="007707F9"/>
    <w:rsid w:val="00770915"/>
    <w:rsid w:val="00770BE3"/>
    <w:rsid w:val="00771512"/>
    <w:rsid w:val="007724A0"/>
    <w:rsid w:val="00772D62"/>
    <w:rsid w:val="007737EF"/>
    <w:rsid w:val="00774896"/>
    <w:rsid w:val="007748FE"/>
    <w:rsid w:val="00775620"/>
    <w:rsid w:val="00775EB9"/>
    <w:rsid w:val="00775EF9"/>
    <w:rsid w:val="00780FB3"/>
    <w:rsid w:val="00782A37"/>
    <w:rsid w:val="007835F1"/>
    <w:rsid w:val="00784884"/>
    <w:rsid w:val="00784D94"/>
    <w:rsid w:val="00786687"/>
    <w:rsid w:val="007875F7"/>
    <w:rsid w:val="0078792D"/>
    <w:rsid w:val="00791BF4"/>
    <w:rsid w:val="007926D5"/>
    <w:rsid w:val="00794758"/>
    <w:rsid w:val="007950E5"/>
    <w:rsid w:val="00795A02"/>
    <w:rsid w:val="00796346"/>
    <w:rsid w:val="007967EE"/>
    <w:rsid w:val="007969C7"/>
    <w:rsid w:val="0079703D"/>
    <w:rsid w:val="0079799A"/>
    <w:rsid w:val="007A1C57"/>
    <w:rsid w:val="007A2C19"/>
    <w:rsid w:val="007A2DBD"/>
    <w:rsid w:val="007A3999"/>
    <w:rsid w:val="007A3D81"/>
    <w:rsid w:val="007A5809"/>
    <w:rsid w:val="007A5FDF"/>
    <w:rsid w:val="007A77CF"/>
    <w:rsid w:val="007B0532"/>
    <w:rsid w:val="007B0B5C"/>
    <w:rsid w:val="007B0F27"/>
    <w:rsid w:val="007B1205"/>
    <w:rsid w:val="007B1C27"/>
    <w:rsid w:val="007B253E"/>
    <w:rsid w:val="007B27AC"/>
    <w:rsid w:val="007B35A2"/>
    <w:rsid w:val="007B41A1"/>
    <w:rsid w:val="007B4D0F"/>
    <w:rsid w:val="007B4EC9"/>
    <w:rsid w:val="007B576B"/>
    <w:rsid w:val="007B6106"/>
    <w:rsid w:val="007B64A1"/>
    <w:rsid w:val="007B712B"/>
    <w:rsid w:val="007B7287"/>
    <w:rsid w:val="007B74E3"/>
    <w:rsid w:val="007B75BD"/>
    <w:rsid w:val="007C102D"/>
    <w:rsid w:val="007C1273"/>
    <w:rsid w:val="007C2AE4"/>
    <w:rsid w:val="007C648B"/>
    <w:rsid w:val="007C6FAF"/>
    <w:rsid w:val="007C7012"/>
    <w:rsid w:val="007D0AE0"/>
    <w:rsid w:val="007D0F98"/>
    <w:rsid w:val="007D1320"/>
    <w:rsid w:val="007D1D35"/>
    <w:rsid w:val="007D1F0E"/>
    <w:rsid w:val="007D1FD1"/>
    <w:rsid w:val="007D3124"/>
    <w:rsid w:val="007D343D"/>
    <w:rsid w:val="007D3705"/>
    <w:rsid w:val="007D40E9"/>
    <w:rsid w:val="007D46AD"/>
    <w:rsid w:val="007D4787"/>
    <w:rsid w:val="007D47D8"/>
    <w:rsid w:val="007D68A6"/>
    <w:rsid w:val="007D7214"/>
    <w:rsid w:val="007D743E"/>
    <w:rsid w:val="007E0006"/>
    <w:rsid w:val="007E0129"/>
    <w:rsid w:val="007E095E"/>
    <w:rsid w:val="007E1FE3"/>
    <w:rsid w:val="007E2178"/>
    <w:rsid w:val="007E251F"/>
    <w:rsid w:val="007E3F84"/>
    <w:rsid w:val="007E45C8"/>
    <w:rsid w:val="007E4C08"/>
    <w:rsid w:val="007E4D64"/>
    <w:rsid w:val="007E4ECC"/>
    <w:rsid w:val="007E7494"/>
    <w:rsid w:val="007E7729"/>
    <w:rsid w:val="007E77CE"/>
    <w:rsid w:val="007F0030"/>
    <w:rsid w:val="007F0291"/>
    <w:rsid w:val="007F13CA"/>
    <w:rsid w:val="007F13E1"/>
    <w:rsid w:val="007F3154"/>
    <w:rsid w:val="007F36C5"/>
    <w:rsid w:val="007F3C85"/>
    <w:rsid w:val="007F413D"/>
    <w:rsid w:val="007F5BA2"/>
    <w:rsid w:val="007F6EEB"/>
    <w:rsid w:val="00801C3D"/>
    <w:rsid w:val="00801D7F"/>
    <w:rsid w:val="00802233"/>
    <w:rsid w:val="00803100"/>
    <w:rsid w:val="008038DC"/>
    <w:rsid w:val="008054C8"/>
    <w:rsid w:val="00806125"/>
    <w:rsid w:val="008073DB"/>
    <w:rsid w:val="00810092"/>
    <w:rsid w:val="008108DF"/>
    <w:rsid w:val="00812B45"/>
    <w:rsid w:val="008132D6"/>
    <w:rsid w:val="00814184"/>
    <w:rsid w:val="00816844"/>
    <w:rsid w:val="00817EAC"/>
    <w:rsid w:val="00820442"/>
    <w:rsid w:val="00820A1C"/>
    <w:rsid w:val="00820E57"/>
    <w:rsid w:val="00821D68"/>
    <w:rsid w:val="008235CB"/>
    <w:rsid w:val="0082361B"/>
    <w:rsid w:val="008238E3"/>
    <w:rsid w:val="008239CF"/>
    <w:rsid w:val="00825F75"/>
    <w:rsid w:val="00825FC3"/>
    <w:rsid w:val="0083023C"/>
    <w:rsid w:val="00830FE1"/>
    <w:rsid w:val="00831C3C"/>
    <w:rsid w:val="00832035"/>
    <w:rsid w:val="00832596"/>
    <w:rsid w:val="0083383D"/>
    <w:rsid w:val="00833F86"/>
    <w:rsid w:val="00834450"/>
    <w:rsid w:val="00834C7F"/>
    <w:rsid w:val="00834E90"/>
    <w:rsid w:val="00834EF7"/>
    <w:rsid w:val="00835E04"/>
    <w:rsid w:val="00835E22"/>
    <w:rsid w:val="00836A55"/>
    <w:rsid w:val="00836E54"/>
    <w:rsid w:val="008371D0"/>
    <w:rsid w:val="00837539"/>
    <w:rsid w:val="00837962"/>
    <w:rsid w:val="00837F90"/>
    <w:rsid w:val="008405BC"/>
    <w:rsid w:val="00840784"/>
    <w:rsid w:val="0084098E"/>
    <w:rsid w:val="008410F0"/>
    <w:rsid w:val="00842649"/>
    <w:rsid w:val="00842966"/>
    <w:rsid w:val="008430D8"/>
    <w:rsid w:val="00844AD4"/>
    <w:rsid w:val="00844B41"/>
    <w:rsid w:val="00844F4D"/>
    <w:rsid w:val="00845384"/>
    <w:rsid w:val="00846D1B"/>
    <w:rsid w:val="00847AC6"/>
    <w:rsid w:val="008504E6"/>
    <w:rsid w:val="00850F0E"/>
    <w:rsid w:val="00851095"/>
    <w:rsid w:val="008517E5"/>
    <w:rsid w:val="0085301A"/>
    <w:rsid w:val="008533CD"/>
    <w:rsid w:val="00853D69"/>
    <w:rsid w:val="00854013"/>
    <w:rsid w:val="00854283"/>
    <w:rsid w:val="00856A7A"/>
    <w:rsid w:val="00856BF8"/>
    <w:rsid w:val="00856FF7"/>
    <w:rsid w:val="0085737A"/>
    <w:rsid w:val="00857862"/>
    <w:rsid w:val="00857FD8"/>
    <w:rsid w:val="00860153"/>
    <w:rsid w:val="00860EA0"/>
    <w:rsid w:val="00861576"/>
    <w:rsid w:val="008620B2"/>
    <w:rsid w:val="008626F4"/>
    <w:rsid w:val="008627DA"/>
    <w:rsid w:val="008646C1"/>
    <w:rsid w:val="0086497B"/>
    <w:rsid w:val="0086499E"/>
    <w:rsid w:val="00864A23"/>
    <w:rsid w:val="00865488"/>
    <w:rsid w:val="0086579B"/>
    <w:rsid w:val="00865A2D"/>
    <w:rsid w:val="00867CA6"/>
    <w:rsid w:val="00870610"/>
    <w:rsid w:val="00870F31"/>
    <w:rsid w:val="0087101C"/>
    <w:rsid w:val="0087102B"/>
    <w:rsid w:val="00871482"/>
    <w:rsid w:val="008724A8"/>
    <w:rsid w:val="008732E6"/>
    <w:rsid w:val="00874D38"/>
    <w:rsid w:val="00875FEC"/>
    <w:rsid w:val="00876096"/>
    <w:rsid w:val="00877417"/>
    <w:rsid w:val="00877D04"/>
    <w:rsid w:val="0088037F"/>
    <w:rsid w:val="0088142F"/>
    <w:rsid w:val="00881888"/>
    <w:rsid w:val="008825D6"/>
    <w:rsid w:val="00882FAC"/>
    <w:rsid w:val="00882FC4"/>
    <w:rsid w:val="00883DEC"/>
    <w:rsid w:val="008854D5"/>
    <w:rsid w:val="00886098"/>
    <w:rsid w:val="00886184"/>
    <w:rsid w:val="00886998"/>
    <w:rsid w:val="00887309"/>
    <w:rsid w:val="0089096E"/>
    <w:rsid w:val="00891738"/>
    <w:rsid w:val="008919DA"/>
    <w:rsid w:val="008938A1"/>
    <w:rsid w:val="00894DBA"/>
    <w:rsid w:val="008959D9"/>
    <w:rsid w:val="0089730C"/>
    <w:rsid w:val="008978D8"/>
    <w:rsid w:val="008A0548"/>
    <w:rsid w:val="008A10EB"/>
    <w:rsid w:val="008A171F"/>
    <w:rsid w:val="008A1B32"/>
    <w:rsid w:val="008A2532"/>
    <w:rsid w:val="008A261A"/>
    <w:rsid w:val="008A2CF5"/>
    <w:rsid w:val="008A2FD2"/>
    <w:rsid w:val="008A4281"/>
    <w:rsid w:val="008A4D08"/>
    <w:rsid w:val="008A5124"/>
    <w:rsid w:val="008A5D5C"/>
    <w:rsid w:val="008A61D2"/>
    <w:rsid w:val="008A69D8"/>
    <w:rsid w:val="008A6CFF"/>
    <w:rsid w:val="008A7A14"/>
    <w:rsid w:val="008A7B0E"/>
    <w:rsid w:val="008B00C6"/>
    <w:rsid w:val="008B1143"/>
    <w:rsid w:val="008B24CD"/>
    <w:rsid w:val="008B2B78"/>
    <w:rsid w:val="008B2B96"/>
    <w:rsid w:val="008B2E6E"/>
    <w:rsid w:val="008B4645"/>
    <w:rsid w:val="008B4748"/>
    <w:rsid w:val="008B49B0"/>
    <w:rsid w:val="008B52E2"/>
    <w:rsid w:val="008B5973"/>
    <w:rsid w:val="008B5B62"/>
    <w:rsid w:val="008B5F48"/>
    <w:rsid w:val="008B6028"/>
    <w:rsid w:val="008B6168"/>
    <w:rsid w:val="008B66D7"/>
    <w:rsid w:val="008B761F"/>
    <w:rsid w:val="008B7C77"/>
    <w:rsid w:val="008C0586"/>
    <w:rsid w:val="008C0EA2"/>
    <w:rsid w:val="008C1791"/>
    <w:rsid w:val="008C17D7"/>
    <w:rsid w:val="008C19A2"/>
    <w:rsid w:val="008C1BDF"/>
    <w:rsid w:val="008C4B9E"/>
    <w:rsid w:val="008C4DE8"/>
    <w:rsid w:val="008C5C9D"/>
    <w:rsid w:val="008C5EC5"/>
    <w:rsid w:val="008C6019"/>
    <w:rsid w:val="008C62A3"/>
    <w:rsid w:val="008C6738"/>
    <w:rsid w:val="008C6A9F"/>
    <w:rsid w:val="008C723C"/>
    <w:rsid w:val="008D04CB"/>
    <w:rsid w:val="008D15FA"/>
    <w:rsid w:val="008D17E1"/>
    <w:rsid w:val="008D1B68"/>
    <w:rsid w:val="008D1DF4"/>
    <w:rsid w:val="008D1F29"/>
    <w:rsid w:val="008D2C1F"/>
    <w:rsid w:val="008D3158"/>
    <w:rsid w:val="008D3E0D"/>
    <w:rsid w:val="008D49BF"/>
    <w:rsid w:val="008D4C9B"/>
    <w:rsid w:val="008D5EC7"/>
    <w:rsid w:val="008D61B3"/>
    <w:rsid w:val="008D6F38"/>
    <w:rsid w:val="008D75B6"/>
    <w:rsid w:val="008D7E87"/>
    <w:rsid w:val="008E02B4"/>
    <w:rsid w:val="008E0467"/>
    <w:rsid w:val="008E0C7E"/>
    <w:rsid w:val="008E12C8"/>
    <w:rsid w:val="008E1304"/>
    <w:rsid w:val="008E23DC"/>
    <w:rsid w:val="008E2A43"/>
    <w:rsid w:val="008E2F55"/>
    <w:rsid w:val="008E353C"/>
    <w:rsid w:val="008E384A"/>
    <w:rsid w:val="008E469E"/>
    <w:rsid w:val="008E4D55"/>
    <w:rsid w:val="008E58A3"/>
    <w:rsid w:val="008E64B5"/>
    <w:rsid w:val="008E7C4C"/>
    <w:rsid w:val="008E7EF6"/>
    <w:rsid w:val="008F08F8"/>
    <w:rsid w:val="008F229E"/>
    <w:rsid w:val="008F2C73"/>
    <w:rsid w:val="008F37D1"/>
    <w:rsid w:val="008F3D80"/>
    <w:rsid w:val="008F5F68"/>
    <w:rsid w:val="008F705B"/>
    <w:rsid w:val="008F7AAD"/>
    <w:rsid w:val="008F7CC7"/>
    <w:rsid w:val="00900526"/>
    <w:rsid w:val="00900B54"/>
    <w:rsid w:val="00902EA8"/>
    <w:rsid w:val="009032E5"/>
    <w:rsid w:val="00903396"/>
    <w:rsid w:val="0090341A"/>
    <w:rsid w:val="009038E2"/>
    <w:rsid w:val="00903F0C"/>
    <w:rsid w:val="00904BB7"/>
    <w:rsid w:val="00905146"/>
    <w:rsid w:val="00906298"/>
    <w:rsid w:val="00906A81"/>
    <w:rsid w:val="00907AD6"/>
    <w:rsid w:val="00907E7E"/>
    <w:rsid w:val="00910279"/>
    <w:rsid w:val="009102E3"/>
    <w:rsid w:val="00910F6A"/>
    <w:rsid w:val="00911397"/>
    <w:rsid w:val="009114BC"/>
    <w:rsid w:val="0091185D"/>
    <w:rsid w:val="00912AAC"/>
    <w:rsid w:val="00912EE5"/>
    <w:rsid w:val="009153E9"/>
    <w:rsid w:val="009162E8"/>
    <w:rsid w:val="00916C68"/>
    <w:rsid w:val="00917E51"/>
    <w:rsid w:val="009200A8"/>
    <w:rsid w:val="00920106"/>
    <w:rsid w:val="0092025D"/>
    <w:rsid w:val="00920636"/>
    <w:rsid w:val="00921398"/>
    <w:rsid w:val="00921460"/>
    <w:rsid w:val="00922E3A"/>
    <w:rsid w:val="00923411"/>
    <w:rsid w:val="0092400F"/>
    <w:rsid w:val="00924061"/>
    <w:rsid w:val="00925AFD"/>
    <w:rsid w:val="00926828"/>
    <w:rsid w:val="00926B4A"/>
    <w:rsid w:val="00926E09"/>
    <w:rsid w:val="00926E14"/>
    <w:rsid w:val="00930396"/>
    <w:rsid w:val="009303E3"/>
    <w:rsid w:val="00931898"/>
    <w:rsid w:val="00931AA4"/>
    <w:rsid w:val="00932786"/>
    <w:rsid w:val="009335C1"/>
    <w:rsid w:val="00933A82"/>
    <w:rsid w:val="00933F3D"/>
    <w:rsid w:val="0093478D"/>
    <w:rsid w:val="00934ACC"/>
    <w:rsid w:val="00934E06"/>
    <w:rsid w:val="009356DE"/>
    <w:rsid w:val="00935752"/>
    <w:rsid w:val="00936113"/>
    <w:rsid w:val="0093631C"/>
    <w:rsid w:val="00936A5D"/>
    <w:rsid w:val="00936AB0"/>
    <w:rsid w:val="00936DCF"/>
    <w:rsid w:val="00937127"/>
    <w:rsid w:val="00937251"/>
    <w:rsid w:val="00941907"/>
    <w:rsid w:val="0094194E"/>
    <w:rsid w:val="009419CC"/>
    <w:rsid w:val="00941A8A"/>
    <w:rsid w:val="009423DB"/>
    <w:rsid w:val="00943ABC"/>
    <w:rsid w:val="00944E3A"/>
    <w:rsid w:val="00945170"/>
    <w:rsid w:val="009451A6"/>
    <w:rsid w:val="009451AA"/>
    <w:rsid w:val="0094548E"/>
    <w:rsid w:val="00945761"/>
    <w:rsid w:val="009462A2"/>
    <w:rsid w:val="009463C0"/>
    <w:rsid w:val="0094648A"/>
    <w:rsid w:val="00947814"/>
    <w:rsid w:val="00947A2E"/>
    <w:rsid w:val="00947EBA"/>
    <w:rsid w:val="00950263"/>
    <w:rsid w:val="009506A4"/>
    <w:rsid w:val="00950CE1"/>
    <w:rsid w:val="00951194"/>
    <w:rsid w:val="00951343"/>
    <w:rsid w:val="00951A98"/>
    <w:rsid w:val="00952C22"/>
    <w:rsid w:val="00952E0C"/>
    <w:rsid w:val="009531AF"/>
    <w:rsid w:val="009554F7"/>
    <w:rsid w:val="00961C81"/>
    <w:rsid w:val="0096219B"/>
    <w:rsid w:val="0096271A"/>
    <w:rsid w:val="00962FCD"/>
    <w:rsid w:val="009635D4"/>
    <w:rsid w:val="00963D07"/>
    <w:rsid w:val="00964557"/>
    <w:rsid w:val="00964B59"/>
    <w:rsid w:val="00965E82"/>
    <w:rsid w:val="00966805"/>
    <w:rsid w:val="00966935"/>
    <w:rsid w:val="00966EFB"/>
    <w:rsid w:val="009676ED"/>
    <w:rsid w:val="00967A48"/>
    <w:rsid w:val="00967BB6"/>
    <w:rsid w:val="00967BDA"/>
    <w:rsid w:val="0097095A"/>
    <w:rsid w:val="00970FEF"/>
    <w:rsid w:val="00971D16"/>
    <w:rsid w:val="00971DB1"/>
    <w:rsid w:val="00972B05"/>
    <w:rsid w:val="00973479"/>
    <w:rsid w:val="00973F69"/>
    <w:rsid w:val="009746D9"/>
    <w:rsid w:val="00974E27"/>
    <w:rsid w:val="00976087"/>
    <w:rsid w:val="00976F7B"/>
    <w:rsid w:val="00977162"/>
    <w:rsid w:val="00981308"/>
    <w:rsid w:val="00981E36"/>
    <w:rsid w:val="00982542"/>
    <w:rsid w:val="00982D18"/>
    <w:rsid w:val="00982D31"/>
    <w:rsid w:val="00983E1F"/>
    <w:rsid w:val="00984225"/>
    <w:rsid w:val="00984E63"/>
    <w:rsid w:val="0098633F"/>
    <w:rsid w:val="00986F9F"/>
    <w:rsid w:val="00990D59"/>
    <w:rsid w:val="00990EFE"/>
    <w:rsid w:val="00991677"/>
    <w:rsid w:val="00991F95"/>
    <w:rsid w:val="009929F9"/>
    <w:rsid w:val="009938AC"/>
    <w:rsid w:val="00995260"/>
    <w:rsid w:val="00995775"/>
    <w:rsid w:val="00995F42"/>
    <w:rsid w:val="009965ED"/>
    <w:rsid w:val="0099684B"/>
    <w:rsid w:val="00997D2E"/>
    <w:rsid w:val="009A1A1A"/>
    <w:rsid w:val="009A22EB"/>
    <w:rsid w:val="009A26C6"/>
    <w:rsid w:val="009A288B"/>
    <w:rsid w:val="009A3B31"/>
    <w:rsid w:val="009A3BF6"/>
    <w:rsid w:val="009A3F1B"/>
    <w:rsid w:val="009A52B4"/>
    <w:rsid w:val="009A56FC"/>
    <w:rsid w:val="009A59F2"/>
    <w:rsid w:val="009A5A45"/>
    <w:rsid w:val="009A65DE"/>
    <w:rsid w:val="009A6ACB"/>
    <w:rsid w:val="009B0177"/>
    <w:rsid w:val="009B3276"/>
    <w:rsid w:val="009B349C"/>
    <w:rsid w:val="009B383D"/>
    <w:rsid w:val="009B48FA"/>
    <w:rsid w:val="009B4B92"/>
    <w:rsid w:val="009B638F"/>
    <w:rsid w:val="009B69FB"/>
    <w:rsid w:val="009B6A99"/>
    <w:rsid w:val="009B73A0"/>
    <w:rsid w:val="009B7C20"/>
    <w:rsid w:val="009B7C67"/>
    <w:rsid w:val="009C0025"/>
    <w:rsid w:val="009C2A75"/>
    <w:rsid w:val="009C2DEC"/>
    <w:rsid w:val="009C4111"/>
    <w:rsid w:val="009C503B"/>
    <w:rsid w:val="009C5F06"/>
    <w:rsid w:val="009C7A76"/>
    <w:rsid w:val="009C7D15"/>
    <w:rsid w:val="009D01B3"/>
    <w:rsid w:val="009D01CD"/>
    <w:rsid w:val="009D282E"/>
    <w:rsid w:val="009D2C74"/>
    <w:rsid w:val="009D2C75"/>
    <w:rsid w:val="009D2DFA"/>
    <w:rsid w:val="009D304E"/>
    <w:rsid w:val="009D3571"/>
    <w:rsid w:val="009D4B06"/>
    <w:rsid w:val="009D5E6C"/>
    <w:rsid w:val="009D67DB"/>
    <w:rsid w:val="009D6F04"/>
    <w:rsid w:val="009D7591"/>
    <w:rsid w:val="009E0381"/>
    <w:rsid w:val="009E0AEF"/>
    <w:rsid w:val="009E176E"/>
    <w:rsid w:val="009E1D4C"/>
    <w:rsid w:val="009E29A4"/>
    <w:rsid w:val="009E33D4"/>
    <w:rsid w:val="009E41EA"/>
    <w:rsid w:val="009E44AD"/>
    <w:rsid w:val="009E5023"/>
    <w:rsid w:val="009E52EE"/>
    <w:rsid w:val="009E5708"/>
    <w:rsid w:val="009E6D0A"/>
    <w:rsid w:val="009E7575"/>
    <w:rsid w:val="009E793C"/>
    <w:rsid w:val="009F25BC"/>
    <w:rsid w:val="009F3487"/>
    <w:rsid w:val="009F3A39"/>
    <w:rsid w:val="009F3AD6"/>
    <w:rsid w:val="009F47B7"/>
    <w:rsid w:val="009F4D33"/>
    <w:rsid w:val="009F5924"/>
    <w:rsid w:val="009F59F9"/>
    <w:rsid w:val="00A00C2D"/>
    <w:rsid w:val="00A013F5"/>
    <w:rsid w:val="00A01A9A"/>
    <w:rsid w:val="00A029B0"/>
    <w:rsid w:val="00A04B69"/>
    <w:rsid w:val="00A04BD5"/>
    <w:rsid w:val="00A04FE5"/>
    <w:rsid w:val="00A053A1"/>
    <w:rsid w:val="00A05AFC"/>
    <w:rsid w:val="00A05D46"/>
    <w:rsid w:val="00A0742B"/>
    <w:rsid w:val="00A075DB"/>
    <w:rsid w:val="00A10055"/>
    <w:rsid w:val="00A10199"/>
    <w:rsid w:val="00A11041"/>
    <w:rsid w:val="00A1225D"/>
    <w:rsid w:val="00A130E3"/>
    <w:rsid w:val="00A146DE"/>
    <w:rsid w:val="00A147E0"/>
    <w:rsid w:val="00A147F6"/>
    <w:rsid w:val="00A15936"/>
    <w:rsid w:val="00A1633A"/>
    <w:rsid w:val="00A16DD5"/>
    <w:rsid w:val="00A175C8"/>
    <w:rsid w:val="00A17FCE"/>
    <w:rsid w:val="00A2112F"/>
    <w:rsid w:val="00A21BC3"/>
    <w:rsid w:val="00A21D21"/>
    <w:rsid w:val="00A21F3C"/>
    <w:rsid w:val="00A24807"/>
    <w:rsid w:val="00A24B4E"/>
    <w:rsid w:val="00A26154"/>
    <w:rsid w:val="00A26F8D"/>
    <w:rsid w:val="00A2783B"/>
    <w:rsid w:val="00A27B2C"/>
    <w:rsid w:val="00A30E15"/>
    <w:rsid w:val="00A31103"/>
    <w:rsid w:val="00A31EDD"/>
    <w:rsid w:val="00A32321"/>
    <w:rsid w:val="00A32592"/>
    <w:rsid w:val="00A348AA"/>
    <w:rsid w:val="00A34D80"/>
    <w:rsid w:val="00A368AD"/>
    <w:rsid w:val="00A368CD"/>
    <w:rsid w:val="00A36E34"/>
    <w:rsid w:val="00A37CBA"/>
    <w:rsid w:val="00A41021"/>
    <w:rsid w:val="00A4191B"/>
    <w:rsid w:val="00A41C56"/>
    <w:rsid w:val="00A41E2D"/>
    <w:rsid w:val="00A42275"/>
    <w:rsid w:val="00A424A8"/>
    <w:rsid w:val="00A4414F"/>
    <w:rsid w:val="00A442BC"/>
    <w:rsid w:val="00A44419"/>
    <w:rsid w:val="00A45616"/>
    <w:rsid w:val="00A45D15"/>
    <w:rsid w:val="00A45E3A"/>
    <w:rsid w:val="00A460CF"/>
    <w:rsid w:val="00A46503"/>
    <w:rsid w:val="00A46607"/>
    <w:rsid w:val="00A46818"/>
    <w:rsid w:val="00A46E3A"/>
    <w:rsid w:val="00A46EB2"/>
    <w:rsid w:val="00A47AEB"/>
    <w:rsid w:val="00A47B91"/>
    <w:rsid w:val="00A510B5"/>
    <w:rsid w:val="00A51138"/>
    <w:rsid w:val="00A51DA7"/>
    <w:rsid w:val="00A51EB9"/>
    <w:rsid w:val="00A53F3B"/>
    <w:rsid w:val="00A541AB"/>
    <w:rsid w:val="00A5524A"/>
    <w:rsid w:val="00A55AEF"/>
    <w:rsid w:val="00A55FA5"/>
    <w:rsid w:val="00A56522"/>
    <w:rsid w:val="00A57400"/>
    <w:rsid w:val="00A57AA8"/>
    <w:rsid w:val="00A607BF"/>
    <w:rsid w:val="00A60922"/>
    <w:rsid w:val="00A6096D"/>
    <w:rsid w:val="00A60C93"/>
    <w:rsid w:val="00A61C1C"/>
    <w:rsid w:val="00A62E5E"/>
    <w:rsid w:val="00A635D1"/>
    <w:rsid w:val="00A64AC6"/>
    <w:rsid w:val="00A65001"/>
    <w:rsid w:val="00A65119"/>
    <w:rsid w:val="00A65369"/>
    <w:rsid w:val="00A65883"/>
    <w:rsid w:val="00A66075"/>
    <w:rsid w:val="00A6783E"/>
    <w:rsid w:val="00A67972"/>
    <w:rsid w:val="00A70FEF"/>
    <w:rsid w:val="00A718BA"/>
    <w:rsid w:val="00A71CE2"/>
    <w:rsid w:val="00A72246"/>
    <w:rsid w:val="00A72411"/>
    <w:rsid w:val="00A72941"/>
    <w:rsid w:val="00A7307E"/>
    <w:rsid w:val="00A7334E"/>
    <w:rsid w:val="00A75404"/>
    <w:rsid w:val="00A75C09"/>
    <w:rsid w:val="00A75ED7"/>
    <w:rsid w:val="00A762F6"/>
    <w:rsid w:val="00A76A5E"/>
    <w:rsid w:val="00A77734"/>
    <w:rsid w:val="00A779C0"/>
    <w:rsid w:val="00A80F02"/>
    <w:rsid w:val="00A80F2F"/>
    <w:rsid w:val="00A819FB"/>
    <w:rsid w:val="00A822C3"/>
    <w:rsid w:val="00A8267E"/>
    <w:rsid w:val="00A82FC8"/>
    <w:rsid w:val="00A8359A"/>
    <w:rsid w:val="00A8386A"/>
    <w:rsid w:val="00A83BA6"/>
    <w:rsid w:val="00A8540D"/>
    <w:rsid w:val="00A85839"/>
    <w:rsid w:val="00A86521"/>
    <w:rsid w:val="00A86E70"/>
    <w:rsid w:val="00A87A30"/>
    <w:rsid w:val="00A87FEA"/>
    <w:rsid w:val="00A901B7"/>
    <w:rsid w:val="00A91116"/>
    <w:rsid w:val="00A91D6F"/>
    <w:rsid w:val="00A92903"/>
    <w:rsid w:val="00A93420"/>
    <w:rsid w:val="00A93445"/>
    <w:rsid w:val="00A93511"/>
    <w:rsid w:val="00A9455F"/>
    <w:rsid w:val="00A95150"/>
    <w:rsid w:val="00A96041"/>
    <w:rsid w:val="00A966EC"/>
    <w:rsid w:val="00A979B1"/>
    <w:rsid w:val="00A97DAE"/>
    <w:rsid w:val="00A97F16"/>
    <w:rsid w:val="00AA0768"/>
    <w:rsid w:val="00AA2A9F"/>
    <w:rsid w:val="00AA3F66"/>
    <w:rsid w:val="00AA557B"/>
    <w:rsid w:val="00AA5DC0"/>
    <w:rsid w:val="00AA6BEC"/>
    <w:rsid w:val="00AA7123"/>
    <w:rsid w:val="00AB0DE7"/>
    <w:rsid w:val="00AB19C7"/>
    <w:rsid w:val="00AB1B33"/>
    <w:rsid w:val="00AB1DBE"/>
    <w:rsid w:val="00AB2420"/>
    <w:rsid w:val="00AB2439"/>
    <w:rsid w:val="00AB26E8"/>
    <w:rsid w:val="00AB36B1"/>
    <w:rsid w:val="00AB390D"/>
    <w:rsid w:val="00AB3F5D"/>
    <w:rsid w:val="00AB4151"/>
    <w:rsid w:val="00AB6FD3"/>
    <w:rsid w:val="00AC0DEA"/>
    <w:rsid w:val="00AC1C59"/>
    <w:rsid w:val="00AC1EAD"/>
    <w:rsid w:val="00AC2F50"/>
    <w:rsid w:val="00AC3232"/>
    <w:rsid w:val="00AC42B3"/>
    <w:rsid w:val="00AC4888"/>
    <w:rsid w:val="00AC6309"/>
    <w:rsid w:val="00AC7D6C"/>
    <w:rsid w:val="00AC7E6D"/>
    <w:rsid w:val="00AD05C3"/>
    <w:rsid w:val="00AD0F92"/>
    <w:rsid w:val="00AD1A98"/>
    <w:rsid w:val="00AD29BF"/>
    <w:rsid w:val="00AD2E1D"/>
    <w:rsid w:val="00AD32BB"/>
    <w:rsid w:val="00AD32CC"/>
    <w:rsid w:val="00AD3320"/>
    <w:rsid w:val="00AD3F9F"/>
    <w:rsid w:val="00AD4526"/>
    <w:rsid w:val="00AD46EC"/>
    <w:rsid w:val="00AD6033"/>
    <w:rsid w:val="00AD627C"/>
    <w:rsid w:val="00AD6726"/>
    <w:rsid w:val="00AD6AEE"/>
    <w:rsid w:val="00AE060B"/>
    <w:rsid w:val="00AE0E33"/>
    <w:rsid w:val="00AE19FF"/>
    <w:rsid w:val="00AE1BAE"/>
    <w:rsid w:val="00AE2ECB"/>
    <w:rsid w:val="00AE3E91"/>
    <w:rsid w:val="00AE48A3"/>
    <w:rsid w:val="00AE5499"/>
    <w:rsid w:val="00AE54E0"/>
    <w:rsid w:val="00AE6538"/>
    <w:rsid w:val="00AE6912"/>
    <w:rsid w:val="00AE6E7E"/>
    <w:rsid w:val="00AE7283"/>
    <w:rsid w:val="00AE77D3"/>
    <w:rsid w:val="00AE79E4"/>
    <w:rsid w:val="00AE7AF6"/>
    <w:rsid w:val="00AF00B7"/>
    <w:rsid w:val="00AF05A0"/>
    <w:rsid w:val="00AF0961"/>
    <w:rsid w:val="00AF141F"/>
    <w:rsid w:val="00AF2B78"/>
    <w:rsid w:val="00AF3576"/>
    <w:rsid w:val="00AF4136"/>
    <w:rsid w:val="00AF58A3"/>
    <w:rsid w:val="00AF5AF6"/>
    <w:rsid w:val="00AF5D2E"/>
    <w:rsid w:val="00AF63C0"/>
    <w:rsid w:val="00AF6988"/>
    <w:rsid w:val="00AF7CDF"/>
    <w:rsid w:val="00B00617"/>
    <w:rsid w:val="00B01A29"/>
    <w:rsid w:val="00B02248"/>
    <w:rsid w:val="00B02395"/>
    <w:rsid w:val="00B035FE"/>
    <w:rsid w:val="00B03934"/>
    <w:rsid w:val="00B03C40"/>
    <w:rsid w:val="00B03D89"/>
    <w:rsid w:val="00B03FE5"/>
    <w:rsid w:val="00B04C3E"/>
    <w:rsid w:val="00B05781"/>
    <w:rsid w:val="00B059A0"/>
    <w:rsid w:val="00B065EA"/>
    <w:rsid w:val="00B06D7F"/>
    <w:rsid w:val="00B1035F"/>
    <w:rsid w:val="00B103EB"/>
    <w:rsid w:val="00B11A0B"/>
    <w:rsid w:val="00B1351D"/>
    <w:rsid w:val="00B14709"/>
    <w:rsid w:val="00B15AC7"/>
    <w:rsid w:val="00B17212"/>
    <w:rsid w:val="00B21BF8"/>
    <w:rsid w:val="00B21F1A"/>
    <w:rsid w:val="00B224C4"/>
    <w:rsid w:val="00B2268A"/>
    <w:rsid w:val="00B22E2D"/>
    <w:rsid w:val="00B22F21"/>
    <w:rsid w:val="00B2372A"/>
    <w:rsid w:val="00B23936"/>
    <w:rsid w:val="00B24E0C"/>
    <w:rsid w:val="00B24EE1"/>
    <w:rsid w:val="00B250E9"/>
    <w:rsid w:val="00B25537"/>
    <w:rsid w:val="00B25617"/>
    <w:rsid w:val="00B2585C"/>
    <w:rsid w:val="00B25864"/>
    <w:rsid w:val="00B26128"/>
    <w:rsid w:val="00B26877"/>
    <w:rsid w:val="00B26D4D"/>
    <w:rsid w:val="00B26EDE"/>
    <w:rsid w:val="00B27676"/>
    <w:rsid w:val="00B30CE5"/>
    <w:rsid w:val="00B31221"/>
    <w:rsid w:val="00B324DA"/>
    <w:rsid w:val="00B33462"/>
    <w:rsid w:val="00B341AE"/>
    <w:rsid w:val="00B3608A"/>
    <w:rsid w:val="00B37A71"/>
    <w:rsid w:val="00B40197"/>
    <w:rsid w:val="00B40B09"/>
    <w:rsid w:val="00B4110E"/>
    <w:rsid w:val="00B4143C"/>
    <w:rsid w:val="00B425DD"/>
    <w:rsid w:val="00B4287D"/>
    <w:rsid w:val="00B43155"/>
    <w:rsid w:val="00B437E2"/>
    <w:rsid w:val="00B4393F"/>
    <w:rsid w:val="00B43B7E"/>
    <w:rsid w:val="00B43F02"/>
    <w:rsid w:val="00B443C3"/>
    <w:rsid w:val="00B44599"/>
    <w:rsid w:val="00B449EE"/>
    <w:rsid w:val="00B44A4D"/>
    <w:rsid w:val="00B44D52"/>
    <w:rsid w:val="00B4538B"/>
    <w:rsid w:val="00B45A2D"/>
    <w:rsid w:val="00B4730E"/>
    <w:rsid w:val="00B477FE"/>
    <w:rsid w:val="00B51069"/>
    <w:rsid w:val="00B51626"/>
    <w:rsid w:val="00B52112"/>
    <w:rsid w:val="00B5394E"/>
    <w:rsid w:val="00B548D6"/>
    <w:rsid w:val="00B5592E"/>
    <w:rsid w:val="00B55E0E"/>
    <w:rsid w:val="00B56774"/>
    <w:rsid w:val="00B5770E"/>
    <w:rsid w:val="00B57951"/>
    <w:rsid w:val="00B616FA"/>
    <w:rsid w:val="00B61B5C"/>
    <w:rsid w:val="00B62614"/>
    <w:rsid w:val="00B631AD"/>
    <w:rsid w:val="00B633A0"/>
    <w:rsid w:val="00B64BE6"/>
    <w:rsid w:val="00B657B5"/>
    <w:rsid w:val="00B67162"/>
    <w:rsid w:val="00B67746"/>
    <w:rsid w:val="00B70368"/>
    <w:rsid w:val="00B7101F"/>
    <w:rsid w:val="00B717A9"/>
    <w:rsid w:val="00B71C48"/>
    <w:rsid w:val="00B72747"/>
    <w:rsid w:val="00B72E49"/>
    <w:rsid w:val="00B734A0"/>
    <w:rsid w:val="00B74685"/>
    <w:rsid w:val="00B74873"/>
    <w:rsid w:val="00B753FD"/>
    <w:rsid w:val="00B75430"/>
    <w:rsid w:val="00B755E9"/>
    <w:rsid w:val="00B7605A"/>
    <w:rsid w:val="00B765A2"/>
    <w:rsid w:val="00B77DDB"/>
    <w:rsid w:val="00B805B1"/>
    <w:rsid w:val="00B80913"/>
    <w:rsid w:val="00B80AB1"/>
    <w:rsid w:val="00B8212E"/>
    <w:rsid w:val="00B823D1"/>
    <w:rsid w:val="00B83C4A"/>
    <w:rsid w:val="00B84D55"/>
    <w:rsid w:val="00B85B61"/>
    <w:rsid w:val="00B8625E"/>
    <w:rsid w:val="00B9063D"/>
    <w:rsid w:val="00B90816"/>
    <w:rsid w:val="00B90EEA"/>
    <w:rsid w:val="00B92EB1"/>
    <w:rsid w:val="00B931FD"/>
    <w:rsid w:val="00B934CA"/>
    <w:rsid w:val="00B93A7E"/>
    <w:rsid w:val="00B94C32"/>
    <w:rsid w:val="00B957BB"/>
    <w:rsid w:val="00B95D66"/>
    <w:rsid w:val="00B96459"/>
    <w:rsid w:val="00B97BCD"/>
    <w:rsid w:val="00B97D2C"/>
    <w:rsid w:val="00B97D43"/>
    <w:rsid w:val="00BA051C"/>
    <w:rsid w:val="00BA1545"/>
    <w:rsid w:val="00BA1EA0"/>
    <w:rsid w:val="00BA22A4"/>
    <w:rsid w:val="00BA37E0"/>
    <w:rsid w:val="00BA3A59"/>
    <w:rsid w:val="00BA3B36"/>
    <w:rsid w:val="00BA4583"/>
    <w:rsid w:val="00BA47B6"/>
    <w:rsid w:val="00BA47E2"/>
    <w:rsid w:val="00BA4981"/>
    <w:rsid w:val="00BA522C"/>
    <w:rsid w:val="00BA5421"/>
    <w:rsid w:val="00BA5F13"/>
    <w:rsid w:val="00BB005A"/>
    <w:rsid w:val="00BB0AD2"/>
    <w:rsid w:val="00BB0B11"/>
    <w:rsid w:val="00BB158C"/>
    <w:rsid w:val="00BB2C75"/>
    <w:rsid w:val="00BB2E16"/>
    <w:rsid w:val="00BB46F4"/>
    <w:rsid w:val="00BB4B6C"/>
    <w:rsid w:val="00BB6A93"/>
    <w:rsid w:val="00BB6D51"/>
    <w:rsid w:val="00BB6FE6"/>
    <w:rsid w:val="00BC0849"/>
    <w:rsid w:val="00BC0998"/>
    <w:rsid w:val="00BC0C8B"/>
    <w:rsid w:val="00BC0D05"/>
    <w:rsid w:val="00BC1C75"/>
    <w:rsid w:val="00BC2480"/>
    <w:rsid w:val="00BC2663"/>
    <w:rsid w:val="00BC29E2"/>
    <w:rsid w:val="00BC2CB0"/>
    <w:rsid w:val="00BC3566"/>
    <w:rsid w:val="00BC37AF"/>
    <w:rsid w:val="00BC4BD3"/>
    <w:rsid w:val="00BC51C4"/>
    <w:rsid w:val="00BC58ED"/>
    <w:rsid w:val="00BC6FAC"/>
    <w:rsid w:val="00BD1322"/>
    <w:rsid w:val="00BD1887"/>
    <w:rsid w:val="00BD1976"/>
    <w:rsid w:val="00BD25A1"/>
    <w:rsid w:val="00BD3A61"/>
    <w:rsid w:val="00BD437F"/>
    <w:rsid w:val="00BD4AFA"/>
    <w:rsid w:val="00BD6469"/>
    <w:rsid w:val="00BD7708"/>
    <w:rsid w:val="00BD78A4"/>
    <w:rsid w:val="00BD797D"/>
    <w:rsid w:val="00BD7E63"/>
    <w:rsid w:val="00BE0250"/>
    <w:rsid w:val="00BE2F25"/>
    <w:rsid w:val="00BE374F"/>
    <w:rsid w:val="00BE3E4D"/>
    <w:rsid w:val="00BE4167"/>
    <w:rsid w:val="00BE4551"/>
    <w:rsid w:val="00BE529D"/>
    <w:rsid w:val="00BE579F"/>
    <w:rsid w:val="00BE5B69"/>
    <w:rsid w:val="00BE69B7"/>
    <w:rsid w:val="00BE6EB2"/>
    <w:rsid w:val="00BF00DF"/>
    <w:rsid w:val="00BF039F"/>
    <w:rsid w:val="00BF0A93"/>
    <w:rsid w:val="00BF18A3"/>
    <w:rsid w:val="00BF1A4D"/>
    <w:rsid w:val="00BF360A"/>
    <w:rsid w:val="00BF42E1"/>
    <w:rsid w:val="00BF573E"/>
    <w:rsid w:val="00BF617A"/>
    <w:rsid w:val="00BF638C"/>
    <w:rsid w:val="00BF6AF6"/>
    <w:rsid w:val="00BF6C37"/>
    <w:rsid w:val="00BF6CA7"/>
    <w:rsid w:val="00BF721C"/>
    <w:rsid w:val="00BF78EF"/>
    <w:rsid w:val="00BF7AA2"/>
    <w:rsid w:val="00C0155D"/>
    <w:rsid w:val="00C01869"/>
    <w:rsid w:val="00C029D9"/>
    <w:rsid w:val="00C03080"/>
    <w:rsid w:val="00C032BE"/>
    <w:rsid w:val="00C035AC"/>
    <w:rsid w:val="00C04F86"/>
    <w:rsid w:val="00C05403"/>
    <w:rsid w:val="00C05D22"/>
    <w:rsid w:val="00C060C5"/>
    <w:rsid w:val="00C069D9"/>
    <w:rsid w:val="00C06ADE"/>
    <w:rsid w:val="00C06CC0"/>
    <w:rsid w:val="00C07102"/>
    <w:rsid w:val="00C07782"/>
    <w:rsid w:val="00C07994"/>
    <w:rsid w:val="00C07D5F"/>
    <w:rsid w:val="00C07DEF"/>
    <w:rsid w:val="00C1094E"/>
    <w:rsid w:val="00C10EF1"/>
    <w:rsid w:val="00C11306"/>
    <w:rsid w:val="00C125B4"/>
    <w:rsid w:val="00C12C0E"/>
    <w:rsid w:val="00C13065"/>
    <w:rsid w:val="00C13550"/>
    <w:rsid w:val="00C13F0A"/>
    <w:rsid w:val="00C14734"/>
    <w:rsid w:val="00C14CA8"/>
    <w:rsid w:val="00C14FFD"/>
    <w:rsid w:val="00C157EC"/>
    <w:rsid w:val="00C15FA7"/>
    <w:rsid w:val="00C163FC"/>
    <w:rsid w:val="00C16BDC"/>
    <w:rsid w:val="00C173F3"/>
    <w:rsid w:val="00C17504"/>
    <w:rsid w:val="00C179C1"/>
    <w:rsid w:val="00C17B3E"/>
    <w:rsid w:val="00C205DB"/>
    <w:rsid w:val="00C22552"/>
    <w:rsid w:val="00C22651"/>
    <w:rsid w:val="00C24293"/>
    <w:rsid w:val="00C24990"/>
    <w:rsid w:val="00C24BE2"/>
    <w:rsid w:val="00C24F62"/>
    <w:rsid w:val="00C258C4"/>
    <w:rsid w:val="00C269EB"/>
    <w:rsid w:val="00C26BE6"/>
    <w:rsid w:val="00C277FB"/>
    <w:rsid w:val="00C27A21"/>
    <w:rsid w:val="00C27DF3"/>
    <w:rsid w:val="00C30112"/>
    <w:rsid w:val="00C30B2B"/>
    <w:rsid w:val="00C3157F"/>
    <w:rsid w:val="00C316AF"/>
    <w:rsid w:val="00C31743"/>
    <w:rsid w:val="00C320FB"/>
    <w:rsid w:val="00C32169"/>
    <w:rsid w:val="00C32D45"/>
    <w:rsid w:val="00C333E0"/>
    <w:rsid w:val="00C341B9"/>
    <w:rsid w:val="00C3685F"/>
    <w:rsid w:val="00C36F5B"/>
    <w:rsid w:val="00C37924"/>
    <w:rsid w:val="00C4015A"/>
    <w:rsid w:val="00C40184"/>
    <w:rsid w:val="00C419CE"/>
    <w:rsid w:val="00C42B59"/>
    <w:rsid w:val="00C42D5D"/>
    <w:rsid w:val="00C43A7B"/>
    <w:rsid w:val="00C4413F"/>
    <w:rsid w:val="00C45109"/>
    <w:rsid w:val="00C463AF"/>
    <w:rsid w:val="00C46CAE"/>
    <w:rsid w:val="00C47596"/>
    <w:rsid w:val="00C47FC4"/>
    <w:rsid w:val="00C5141F"/>
    <w:rsid w:val="00C525C5"/>
    <w:rsid w:val="00C52D1C"/>
    <w:rsid w:val="00C52D2C"/>
    <w:rsid w:val="00C535E7"/>
    <w:rsid w:val="00C53973"/>
    <w:rsid w:val="00C55AAB"/>
    <w:rsid w:val="00C55CD1"/>
    <w:rsid w:val="00C56344"/>
    <w:rsid w:val="00C56EBF"/>
    <w:rsid w:val="00C571EB"/>
    <w:rsid w:val="00C574D6"/>
    <w:rsid w:val="00C6007C"/>
    <w:rsid w:val="00C605C2"/>
    <w:rsid w:val="00C60642"/>
    <w:rsid w:val="00C60A11"/>
    <w:rsid w:val="00C612FD"/>
    <w:rsid w:val="00C618F2"/>
    <w:rsid w:val="00C62C76"/>
    <w:rsid w:val="00C65AA9"/>
    <w:rsid w:val="00C66818"/>
    <w:rsid w:val="00C66FEE"/>
    <w:rsid w:val="00C67F50"/>
    <w:rsid w:val="00C704BD"/>
    <w:rsid w:val="00C70840"/>
    <w:rsid w:val="00C71126"/>
    <w:rsid w:val="00C72935"/>
    <w:rsid w:val="00C7335D"/>
    <w:rsid w:val="00C73593"/>
    <w:rsid w:val="00C7471C"/>
    <w:rsid w:val="00C75833"/>
    <w:rsid w:val="00C7762F"/>
    <w:rsid w:val="00C80285"/>
    <w:rsid w:val="00C80453"/>
    <w:rsid w:val="00C80A28"/>
    <w:rsid w:val="00C80FEF"/>
    <w:rsid w:val="00C8167F"/>
    <w:rsid w:val="00C81F1F"/>
    <w:rsid w:val="00C8256D"/>
    <w:rsid w:val="00C82B3F"/>
    <w:rsid w:val="00C833A1"/>
    <w:rsid w:val="00C83D67"/>
    <w:rsid w:val="00C84112"/>
    <w:rsid w:val="00C856DE"/>
    <w:rsid w:val="00C856EB"/>
    <w:rsid w:val="00C85A35"/>
    <w:rsid w:val="00C85F57"/>
    <w:rsid w:val="00C86479"/>
    <w:rsid w:val="00C918A3"/>
    <w:rsid w:val="00C92430"/>
    <w:rsid w:val="00C9281B"/>
    <w:rsid w:val="00C92F83"/>
    <w:rsid w:val="00C9301E"/>
    <w:rsid w:val="00C93366"/>
    <w:rsid w:val="00C9523A"/>
    <w:rsid w:val="00C96348"/>
    <w:rsid w:val="00C969AB"/>
    <w:rsid w:val="00C976DB"/>
    <w:rsid w:val="00C97C7F"/>
    <w:rsid w:val="00CA022C"/>
    <w:rsid w:val="00CA0666"/>
    <w:rsid w:val="00CA0747"/>
    <w:rsid w:val="00CA0766"/>
    <w:rsid w:val="00CA191B"/>
    <w:rsid w:val="00CA1F74"/>
    <w:rsid w:val="00CA210E"/>
    <w:rsid w:val="00CA2591"/>
    <w:rsid w:val="00CA2D0E"/>
    <w:rsid w:val="00CA3B08"/>
    <w:rsid w:val="00CA3D8D"/>
    <w:rsid w:val="00CA44DD"/>
    <w:rsid w:val="00CA4EB6"/>
    <w:rsid w:val="00CA6431"/>
    <w:rsid w:val="00CB12F7"/>
    <w:rsid w:val="00CB1578"/>
    <w:rsid w:val="00CB1B7F"/>
    <w:rsid w:val="00CB2AB0"/>
    <w:rsid w:val="00CB2FC0"/>
    <w:rsid w:val="00CB3EA9"/>
    <w:rsid w:val="00CB45D8"/>
    <w:rsid w:val="00CB4E59"/>
    <w:rsid w:val="00CB52EC"/>
    <w:rsid w:val="00CB5E6E"/>
    <w:rsid w:val="00CB72B2"/>
    <w:rsid w:val="00CB7572"/>
    <w:rsid w:val="00CB7E38"/>
    <w:rsid w:val="00CC0F7F"/>
    <w:rsid w:val="00CC11B1"/>
    <w:rsid w:val="00CC24BB"/>
    <w:rsid w:val="00CC2566"/>
    <w:rsid w:val="00CC3613"/>
    <w:rsid w:val="00CC3AD2"/>
    <w:rsid w:val="00CC3BD1"/>
    <w:rsid w:val="00CC4355"/>
    <w:rsid w:val="00CC4A32"/>
    <w:rsid w:val="00CC4B22"/>
    <w:rsid w:val="00CC4CE2"/>
    <w:rsid w:val="00CC569C"/>
    <w:rsid w:val="00CC5D24"/>
    <w:rsid w:val="00CC6E77"/>
    <w:rsid w:val="00CC7539"/>
    <w:rsid w:val="00CC7C12"/>
    <w:rsid w:val="00CD00F7"/>
    <w:rsid w:val="00CD091D"/>
    <w:rsid w:val="00CD11AE"/>
    <w:rsid w:val="00CD14D5"/>
    <w:rsid w:val="00CD20F1"/>
    <w:rsid w:val="00CD2BE6"/>
    <w:rsid w:val="00CD2E14"/>
    <w:rsid w:val="00CD31FB"/>
    <w:rsid w:val="00CD3726"/>
    <w:rsid w:val="00CD4ADD"/>
    <w:rsid w:val="00CD6BAA"/>
    <w:rsid w:val="00CD6C34"/>
    <w:rsid w:val="00CD787F"/>
    <w:rsid w:val="00CD7C34"/>
    <w:rsid w:val="00CE0753"/>
    <w:rsid w:val="00CE095D"/>
    <w:rsid w:val="00CE1E9A"/>
    <w:rsid w:val="00CE2309"/>
    <w:rsid w:val="00CE23EE"/>
    <w:rsid w:val="00CE2A43"/>
    <w:rsid w:val="00CE2A4F"/>
    <w:rsid w:val="00CE5A10"/>
    <w:rsid w:val="00CE6030"/>
    <w:rsid w:val="00CE67B6"/>
    <w:rsid w:val="00CE6BFB"/>
    <w:rsid w:val="00CE728E"/>
    <w:rsid w:val="00CE737F"/>
    <w:rsid w:val="00CF0B27"/>
    <w:rsid w:val="00CF0E86"/>
    <w:rsid w:val="00CF2CFC"/>
    <w:rsid w:val="00CF2D62"/>
    <w:rsid w:val="00CF2D82"/>
    <w:rsid w:val="00CF3395"/>
    <w:rsid w:val="00CF3A5E"/>
    <w:rsid w:val="00CF464A"/>
    <w:rsid w:val="00CF5648"/>
    <w:rsid w:val="00CF59AA"/>
    <w:rsid w:val="00CF5DAB"/>
    <w:rsid w:val="00CF649C"/>
    <w:rsid w:val="00CF6EA2"/>
    <w:rsid w:val="00CF77E3"/>
    <w:rsid w:val="00CF7A95"/>
    <w:rsid w:val="00D006BB"/>
    <w:rsid w:val="00D00C89"/>
    <w:rsid w:val="00D00F1D"/>
    <w:rsid w:val="00D0160A"/>
    <w:rsid w:val="00D01F37"/>
    <w:rsid w:val="00D02565"/>
    <w:rsid w:val="00D02886"/>
    <w:rsid w:val="00D03700"/>
    <w:rsid w:val="00D0490C"/>
    <w:rsid w:val="00D049AE"/>
    <w:rsid w:val="00D0511C"/>
    <w:rsid w:val="00D05B4A"/>
    <w:rsid w:val="00D05F8A"/>
    <w:rsid w:val="00D10EDC"/>
    <w:rsid w:val="00D12678"/>
    <w:rsid w:val="00D13BA4"/>
    <w:rsid w:val="00D1695A"/>
    <w:rsid w:val="00D21222"/>
    <w:rsid w:val="00D219E3"/>
    <w:rsid w:val="00D21BFF"/>
    <w:rsid w:val="00D21EF1"/>
    <w:rsid w:val="00D22463"/>
    <w:rsid w:val="00D22F90"/>
    <w:rsid w:val="00D2338D"/>
    <w:rsid w:val="00D2411A"/>
    <w:rsid w:val="00D2411D"/>
    <w:rsid w:val="00D2512B"/>
    <w:rsid w:val="00D26C46"/>
    <w:rsid w:val="00D271AD"/>
    <w:rsid w:val="00D2720C"/>
    <w:rsid w:val="00D27DAC"/>
    <w:rsid w:val="00D3009C"/>
    <w:rsid w:val="00D30370"/>
    <w:rsid w:val="00D31DF5"/>
    <w:rsid w:val="00D32119"/>
    <w:rsid w:val="00D32954"/>
    <w:rsid w:val="00D335F3"/>
    <w:rsid w:val="00D33CAE"/>
    <w:rsid w:val="00D33D3C"/>
    <w:rsid w:val="00D33E81"/>
    <w:rsid w:val="00D3469B"/>
    <w:rsid w:val="00D3498C"/>
    <w:rsid w:val="00D351B0"/>
    <w:rsid w:val="00D353C7"/>
    <w:rsid w:val="00D358A6"/>
    <w:rsid w:val="00D358EB"/>
    <w:rsid w:val="00D35D70"/>
    <w:rsid w:val="00D360D2"/>
    <w:rsid w:val="00D36B53"/>
    <w:rsid w:val="00D36B55"/>
    <w:rsid w:val="00D36C0A"/>
    <w:rsid w:val="00D37D31"/>
    <w:rsid w:val="00D37F94"/>
    <w:rsid w:val="00D4052C"/>
    <w:rsid w:val="00D405A3"/>
    <w:rsid w:val="00D40CAA"/>
    <w:rsid w:val="00D410AB"/>
    <w:rsid w:val="00D4112C"/>
    <w:rsid w:val="00D431C9"/>
    <w:rsid w:val="00D43F45"/>
    <w:rsid w:val="00D441E2"/>
    <w:rsid w:val="00D44D00"/>
    <w:rsid w:val="00D4583A"/>
    <w:rsid w:val="00D467E7"/>
    <w:rsid w:val="00D47554"/>
    <w:rsid w:val="00D478E4"/>
    <w:rsid w:val="00D536BF"/>
    <w:rsid w:val="00D53AF1"/>
    <w:rsid w:val="00D54A2D"/>
    <w:rsid w:val="00D54D8B"/>
    <w:rsid w:val="00D55E70"/>
    <w:rsid w:val="00D560E6"/>
    <w:rsid w:val="00D57917"/>
    <w:rsid w:val="00D57B08"/>
    <w:rsid w:val="00D57CC3"/>
    <w:rsid w:val="00D602A0"/>
    <w:rsid w:val="00D60EBE"/>
    <w:rsid w:val="00D61202"/>
    <w:rsid w:val="00D61A5E"/>
    <w:rsid w:val="00D621E8"/>
    <w:rsid w:val="00D626A9"/>
    <w:rsid w:val="00D62ABB"/>
    <w:rsid w:val="00D65F4C"/>
    <w:rsid w:val="00D663F9"/>
    <w:rsid w:val="00D708DD"/>
    <w:rsid w:val="00D71751"/>
    <w:rsid w:val="00D71ADE"/>
    <w:rsid w:val="00D72AAE"/>
    <w:rsid w:val="00D748E8"/>
    <w:rsid w:val="00D754C0"/>
    <w:rsid w:val="00D75A45"/>
    <w:rsid w:val="00D7667E"/>
    <w:rsid w:val="00D769DE"/>
    <w:rsid w:val="00D76AAC"/>
    <w:rsid w:val="00D7785D"/>
    <w:rsid w:val="00D77D53"/>
    <w:rsid w:val="00D801BD"/>
    <w:rsid w:val="00D81660"/>
    <w:rsid w:val="00D817F7"/>
    <w:rsid w:val="00D824E3"/>
    <w:rsid w:val="00D82557"/>
    <w:rsid w:val="00D833A6"/>
    <w:rsid w:val="00D84CBE"/>
    <w:rsid w:val="00D852A6"/>
    <w:rsid w:val="00D85814"/>
    <w:rsid w:val="00D859CD"/>
    <w:rsid w:val="00D859CE"/>
    <w:rsid w:val="00D86C43"/>
    <w:rsid w:val="00D86FDE"/>
    <w:rsid w:val="00D875DC"/>
    <w:rsid w:val="00D879AD"/>
    <w:rsid w:val="00D902E3"/>
    <w:rsid w:val="00D90D7C"/>
    <w:rsid w:val="00D918CE"/>
    <w:rsid w:val="00D92334"/>
    <w:rsid w:val="00D93150"/>
    <w:rsid w:val="00D941C9"/>
    <w:rsid w:val="00D9462F"/>
    <w:rsid w:val="00D9479B"/>
    <w:rsid w:val="00D95121"/>
    <w:rsid w:val="00D95C44"/>
    <w:rsid w:val="00D95EED"/>
    <w:rsid w:val="00DA076D"/>
    <w:rsid w:val="00DA254B"/>
    <w:rsid w:val="00DA25B4"/>
    <w:rsid w:val="00DA2B41"/>
    <w:rsid w:val="00DA3F82"/>
    <w:rsid w:val="00DA41C4"/>
    <w:rsid w:val="00DA43C6"/>
    <w:rsid w:val="00DA46E9"/>
    <w:rsid w:val="00DA4B26"/>
    <w:rsid w:val="00DA4BC2"/>
    <w:rsid w:val="00DA5ECE"/>
    <w:rsid w:val="00DA5F8C"/>
    <w:rsid w:val="00DA6E0C"/>
    <w:rsid w:val="00DA6E1F"/>
    <w:rsid w:val="00DA7334"/>
    <w:rsid w:val="00DA7399"/>
    <w:rsid w:val="00DB0AA1"/>
    <w:rsid w:val="00DB0F2D"/>
    <w:rsid w:val="00DB1819"/>
    <w:rsid w:val="00DB1A6C"/>
    <w:rsid w:val="00DB1B03"/>
    <w:rsid w:val="00DB21F1"/>
    <w:rsid w:val="00DB2780"/>
    <w:rsid w:val="00DB27DE"/>
    <w:rsid w:val="00DB33B9"/>
    <w:rsid w:val="00DB374F"/>
    <w:rsid w:val="00DB4004"/>
    <w:rsid w:val="00DB4897"/>
    <w:rsid w:val="00DB5CB0"/>
    <w:rsid w:val="00DB5F99"/>
    <w:rsid w:val="00DB63AD"/>
    <w:rsid w:val="00DB6501"/>
    <w:rsid w:val="00DB6CEA"/>
    <w:rsid w:val="00DB6D14"/>
    <w:rsid w:val="00DB787E"/>
    <w:rsid w:val="00DB7A5B"/>
    <w:rsid w:val="00DC0107"/>
    <w:rsid w:val="00DC0625"/>
    <w:rsid w:val="00DC0F94"/>
    <w:rsid w:val="00DC215E"/>
    <w:rsid w:val="00DC3E10"/>
    <w:rsid w:val="00DC3EB1"/>
    <w:rsid w:val="00DC5C57"/>
    <w:rsid w:val="00DC6758"/>
    <w:rsid w:val="00DC6875"/>
    <w:rsid w:val="00DC702A"/>
    <w:rsid w:val="00DC747C"/>
    <w:rsid w:val="00DC7C54"/>
    <w:rsid w:val="00DD0EF9"/>
    <w:rsid w:val="00DD1F85"/>
    <w:rsid w:val="00DD432C"/>
    <w:rsid w:val="00DD43F8"/>
    <w:rsid w:val="00DD4572"/>
    <w:rsid w:val="00DD4927"/>
    <w:rsid w:val="00DD5618"/>
    <w:rsid w:val="00DD6756"/>
    <w:rsid w:val="00DD68E3"/>
    <w:rsid w:val="00DD6A2A"/>
    <w:rsid w:val="00DD6B0A"/>
    <w:rsid w:val="00DD718C"/>
    <w:rsid w:val="00DD75DB"/>
    <w:rsid w:val="00DD7930"/>
    <w:rsid w:val="00DE0214"/>
    <w:rsid w:val="00DE0AB2"/>
    <w:rsid w:val="00DE1BCB"/>
    <w:rsid w:val="00DE1BE5"/>
    <w:rsid w:val="00DE1E05"/>
    <w:rsid w:val="00DE2845"/>
    <w:rsid w:val="00DE354C"/>
    <w:rsid w:val="00DE37C0"/>
    <w:rsid w:val="00DE3F1D"/>
    <w:rsid w:val="00DE451D"/>
    <w:rsid w:val="00DE48DC"/>
    <w:rsid w:val="00DE4CF3"/>
    <w:rsid w:val="00DE51E0"/>
    <w:rsid w:val="00DE5387"/>
    <w:rsid w:val="00DE62E4"/>
    <w:rsid w:val="00DE7112"/>
    <w:rsid w:val="00DE7501"/>
    <w:rsid w:val="00DE7876"/>
    <w:rsid w:val="00DF0258"/>
    <w:rsid w:val="00DF20F1"/>
    <w:rsid w:val="00DF2E6A"/>
    <w:rsid w:val="00DF3474"/>
    <w:rsid w:val="00DF42D9"/>
    <w:rsid w:val="00DF4F28"/>
    <w:rsid w:val="00DF59A2"/>
    <w:rsid w:val="00DF6BD0"/>
    <w:rsid w:val="00DF7AD4"/>
    <w:rsid w:val="00E0005A"/>
    <w:rsid w:val="00E0012A"/>
    <w:rsid w:val="00E0032C"/>
    <w:rsid w:val="00E003F9"/>
    <w:rsid w:val="00E00F1F"/>
    <w:rsid w:val="00E00FEC"/>
    <w:rsid w:val="00E020F1"/>
    <w:rsid w:val="00E02646"/>
    <w:rsid w:val="00E02CCE"/>
    <w:rsid w:val="00E033FB"/>
    <w:rsid w:val="00E035D4"/>
    <w:rsid w:val="00E03A1E"/>
    <w:rsid w:val="00E03A28"/>
    <w:rsid w:val="00E04555"/>
    <w:rsid w:val="00E047FB"/>
    <w:rsid w:val="00E05180"/>
    <w:rsid w:val="00E054EF"/>
    <w:rsid w:val="00E0575C"/>
    <w:rsid w:val="00E05F92"/>
    <w:rsid w:val="00E06ECC"/>
    <w:rsid w:val="00E07EF0"/>
    <w:rsid w:val="00E10345"/>
    <w:rsid w:val="00E11644"/>
    <w:rsid w:val="00E11E6E"/>
    <w:rsid w:val="00E133D0"/>
    <w:rsid w:val="00E135BE"/>
    <w:rsid w:val="00E13C29"/>
    <w:rsid w:val="00E13CAC"/>
    <w:rsid w:val="00E1454F"/>
    <w:rsid w:val="00E14D77"/>
    <w:rsid w:val="00E152B3"/>
    <w:rsid w:val="00E15314"/>
    <w:rsid w:val="00E1564E"/>
    <w:rsid w:val="00E15825"/>
    <w:rsid w:val="00E1651C"/>
    <w:rsid w:val="00E1713F"/>
    <w:rsid w:val="00E177FC"/>
    <w:rsid w:val="00E17843"/>
    <w:rsid w:val="00E210A4"/>
    <w:rsid w:val="00E21614"/>
    <w:rsid w:val="00E2169B"/>
    <w:rsid w:val="00E21DEE"/>
    <w:rsid w:val="00E222EF"/>
    <w:rsid w:val="00E2235C"/>
    <w:rsid w:val="00E22613"/>
    <w:rsid w:val="00E22F02"/>
    <w:rsid w:val="00E2444C"/>
    <w:rsid w:val="00E24C12"/>
    <w:rsid w:val="00E26601"/>
    <w:rsid w:val="00E30291"/>
    <w:rsid w:val="00E3057D"/>
    <w:rsid w:val="00E30978"/>
    <w:rsid w:val="00E32192"/>
    <w:rsid w:val="00E3268D"/>
    <w:rsid w:val="00E3408B"/>
    <w:rsid w:val="00E34C45"/>
    <w:rsid w:val="00E350FE"/>
    <w:rsid w:val="00E35699"/>
    <w:rsid w:val="00E36193"/>
    <w:rsid w:val="00E363B2"/>
    <w:rsid w:val="00E36D8D"/>
    <w:rsid w:val="00E3778B"/>
    <w:rsid w:val="00E37E35"/>
    <w:rsid w:val="00E405BC"/>
    <w:rsid w:val="00E4066A"/>
    <w:rsid w:val="00E429C3"/>
    <w:rsid w:val="00E4502A"/>
    <w:rsid w:val="00E450F0"/>
    <w:rsid w:val="00E45416"/>
    <w:rsid w:val="00E4579D"/>
    <w:rsid w:val="00E45A0B"/>
    <w:rsid w:val="00E4655A"/>
    <w:rsid w:val="00E4758F"/>
    <w:rsid w:val="00E4779B"/>
    <w:rsid w:val="00E501E0"/>
    <w:rsid w:val="00E5106C"/>
    <w:rsid w:val="00E519E9"/>
    <w:rsid w:val="00E519F5"/>
    <w:rsid w:val="00E51AC9"/>
    <w:rsid w:val="00E52C99"/>
    <w:rsid w:val="00E53EFA"/>
    <w:rsid w:val="00E54E33"/>
    <w:rsid w:val="00E54F6A"/>
    <w:rsid w:val="00E5564C"/>
    <w:rsid w:val="00E5655B"/>
    <w:rsid w:val="00E57E41"/>
    <w:rsid w:val="00E60508"/>
    <w:rsid w:val="00E60B09"/>
    <w:rsid w:val="00E61430"/>
    <w:rsid w:val="00E62494"/>
    <w:rsid w:val="00E63319"/>
    <w:rsid w:val="00E638BF"/>
    <w:rsid w:val="00E63B40"/>
    <w:rsid w:val="00E63EEB"/>
    <w:rsid w:val="00E64244"/>
    <w:rsid w:val="00E64A53"/>
    <w:rsid w:val="00E653BF"/>
    <w:rsid w:val="00E65890"/>
    <w:rsid w:val="00E65AF0"/>
    <w:rsid w:val="00E66F18"/>
    <w:rsid w:val="00E67A2C"/>
    <w:rsid w:val="00E67CCD"/>
    <w:rsid w:val="00E7003A"/>
    <w:rsid w:val="00E718A8"/>
    <w:rsid w:val="00E733C1"/>
    <w:rsid w:val="00E734FC"/>
    <w:rsid w:val="00E74F8D"/>
    <w:rsid w:val="00E755CC"/>
    <w:rsid w:val="00E7694D"/>
    <w:rsid w:val="00E76D18"/>
    <w:rsid w:val="00E80059"/>
    <w:rsid w:val="00E80492"/>
    <w:rsid w:val="00E8110F"/>
    <w:rsid w:val="00E8208D"/>
    <w:rsid w:val="00E8247B"/>
    <w:rsid w:val="00E82487"/>
    <w:rsid w:val="00E830D9"/>
    <w:rsid w:val="00E831A5"/>
    <w:rsid w:val="00E835DF"/>
    <w:rsid w:val="00E84546"/>
    <w:rsid w:val="00E84B9C"/>
    <w:rsid w:val="00E85823"/>
    <w:rsid w:val="00E860A4"/>
    <w:rsid w:val="00E8658C"/>
    <w:rsid w:val="00E87D39"/>
    <w:rsid w:val="00E90BF9"/>
    <w:rsid w:val="00E9147A"/>
    <w:rsid w:val="00E919B8"/>
    <w:rsid w:val="00E93451"/>
    <w:rsid w:val="00E93A33"/>
    <w:rsid w:val="00E94543"/>
    <w:rsid w:val="00E945DC"/>
    <w:rsid w:val="00E953C9"/>
    <w:rsid w:val="00E95830"/>
    <w:rsid w:val="00E95A3E"/>
    <w:rsid w:val="00E95B6E"/>
    <w:rsid w:val="00E9680F"/>
    <w:rsid w:val="00E96AD2"/>
    <w:rsid w:val="00E96B6F"/>
    <w:rsid w:val="00E9783A"/>
    <w:rsid w:val="00EA0416"/>
    <w:rsid w:val="00EA06EC"/>
    <w:rsid w:val="00EA1D78"/>
    <w:rsid w:val="00EA24B4"/>
    <w:rsid w:val="00EA27FB"/>
    <w:rsid w:val="00EA36CC"/>
    <w:rsid w:val="00EA3B50"/>
    <w:rsid w:val="00EA3E6D"/>
    <w:rsid w:val="00EA41AA"/>
    <w:rsid w:val="00EA44B4"/>
    <w:rsid w:val="00EA48C9"/>
    <w:rsid w:val="00EA544C"/>
    <w:rsid w:val="00EA5819"/>
    <w:rsid w:val="00EA58CD"/>
    <w:rsid w:val="00EA5EAA"/>
    <w:rsid w:val="00EA62C9"/>
    <w:rsid w:val="00EA6FE2"/>
    <w:rsid w:val="00EA77F6"/>
    <w:rsid w:val="00EB02BA"/>
    <w:rsid w:val="00EB04F8"/>
    <w:rsid w:val="00EB26BD"/>
    <w:rsid w:val="00EB28BF"/>
    <w:rsid w:val="00EB41E2"/>
    <w:rsid w:val="00EB4C9D"/>
    <w:rsid w:val="00EB7739"/>
    <w:rsid w:val="00EC0410"/>
    <w:rsid w:val="00EC0733"/>
    <w:rsid w:val="00EC0D94"/>
    <w:rsid w:val="00EC1686"/>
    <w:rsid w:val="00EC1E98"/>
    <w:rsid w:val="00EC238D"/>
    <w:rsid w:val="00EC307F"/>
    <w:rsid w:val="00EC42F1"/>
    <w:rsid w:val="00EC4563"/>
    <w:rsid w:val="00EC508D"/>
    <w:rsid w:val="00EC5614"/>
    <w:rsid w:val="00EC5FA3"/>
    <w:rsid w:val="00EC6B5A"/>
    <w:rsid w:val="00EC7852"/>
    <w:rsid w:val="00EC786C"/>
    <w:rsid w:val="00ED02FA"/>
    <w:rsid w:val="00ED15D5"/>
    <w:rsid w:val="00ED2E53"/>
    <w:rsid w:val="00ED369E"/>
    <w:rsid w:val="00ED3FB8"/>
    <w:rsid w:val="00ED41E3"/>
    <w:rsid w:val="00ED4461"/>
    <w:rsid w:val="00ED50ED"/>
    <w:rsid w:val="00ED52E7"/>
    <w:rsid w:val="00ED5719"/>
    <w:rsid w:val="00ED6C45"/>
    <w:rsid w:val="00EE0089"/>
    <w:rsid w:val="00EE07DD"/>
    <w:rsid w:val="00EE1694"/>
    <w:rsid w:val="00EE224F"/>
    <w:rsid w:val="00EE2EAD"/>
    <w:rsid w:val="00EE3E61"/>
    <w:rsid w:val="00EE3E9E"/>
    <w:rsid w:val="00EE5658"/>
    <w:rsid w:val="00EE58D7"/>
    <w:rsid w:val="00EE61A9"/>
    <w:rsid w:val="00EE680A"/>
    <w:rsid w:val="00EE6F43"/>
    <w:rsid w:val="00EF0076"/>
    <w:rsid w:val="00EF0C92"/>
    <w:rsid w:val="00EF2183"/>
    <w:rsid w:val="00EF2583"/>
    <w:rsid w:val="00EF4A91"/>
    <w:rsid w:val="00EF52F7"/>
    <w:rsid w:val="00EF6562"/>
    <w:rsid w:val="00F00478"/>
    <w:rsid w:val="00F00BA2"/>
    <w:rsid w:val="00F0131B"/>
    <w:rsid w:val="00F01D64"/>
    <w:rsid w:val="00F03B5A"/>
    <w:rsid w:val="00F03BB7"/>
    <w:rsid w:val="00F03BEE"/>
    <w:rsid w:val="00F056D8"/>
    <w:rsid w:val="00F06534"/>
    <w:rsid w:val="00F0662B"/>
    <w:rsid w:val="00F066F4"/>
    <w:rsid w:val="00F06835"/>
    <w:rsid w:val="00F069AF"/>
    <w:rsid w:val="00F072DE"/>
    <w:rsid w:val="00F07396"/>
    <w:rsid w:val="00F07FEA"/>
    <w:rsid w:val="00F1155B"/>
    <w:rsid w:val="00F11597"/>
    <w:rsid w:val="00F116DF"/>
    <w:rsid w:val="00F129E7"/>
    <w:rsid w:val="00F1367A"/>
    <w:rsid w:val="00F14455"/>
    <w:rsid w:val="00F14994"/>
    <w:rsid w:val="00F14B48"/>
    <w:rsid w:val="00F14BDF"/>
    <w:rsid w:val="00F14F1B"/>
    <w:rsid w:val="00F16366"/>
    <w:rsid w:val="00F16595"/>
    <w:rsid w:val="00F17880"/>
    <w:rsid w:val="00F2099F"/>
    <w:rsid w:val="00F232A5"/>
    <w:rsid w:val="00F23CE3"/>
    <w:rsid w:val="00F25D68"/>
    <w:rsid w:val="00F278EE"/>
    <w:rsid w:val="00F27E44"/>
    <w:rsid w:val="00F308D2"/>
    <w:rsid w:val="00F3183A"/>
    <w:rsid w:val="00F31EC3"/>
    <w:rsid w:val="00F32084"/>
    <w:rsid w:val="00F33185"/>
    <w:rsid w:val="00F333EA"/>
    <w:rsid w:val="00F35304"/>
    <w:rsid w:val="00F359CC"/>
    <w:rsid w:val="00F35EAA"/>
    <w:rsid w:val="00F361DF"/>
    <w:rsid w:val="00F364D3"/>
    <w:rsid w:val="00F36DB2"/>
    <w:rsid w:val="00F36EC1"/>
    <w:rsid w:val="00F37262"/>
    <w:rsid w:val="00F37CCE"/>
    <w:rsid w:val="00F41781"/>
    <w:rsid w:val="00F43B64"/>
    <w:rsid w:val="00F44486"/>
    <w:rsid w:val="00F44BC2"/>
    <w:rsid w:val="00F452A7"/>
    <w:rsid w:val="00F46290"/>
    <w:rsid w:val="00F50F1C"/>
    <w:rsid w:val="00F51661"/>
    <w:rsid w:val="00F519E5"/>
    <w:rsid w:val="00F52C2F"/>
    <w:rsid w:val="00F531A6"/>
    <w:rsid w:val="00F53FEC"/>
    <w:rsid w:val="00F5409A"/>
    <w:rsid w:val="00F541CE"/>
    <w:rsid w:val="00F54AD0"/>
    <w:rsid w:val="00F56A0B"/>
    <w:rsid w:val="00F57BBC"/>
    <w:rsid w:val="00F57F03"/>
    <w:rsid w:val="00F60512"/>
    <w:rsid w:val="00F60DA3"/>
    <w:rsid w:val="00F61CA9"/>
    <w:rsid w:val="00F61F1C"/>
    <w:rsid w:val="00F626C1"/>
    <w:rsid w:val="00F62812"/>
    <w:rsid w:val="00F63939"/>
    <w:rsid w:val="00F6394B"/>
    <w:rsid w:val="00F6441A"/>
    <w:rsid w:val="00F6594B"/>
    <w:rsid w:val="00F65AF2"/>
    <w:rsid w:val="00F662C7"/>
    <w:rsid w:val="00F67586"/>
    <w:rsid w:val="00F720A4"/>
    <w:rsid w:val="00F72137"/>
    <w:rsid w:val="00F73B8E"/>
    <w:rsid w:val="00F74FEF"/>
    <w:rsid w:val="00F7535D"/>
    <w:rsid w:val="00F76BA5"/>
    <w:rsid w:val="00F77463"/>
    <w:rsid w:val="00F77DA6"/>
    <w:rsid w:val="00F812E9"/>
    <w:rsid w:val="00F81362"/>
    <w:rsid w:val="00F820C7"/>
    <w:rsid w:val="00F83F8E"/>
    <w:rsid w:val="00F84957"/>
    <w:rsid w:val="00F84FB1"/>
    <w:rsid w:val="00F85EF9"/>
    <w:rsid w:val="00F86284"/>
    <w:rsid w:val="00F879D8"/>
    <w:rsid w:val="00F87BB3"/>
    <w:rsid w:val="00F9034A"/>
    <w:rsid w:val="00F9144D"/>
    <w:rsid w:val="00F92DC2"/>
    <w:rsid w:val="00F958EC"/>
    <w:rsid w:val="00F97320"/>
    <w:rsid w:val="00FA0032"/>
    <w:rsid w:val="00FA0297"/>
    <w:rsid w:val="00FA0DCB"/>
    <w:rsid w:val="00FA1314"/>
    <w:rsid w:val="00FA143E"/>
    <w:rsid w:val="00FA1805"/>
    <w:rsid w:val="00FA2186"/>
    <w:rsid w:val="00FA2352"/>
    <w:rsid w:val="00FA32C4"/>
    <w:rsid w:val="00FA3771"/>
    <w:rsid w:val="00FA39BC"/>
    <w:rsid w:val="00FA3AAA"/>
    <w:rsid w:val="00FA3F6A"/>
    <w:rsid w:val="00FA4080"/>
    <w:rsid w:val="00FA45A2"/>
    <w:rsid w:val="00FA485C"/>
    <w:rsid w:val="00FA5240"/>
    <w:rsid w:val="00FA52DE"/>
    <w:rsid w:val="00FA5492"/>
    <w:rsid w:val="00FA607B"/>
    <w:rsid w:val="00FA6EF9"/>
    <w:rsid w:val="00FA7AA1"/>
    <w:rsid w:val="00FB0866"/>
    <w:rsid w:val="00FB2405"/>
    <w:rsid w:val="00FB2E4F"/>
    <w:rsid w:val="00FB36FD"/>
    <w:rsid w:val="00FB3FB6"/>
    <w:rsid w:val="00FB460A"/>
    <w:rsid w:val="00FB4DD3"/>
    <w:rsid w:val="00FB5264"/>
    <w:rsid w:val="00FB5401"/>
    <w:rsid w:val="00FB5530"/>
    <w:rsid w:val="00FB5837"/>
    <w:rsid w:val="00FB62C7"/>
    <w:rsid w:val="00FB78CE"/>
    <w:rsid w:val="00FB793B"/>
    <w:rsid w:val="00FB7D06"/>
    <w:rsid w:val="00FC085A"/>
    <w:rsid w:val="00FC0EC3"/>
    <w:rsid w:val="00FC28EC"/>
    <w:rsid w:val="00FC2AE6"/>
    <w:rsid w:val="00FC2B89"/>
    <w:rsid w:val="00FC324C"/>
    <w:rsid w:val="00FC5E8C"/>
    <w:rsid w:val="00FC608B"/>
    <w:rsid w:val="00FC6B03"/>
    <w:rsid w:val="00FD087F"/>
    <w:rsid w:val="00FD2AFD"/>
    <w:rsid w:val="00FD33D2"/>
    <w:rsid w:val="00FD3721"/>
    <w:rsid w:val="00FD4827"/>
    <w:rsid w:val="00FD4C2B"/>
    <w:rsid w:val="00FD4D4B"/>
    <w:rsid w:val="00FD6E2C"/>
    <w:rsid w:val="00FE1BBC"/>
    <w:rsid w:val="00FE1EDE"/>
    <w:rsid w:val="00FE28B7"/>
    <w:rsid w:val="00FE4C72"/>
    <w:rsid w:val="00FE4CA6"/>
    <w:rsid w:val="00FE628B"/>
    <w:rsid w:val="00FE6597"/>
    <w:rsid w:val="00FE66A7"/>
    <w:rsid w:val="00FE6BD5"/>
    <w:rsid w:val="00FE7614"/>
    <w:rsid w:val="00FF035C"/>
    <w:rsid w:val="00FF053F"/>
    <w:rsid w:val="00FF0EAC"/>
    <w:rsid w:val="00FF147E"/>
    <w:rsid w:val="00FF21D2"/>
    <w:rsid w:val="00FF2564"/>
    <w:rsid w:val="00FF2740"/>
    <w:rsid w:val="00FF2867"/>
    <w:rsid w:val="00FF2D50"/>
    <w:rsid w:val="00FF3164"/>
    <w:rsid w:val="00FF3398"/>
    <w:rsid w:val="00FF3BA7"/>
    <w:rsid w:val="00FF3FC9"/>
    <w:rsid w:val="00FF4296"/>
    <w:rsid w:val="00FF5FB9"/>
    <w:rsid w:val="00FF63ED"/>
    <w:rsid w:val="00FF6AEB"/>
    <w:rsid w:val="00FF6E0C"/>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2A83403B"/>
  <w15:docId w15:val="{3587AEEE-5568-451A-9F5B-EB7BFC3C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kern w:val="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743E3"/>
    <w:pPr>
      <w:widowControl w:val="0"/>
    </w:pPr>
  </w:style>
  <w:style w:type="paragraph" w:styleId="10">
    <w:name w:val="heading 1"/>
    <w:aliases w:val="章,第一章,-章"/>
    <w:basedOn w:val="a3"/>
    <w:next w:val="a3"/>
    <w:link w:val="11"/>
    <w:qFormat/>
    <w:rsid w:val="005A5963"/>
    <w:pPr>
      <w:numPr>
        <w:numId w:val="5"/>
      </w:numPr>
      <w:overflowPunct w:val="0"/>
      <w:snapToGrid w:val="0"/>
      <w:spacing w:after="180"/>
      <w:ind w:left="0" w:firstLine="0"/>
      <w:jc w:val="center"/>
      <w:outlineLvl w:val="0"/>
    </w:pPr>
    <w:rPr>
      <w:rFonts w:eastAsia="微軟正黑體"/>
      <w:b/>
      <w:bCs/>
      <w:kern w:val="52"/>
      <w:sz w:val="40"/>
      <w:szCs w:val="52"/>
    </w:rPr>
  </w:style>
  <w:style w:type="paragraph" w:styleId="2">
    <w:name w:val="heading 2"/>
    <w:aliases w:val="節,標題 2節名,-節"/>
    <w:basedOn w:val="a3"/>
    <w:next w:val="a3"/>
    <w:link w:val="20"/>
    <w:qFormat/>
    <w:rsid w:val="000743E3"/>
    <w:pPr>
      <w:numPr>
        <w:ilvl w:val="1"/>
        <w:numId w:val="5"/>
      </w:numPr>
      <w:overflowPunct w:val="0"/>
      <w:snapToGrid w:val="0"/>
      <w:spacing w:beforeLines="50" w:before="50" w:afterLines="50" w:after="50"/>
      <w:outlineLvl w:val="1"/>
    </w:pPr>
    <w:rPr>
      <w:rFonts w:eastAsia="微軟正黑體"/>
      <w:b/>
      <w:bCs/>
      <w:sz w:val="36"/>
      <w:szCs w:val="48"/>
    </w:rPr>
  </w:style>
  <w:style w:type="paragraph" w:styleId="3">
    <w:name w:val="heading 3"/>
    <w:aliases w:val="小節標題,sub pro,--1.1.1.,1.1.1,壹,[1.1.1],-壹,一,大點"/>
    <w:basedOn w:val="a3"/>
    <w:next w:val="a3"/>
    <w:link w:val="30"/>
    <w:qFormat/>
    <w:rsid w:val="000743E3"/>
    <w:pPr>
      <w:numPr>
        <w:ilvl w:val="2"/>
        <w:numId w:val="5"/>
      </w:numPr>
      <w:overflowPunct w:val="0"/>
      <w:snapToGrid w:val="0"/>
      <w:spacing w:beforeLines="100" w:afterLines="50"/>
      <w:jc w:val="both"/>
      <w:outlineLvl w:val="2"/>
    </w:pPr>
    <w:rPr>
      <w:rFonts w:eastAsia="微軟正黑體"/>
      <w:b/>
      <w:bCs/>
      <w:sz w:val="32"/>
      <w:szCs w:val="36"/>
    </w:rPr>
  </w:style>
  <w:style w:type="paragraph" w:styleId="4">
    <w:name w:val="heading 4"/>
    <w:aliases w:val="一、,H4,--1.,--1,1.1.1.1,-一,－一"/>
    <w:basedOn w:val="a3"/>
    <w:next w:val="a3"/>
    <w:link w:val="40"/>
    <w:qFormat/>
    <w:rsid w:val="000743E3"/>
    <w:pPr>
      <w:numPr>
        <w:ilvl w:val="3"/>
        <w:numId w:val="5"/>
      </w:numPr>
      <w:overflowPunct w:val="0"/>
      <w:snapToGrid w:val="0"/>
      <w:spacing w:beforeLines="50" w:before="50" w:afterLines="50" w:after="50"/>
      <w:jc w:val="both"/>
      <w:outlineLvl w:val="3"/>
    </w:pPr>
    <w:rPr>
      <w:rFonts w:eastAsia="微軟正黑體"/>
      <w:b/>
      <w:sz w:val="30"/>
      <w:szCs w:val="36"/>
    </w:rPr>
  </w:style>
  <w:style w:type="paragraph" w:styleId="5">
    <w:name w:val="heading 5"/>
    <w:aliases w:val="(一),標題5,-(一),（一）標題 5,--(1)1,--(1),COA標題 5,A.,H5,12345,h5,l5,hm,[ (1). ],Level 3 - i"/>
    <w:basedOn w:val="a3"/>
    <w:next w:val="a3"/>
    <w:link w:val="50"/>
    <w:qFormat/>
    <w:rsid w:val="000743E3"/>
    <w:pPr>
      <w:numPr>
        <w:ilvl w:val="4"/>
        <w:numId w:val="5"/>
      </w:numPr>
      <w:overflowPunct w:val="0"/>
      <w:snapToGrid w:val="0"/>
      <w:spacing w:beforeLines="50" w:before="180" w:afterLines="50" w:after="180"/>
      <w:jc w:val="both"/>
      <w:outlineLvl w:val="4"/>
    </w:pPr>
    <w:rPr>
      <w:rFonts w:ascii="微軟正黑體" w:eastAsia="微軟正黑體" w:hAnsi="微軟正黑體"/>
      <w:b/>
      <w:bCs/>
      <w:sz w:val="28"/>
      <w:szCs w:val="36"/>
    </w:rPr>
  </w:style>
  <w:style w:type="paragraph" w:styleId="6">
    <w:name w:val="heading 6"/>
    <w:basedOn w:val="a3"/>
    <w:next w:val="a3"/>
    <w:link w:val="60"/>
    <w:rsid w:val="000743E3"/>
    <w:pPr>
      <w:overflowPunct w:val="0"/>
      <w:snapToGrid w:val="0"/>
      <w:spacing w:beforeLines="50" w:afterLines="50"/>
      <w:jc w:val="both"/>
      <w:outlineLvl w:val="5"/>
    </w:pPr>
    <w:rPr>
      <w:rFonts w:eastAsia="微軟正黑體"/>
      <w:b/>
      <w:sz w:val="26"/>
      <w:szCs w:val="36"/>
    </w:rPr>
  </w:style>
  <w:style w:type="paragraph" w:styleId="7">
    <w:name w:val="heading 7"/>
    <w:basedOn w:val="a3"/>
    <w:next w:val="a3"/>
    <w:link w:val="70"/>
    <w:rsid w:val="000743E3"/>
    <w:pPr>
      <w:snapToGrid w:val="0"/>
      <w:spacing w:beforeLines="50" w:afterLines="50"/>
      <w:jc w:val="both"/>
      <w:outlineLvl w:val="6"/>
    </w:pPr>
    <w:rPr>
      <w:rFonts w:eastAsia="微軟正黑體"/>
      <w:b/>
      <w:bCs/>
      <w:sz w:val="24"/>
      <w:szCs w:val="36"/>
    </w:rPr>
  </w:style>
  <w:style w:type="paragraph" w:styleId="8">
    <w:name w:val="heading 8"/>
    <w:basedOn w:val="a3"/>
    <w:next w:val="a3"/>
    <w:link w:val="80"/>
    <w:qFormat/>
    <w:rsid w:val="000743E3"/>
    <w:pPr>
      <w:numPr>
        <w:ilvl w:val="7"/>
        <w:numId w:val="5"/>
      </w:numPr>
      <w:snapToGrid w:val="0"/>
      <w:spacing w:beforeLines="50" w:afterLines="50"/>
      <w:jc w:val="both"/>
      <w:outlineLvl w:val="7"/>
    </w:pPr>
    <w:rPr>
      <w:rFonts w:eastAsia="微軟正黑體"/>
      <w:sz w:val="24"/>
      <w:szCs w:val="36"/>
    </w:rPr>
  </w:style>
  <w:style w:type="paragraph" w:styleId="9">
    <w:name w:val="heading 9"/>
    <w:basedOn w:val="a3"/>
    <w:next w:val="a3"/>
    <w:link w:val="90"/>
    <w:qFormat/>
    <w:rsid w:val="000743E3"/>
    <w:pPr>
      <w:numPr>
        <w:ilvl w:val="8"/>
        <w:numId w:val="5"/>
      </w:numPr>
      <w:snapToGrid w:val="0"/>
      <w:spacing w:beforeLines="100" w:afterLines="50"/>
      <w:outlineLvl w:val="8"/>
    </w:pPr>
    <w:rPr>
      <w:rFonts w:eastAsia="微軟正黑體"/>
      <w:sz w:val="24"/>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標題 1 字元"/>
    <w:aliases w:val="章 字元,第一章 字元,-章 字元"/>
    <w:basedOn w:val="a4"/>
    <w:link w:val="10"/>
    <w:rsid w:val="005A5963"/>
    <w:rPr>
      <w:rFonts w:eastAsia="微軟正黑體"/>
      <w:b/>
      <w:bCs/>
      <w:kern w:val="52"/>
      <w:sz w:val="40"/>
      <w:szCs w:val="52"/>
    </w:rPr>
  </w:style>
  <w:style w:type="character" w:customStyle="1" w:styleId="20">
    <w:name w:val="標題 2 字元"/>
    <w:aliases w:val="節 字元,標題 2節名 字元,-節 字元"/>
    <w:basedOn w:val="a4"/>
    <w:link w:val="2"/>
    <w:rsid w:val="000743E3"/>
    <w:rPr>
      <w:rFonts w:eastAsia="微軟正黑體"/>
      <w:b/>
      <w:bCs/>
      <w:sz w:val="36"/>
      <w:szCs w:val="48"/>
    </w:rPr>
  </w:style>
  <w:style w:type="paragraph" w:customStyle="1" w:styleId="12">
    <w:name w:val="（1）文"/>
    <w:basedOn w:val="13"/>
    <w:rsid w:val="000743E3"/>
    <w:pPr>
      <w:ind w:leftChars="475" w:left="475"/>
    </w:pPr>
  </w:style>
  <w:style w:type="character" w:customStyle="1" w:styleId="30">
    <w:name w:val="標題 3 字元"/>
    <w:aliases w:val="小節標題 字元,sub pro 字元,--1.1.1. 字元,1.1.1 字元,壹 字元,[1.1.1] 字元,-壹 字元,一 字元,大點 字元"/>
    <w:basedOn w:val="a4"/>
    <w:link w:val="3"/>
    <w:rsid w:val="000743E3"/>
    <w:rPr>
      <w:rFonts w:eastAsia="微軟正黑體"/>
      <w:b/>
      <w:bCs/>
      <w:sz w:val="32"/>
      <w:szCs w:val="36"/>
    </w:rPr>
  </w:style>
  <w:style w:type="character" w:customStyle="1" w:styleId="40">
    <w:name w:val="標題 4 字元"/>
    <w:aliases w:val="一、 字元,H4 字元,--1. 字元,--1 字元,1.1.1.1 字元,-一 字元,－一 字元"/>
    <w:basedOn w:val="a4"/>
    <w:link w:val="4"/>
    <w:rsid w:val="000743E3"/>
    <w:rPr>
      <w:rFonts w:eastAsia="微軟正黑體"/>
      <w:b/>
      <w:sz w:val="30"/>
      <w:szCs w:val="36"/>
    </w:rPr>
  </w:style>
  <w:style w:type="character" w:customStyle="1" w:styleId="50">
    <w:name w:val="標題 5 字元"/>
    <w:aliases w:val="(一) 字元,標題5 字元,-(一) 字元,（一）標題 5 字元,--(1)1 字元,--(1) 字元,COA標題 5 字元,A. 字元,H5 字元,12345 字元,h5 字元,l5 字元,hm 字元,[ (1). ] 字元,Level 3 - i 字元"/>
    <w:basedOn w:val="a4"/>
    <w:link w:val="5"/>
    <w:rsid w:val="000743E3"/>
    <w:rPr>
      <w:rFonts w:ascii="微軟正黑體" w:eastAsia="微軟正黑體" w:hAnsi="微軟正黑體"/>
      <w:b/>
      <w:bCs/>
      <w:sz w:val="28"/>
      <w:szCs w:val="36"/>
    </w:rPr>
  </w:style>
  <w:style w:type="character" w:customStyle="1" w:styleId="60">
    <w:name w:val="標題 6 字元"/>
    <w:basedOn w:val="a4"/>
    <w:link w:val="6"/>
    <w:rsid w:val="000743E3"/>
    <w:rPr>
      <w:rFonts w:eastAsia="微軟正黑體"/>
      <w:b/>
      <w:sz w:val="26"/>
      <w:szCs w:val="36"/>
    </w:rPr>
  </w:style>
  <w:style w:type="character" w:customStyle="1" w:styleId="70">
    <w:name w:val="標題 7 字元"/>
    <w:basedOn w:val="a4"/>
    <w:link w:val="7"/>
    <w:rsid w:val="000743E3"/>
    <w:rPr>
      <w:rFonts w:eastAsia="微軟正黑體"/>
      <w:b/>
      <w:bCs/>
      <w:sz w:val="24"/>
      <w:szCs w:val="36"/>
    </w:rPr>
  </w:style>
  <w:style w:type="character" w:customStyle="1" w:styleId="80">
    <w:name w:val="標題 8 字元"/>
    <w:basedOn w:val="a4"/>
    <w:link w:val="8"/>
    <w:rsid w:val="000743E3"/>
    <w:rPr>
      <w:rFonts w:eastAsia="微軟正黑體"/>
      <w:sz w:val="24"/>
      <w:szCs w:val="36"/>
    </w:rPr>
  </w:style>
  <w:style w:type="paragraph" w:customStyle="1" w:styleId="13">
    <w:name w:val="1.文"/>
    <w:basedOn w:val="a3"/>
    <w:rsid w:val="000743E3"/>
    <w:pPr>
      <w:overflowPunct w:val="0"/>
      <w:snapToGrid w:val="0"/>
      <w:spacing w:beforeLines="35" w:afterLines="35"/>
      <w:ind w:leftChars="350" w:left="350" w:firstLineChars="200" w:firstLine="200"/>
      <w:jc w:val="both"/>
    </w:pPr>
    <w:rPr>
      <w:rFonts w:eastAsia="微軟正黑體" w:cs="Arial"/>
      <w:sz w:val="24"/>
      <w:szCs w:val="24"/>
    </w:rPr>
  </w:style>
  <w:style w:type="paragraph" w:customStyle="1" w:styleId="a7">
    <w:name w:val="(一 )內文"/>
    <w:rsid w:val="000743E3"/>
    <w:pPr>
      <w:adjustRightInd w:val="0"/>
      <w:snapToGrid w:val="0"/>
      <w:spacing w:before="50" w:after="50" w:line="360" w:lineRule="auto"/>
      <w:ind w:leftChars="400" w:left="400" w:firstLine="200"/>
    </w:pPr>
    <w:rPr>
      <w:rFonts w:ascii="Cambria" w:hAnsi="Cambria"/>
      <w:kern w:val="0"/>
    </w:rPr>
  </w:style>
  <w:style w:type="paragraph" w:customStyle="1" w:styleId="a8">
    <w:name w:val="（一）文"/>
    <w:basedOn w:val="a3"/>
    <w:qFormat/>
    <w:rsid w:val="000743E3"/>
    <w:pPr>
      <w:overflowPunct w:val="0"/>
      <w:snapToGrid w:val="0"/>
      <w:spacing w:beforeLines="35" w:before="35" w:afterLines="35" w:after="35"/>
      <w:ind w:left="482" w:firstLineChars="200" w:firstLine="200"/>
      <w:jc w:val="both"/>
    </w:pPr>
    <w:rPr>
      <w:rFonts w:eastAsia="微軟正黑體" w:cs="Arial"/>
      <w:sz w:val="24"/>
      <w:szCs w:val="22"/>
    </w:rPr>
  </w:style>
  <w:style w:type="paragraph" w:customStyle="1" w:styleId="0">
    <w:name w:val="0內"/>
    <w:basedOn w:val="a3"/>
    <w:link w:val="00"/>
    <w:rsid w:val="000743E3"/>
    <w:pPr>
      <w:adjustRightInd w:val="0"/>
      <w:snapToGrid w:val="0"/>
      <w:spacing w:line="480" w:lineRule="atLeast"/>
      <w:ind w:leftChars="200" w:left="200" w:firstLineChars="200" w:firstLine="200"/>
      <w:jc w:val="both"/>
    </w:pPr>
    <w:rPr>
      <w:rFonts w:eastAsia="標楷體"/>
      <w:sz w:val="28"/>
      <w:szCs w:val="30"/>
    </w:rPr>
  </w:style>
  <w:style w:type="character" w:customStyle="1" w:styleId="00">
    <w:name w:val="0內 字元"/>
    <w:basedOn w:val="a4"/>
    <w:link w:val="0"/>
    <w:rsid w:val="000743E3"/>
    <w:rPr>
      <w:rFonts w:eastAsia="標楷體"/>
      <w:sz w:val="28"/>
      <w:szCs w:val="30"/>
    </w:rPr>
  </w:style>
  <w:style w:type="paragraph" w:customStyle="1" w:styleId="Aa">
    <w:name w:val="A.、a.文"/>
    <w:basedOn w:val="13"/>
    <w:rsid w:val="000743E3"/>
    <w:pPr>
      <w:ind w:leftChars="550" w:left="550"/>
    </w:pPr>
    <w:rPr>
      <w:szCs w:val="22"/>
    </w:rPr>
  </w:style>
  <w:style w:type="paragraph" w:customStyle="1" w:styleId="Default">
    <w:name w:val="Default"/>
    <w:rsid w:val="000743E3"/>
    <w:pPr>
      <w:widowControl w:val="0"/>
      <w:autoSpaceDE w:val="0"/>
      <w:autoSpaceDN w:val="0"/>
      <w:adjustRightInd w:val="0"/>
    </w:pPr>
    <w:rPr>
      <w:color w:val="000000"/>
      <w:kern w:val="0"/>
      <w:sz w:val="24"/>
      <w:szCs w:val="24"/>
    </w:rPr>
  </w:style>
  <w:style w:type="paragraph" w:customStyle="1" w:styleId="f">
    <w:name w:val="f"/>
    <w:basedOn w:val="a3"/>
    <w:rsid w:val="000743E3"/>
    <w:pPr>
      <w:widowControl/>
      <w:spacing w:before="100" w:beforeAutospacing="1" w:after="100" w:afterAutospacing="1"/>
    </w:pPr>
    <w:rPr>
      <w:rFonts w:ascii="新細明體" w:hAnsi="新細明體" w:cs="新細明體"/>
      <w:kern w:val="0"/>
      <w:sz w:val="24"/>
      <w:szCs w:val="24"/>
    </w:rPr>
  </w:style>
  <w:style w:type="paragraph" w:customStyle="1" w:styleId="font5">
    <w:name w:val="font5"/>
    <w:basedOn w:val="a3"/>
    <w:rsid w:val="000743E3"/>
    <w:pPr>
      <w:widowControl/>
      <w:spacing w:before="100" w:beforeAutospacing="1" w:after="100" w:afterAutospacing="1"/>
    </w:pPr>
    <w:rPr>
      <w:rFonts w:ascii="新細明體" w:hAnsi="新細明體" w:cs="新細明體"/>
      <w:kern w:val="0"/>
      <w:sz w:val="18"/>
      <w:szCs w:val="18"/>
    </w:rPr>
  </w:style>
  <w:style w:type="paragraph" w:customStyle="1" w:styleId="font6">
    <w:name w:val="font6"/>
    <w:basedOn w:val="a3"/>
    <w:rsid w:val="000743E3"/>
    <w:pPr>
      <w:widowControl/>
      <w:spacing w:before="100" w:beforeAutospacing="1" w:after="100" w:afterAutospacing="1"/>
    </w:pPr>
    <w:rPr>
      <w:rFonts w:ascii="Tahoma" w:hAnsi="Tahoma" w:cs="Tahoma"/>
      <w:color w:val="000000"/>
      <w:kern w:val="0"/>
      <w:sz w:val="18"/>
      <w:szCs w:val="18"/>
    </w:rPr>
  </w:style>
  <w:style w:type="paragraph" w:customStyle="1" w:styleId="font7">
    <w:name w:val="font7"/>
    <w:basedOn w:val="a3"/>
    <w:rsid w:val="000743E3"/>
    <w:pPr>
      <w:widowControl/>
      <w:spacing w:before="100" w:beforeAutospacing="1" w:after="100" w:afterAutospacing="1"/>
    </w:pPr>
    <w:rPr>
      <w:rFonts w:ascii="Tahoma" w:hAnsi="Tahoma" w:cs="Tahoma"/>
      <w:b/>
      <w:bCs/>
      <w:color w:val="000000"/>
      <w:kern w:val="0"/>
      <w:sz w:val="18"/>
      <w:szCs w:val="18"/>
    </w:rPr>
  </w:style>
  <w:style w:type="paragraph" w:customStyle="1" w:styleId="font8">
    <w:name w:val="font8"/>
    <w:basedOn w:val="a3"/>
    <w:rsid w:val="000743E3"/>
    <w:pPr>
      <w:widowControl/>
      <w:spacing w:before="100" w:beforeAutospacing="1" w:after="100" w:afterAutospacing="1"/>
    </w:pPr>
    <w:rPr>
      <w:rFonts w:ascii="細明體" w:eastAsia="細明體" w:hAnsi="細明體" w:cs="新細明體"/>
      <w:b/>
      <w:bCs/>
      <w:color w:val="000000"/>
      <w:kern w:val="0"/>
      <w:sz w:val="18"/>
      <w:szCs w:val="18"/>
    </w:rPr>
  </w:style>
  <w:style w:type="paragraph" w:customStyle="1" w:styleId="font9">
    <w:name w:val="font9"/>
    <w:basedOn w:val="a3"/>
    <w:rsid w:val="000743E3"/>
    <w:pPr>
      <w:widowControl/>
      <w:spacing w:before="100" w:beforeAutospacing="1" w:after="100" w:afterAutospacing="1"/>
    </w:pPr>
    <w:rPr>
      <w:rFonts w:ascii="細明體" w:eastAsia="細明體" w:hAnsi="細明體" w:cs="新細明體"/>
      <w:color w:val="000000"/>
      <w:kern w:val="0"/>
      <w:sz w:val="18"/>
      <w:szCs w:val="18"/>
    </w:rPr>
  </w:style>
  <w:style w:type="paragraph" w:styleId="HTML">
    <w:name w:val="HTML Preformatted"/>
    <w:basedOn w:val="a3"/>
    <w:link w:val="HTML0"/>
    <w:rsid w:val="000743E3"/>
    <w:rPr>
      <w:rFonts w:ascii="Courier New" w:hAnsi="Courier New" w:cs="Courier New"/>
    </w:rPr>
  </w:style>
  <w:style w:type="character" w:customStyle="1" w:styleId="HTML0">
    <w:name w:val="HTML 預設格式 字元"/>
    <w:basedOn w:val="a4"/>
    <w:link w:val="HTML"/>
    <w:uiPriority w:val="99"/>
    <w:rsid w:val="000743E3"/>
    <w:rPr>
      <w:rFonts w:ascii="Courier New" w:hAnsi="Courier New" w:cs="Courier New"/>
    </w:rPr>
  </w:style>
  <w:style w:type="paragraph" w:customStyle="1" w:styleId="l1">
    <w:name w:val="l1"/>
    <w:basedOn w:val="a3"/>
    <w:rsid w:val="000743E3"/>
    <w:pPr>
      <w:widowControl/>
      <w:spacing w:before="100" w:beforeAutospacing="1" w:after="100" w:afterAutospacing="1"/>
    </w:pPr>
    <w:rPr>
      <w:rFonts w:ascii="新細明體" w:hAnsi="新細明體" w:cs="新細明體"/>
      <w:kern w:val="0"/>
      <w:sz w:val="24"/>
      <w:szCs w:val="24"/>
    </w:rPr>
  </w:style>
  <w:style w:type="paragraph" w:customStyle="1" w:styleId="PlainText1">
    <w:name w:val="Plain Text1"/>
    <w:basedOn w:val="a3"/>
    <w:rsid w:val="000743E3"/>
    <w:pPr>
      <w:adjustRightInd w:val="0"/>
      <w:textAlignment w:val="baseline"/>
    </w:pPr>
    <w:rPr>
      <w:rFonts w:ascii="細明體" w:eastAsia="細明體" w:hAnsi="Courier New"/>
      <w:sz w:val="24"/>
    </w:rPr>
  </w:style>
  <w:style w:type="paragraph" w:customStyle="1" w:styleId="ptext">
    <w:name w:val="ptext"/>
    <w:basedOn w:val="a3"/>
    <w:rsid w:val="000743E3"/>
    <w:pPr>
      <w:widowControl/>
      <w:spacing w:before="100" w:beforeAutospacing="1" w:after="100" w:afterAutospacing="1"/>
    </w:pPr>
    <w:rPr>
      <w:rFonts w:ascii="新細明體" w:hAnsi="新細明體"/>
      <w:kern w:val="0"/>
      <w:sz w:val="24"/>
      <w:szCs w:val="24"/>
    </w:rPr>
  </w:style>
  <w:style w:type="table" w:customStyle="1" w:styleId="TableNormal">
    <w:name w:val="Table Normal"/>
    <w:uiPriority w:val="2"/>
    <w:qFormat/>
    <w:rsid w:val="000743E3"/>
    <w:pPr>
      <w:widowControl w:val="0"/>
      <w:autoSpaceDE w:val="0"/>
      <w:autoSpaceDN w:val="0"/>
    </w:pPr>
    <w:rPr>
      <w:rFonts w:ascii="Calibri" w:hAnsi="Calibri" w:cs="Arial"/>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rsid w:val="000743E3"/>
    <w:pPr>
      <w:autoSpaceDE w:val="0"/>
      <w:autoSpaceDN w:val="0"/>
      <w:ind w:left="103"/>
    </w:pPr>
    <w:rPr>
      <w:rFonts w:ascii="標楷體" w:eastAsia="標楷體" w:hAnsi="標楷體" w:cs="標楷體"/>
      <w:kern w:val="0"/>
      <w:sz w:val="22"/>
      <w:szCs w:val="22"/>
      <w:lang w:eastAsia="en-US"/>
    </w:rPr>
  </w:style>
  <w:style w:type="character" w:customStyle="1" w:styleId="14">
    <w:name w:val="未解析的提及1"/>
    <w:basedOn w:val="a4"/>
    <w:uiPriority w:val="99"/>
    <w:semiHidden/>
    <w:unhideWhenUsed/>
    <w:rsid w:val="000743E3"/>
    <w:rPr>
      <w:color w:val="605E5C"/>
      <w:shd w:val="clear" w:color="auto" w:fill="E1DFDD"/>
    </w:rPr>
  </w:style>
  <w:style w:type="paragraph" w:customStyle="1" w:styleId="xl29">
    <w:name w:val="xl29"/>
    <w:basedOn w:val="a3"/>
    <w:rsid w:val="000743E3"/>
    <w:pPr>
      <w:widowControl/>
      <w:spacing w:beforeLines="50" w:before="100" w:beforeAutospacing="1" w:after="100" w:afterAutospacing="1" w:line="360" w:lineRule="auto"/>
      <w:jc w:val="right"/>
    </w:pPr>
    <w:rPr>
      <w:rFonts w:eastAsia="Arial Unicode MS"/>
      <w:kern w:val="0"/>
    </w:rPr>
  </w:style>
  <w:style w:type="paragraph" w:customStyle="1" w:styleId="xl67">
    <w:name w:val="xl67"/>
    <w:basedOn w:val="a3"/>
    <w:rsid w:val="000743E3"/>
    <w:pPr>
      <w:widowControl/>
      <w:spacing w:before="100" w:beforeAutospacing="1" w:after="100" w:afterAutospacing="1"/>
    </w:pPr>
    <w:rPr>
      <w:rFonts w:ascii="新細明體" w:hAnsi="新細明體" w:cs="新細明體"/>
      <w:color w:val="000000"/>
      <w:kern w:val="0"/>
      <w:sz w:val="24"/>
      <w:szCs w:val="24"/>
    </w:rPr>
  </w:style>
  <w:style w:type="paragraph" w:customStyle="1" w:styleId="xl68">
    <w:name w:val="xl68"/>
    <w:basedOn w:val="a3"/>
    <w:rsid w:val="000743E3"/>
    <w:pPr>
      <w:widowControl/>
      <w:pBdr>
        <w:top w:val="single" w:sz="8" w:space="0" w:color="000000"/>
        <w:left w:val="single" w:sz="8" w:space="0" w:color="000000"/>
        <w:bottom w:val="single" w:sz="4" w:space="0" w:color="7F7F7F"/>
        <w:right w:val="single" w:sz="4" w:space="0" w:color="7F7F7F"/>
      </w:pBdr>
      <w:spacing w:before="100" w:beforeAutospacing="1" w:after="100" w:afterAutospacing="1"/>
    </w:pPr>
    <w:rPr>
      <w:rFonts w:ascii="新細明體" w:hAnsi="新細明體" w:cs="新細明體"/>
      <w:color w:val="000000"/>
      <w:kern w:val="0"/>
      <w:sz w:val="24"/>
      <w:szCs w:val="24"/>
    </w:rPr>
  </w:style>
  <w:style w:type="paragraph" w:customStyle="1" w:styleId="xl69">
    <w:name w:val="xl69"/>
    <w:basedOn w:val="a3"/>
    <w:rsid w:val="000743E3"/>
    <w:pPr>
      <w:widowControl/>
      <w:pBdr>
        <w:top w:val="single" w:sz="8" w:space="0" w:color="000000"/>
        <w:left w:val="single" w:sz="4" w:space="0" w:color="7F7F7F"/>
        <w:bottom w:val="single" w:sz="4" w:space="0" w:color="7F7F7F"/>
        <w:right w:val="single" w:sz="4" w:space="0" w:color="7F7F7F"/>
      </w:pBdr>
      <w:spacing w:before="100" w:beforeAutospacing="1" w:after="100" w:afterAutospacing="1"/>
    </w:pPr>
    <w:rPr>
      <w:rFonts w:ascii="新細明體" w:hAnsi="新細明體" w:cs="新細明體"/>
      <w:color w:val="000000"/>
      <w:kern w:val="0"/>
      <w:sz w:val="24"/>
      <w:szCs w:val="24"/>
    </w:rPr>
  </w:style>
  <w:style w:type="paragraph" w:customStyle="1" w:styleId="xl70">
    <w:name w:val="xl70"/>
    <w:basedOn w:val="a3"/>
    <w:rsid w:val="000743E3"/>
    <w:pPr>
      <w:widowControl/>
      <w:pBdr>
        <w:top w:val="single" w:sz="8" w:space="0" w:color="000000"/>
        <w:left w:val="single" w:sz="4" w:space="0" w:color="7F7F7F"/>
        <w:bottom w:val="single" w:sz="4" w:space="0" w:color="7F7F7F"/>
        <w:right w:val="single" w:sz="8" w:space="0" w:color="000000"/>
      </w:pBdr>
      <w:spacing w:before="100" w:beforeAutospacing="1" w:after="100" w:afterAutospacing="1"/>
    </w:pPr>
    <w:rPr>
      <w:rFonts w:ascii="新細明體" w:hAnsi="新細明體" w:cs="新細明體"/>
      <w:color w:val="000000"/>
      <w:kern w:val="0"/>
      <w:sz w:val="24"/>
      <w:szCs w:val="24"/>
    </w:rPr>
  </w:style>
  <w:style w:type="paragraph" w:customStyle="1" w:styleId="xl71">
    <w:name w:val="xl71"/>
    <w:basedOn w:val="a3"/>
    <w:rsid w:val="000743E3"/>
    <w:pPr>
      <w:widowControl/>
      <w:pBdr>
        <w:top w:val="single" w:sz="4" w:space="0" w:color="7F7F7F"/>
        <w:left w:val="single" w:sz="8" w:space="0" w:color="000000"/>
        <w:bottom w:val="single" w:sz="4" w:space="0" w:color="7F7F7F"/>
        <w:right w:val="single" w:sz="4" w:space="0" w:color="7F7F7F"/>
      </w:pBdr>
      <w:spacing w:before="100" w:beforeAutospacing="1" w:after="100" w:afterAutospacing="1"/>
    </w:pPr>
    <w:rPr>
      <w:rFonts w:ascii="新細明體" w:hAnsi="新細明體" w:cs="新細明體"/>
      <w:color w:val="000000"/>
      <w:kern w:val="0"/>
      <w:sz w:val="24"/>
      <w:szCs w:val="24"/>
    </w:rPr>
  </w:style>
  <w:style w:type="character" w:customStyle="1" w:styleId="90">
    <w:name w:val="標題 9 字元"/>
    <w:basedOn w:val="a4"/>
    <w:link w:val="9"/>
    <w:rsid w:val="000743E3"/>
    <w:rPr>
      <w:rFonts w:eastAsia="微軟正黑體"/>
      <w:sz w:val="24"/>
      <w:szCs w:val="36"/>
    </w:rPr>
  </w:style>
  <w:style w:type="paragraph" w:customStyle="1" w:styleId="xl72">
    <w:name w:val="xl72"/>
    <w:basedOn w:val="a3"/>
    <w:rsid w:val="000743E3"/>
    <w:pPr>
      <w:widowControl/>
      <w:pBdr>
        <w:top w:val="single" w:sz="4" w:space="0" w:color="7F7F7F"/>
        <w:left w:val="single" w:sz="4" w:space="0" w:color="7F7F7F"/>
        <w:bottom w:val="single" w:sz="4" w:space="0" w:color="7F7F7F"/>
        <w:right w:val="single" w:sz="4" w:space="0" w:color="7F7F7F"/>
      </w:pBdr>
      <w:spacing w:before="100" w:beforeAutospacing="1" w:after="100" w:afterAutospacing="1"/>
    </w:pPr>
    <w:rPr>
      <w:rFonts w:ascii="新細明體" w:hAnsi="新細明體" w:cs="新細明體"/>
      <w:color w:val="000000"/>
      <w:kern w:val="0"/>
      <w:sz w:val="24"/>
      <w:szCs w:val="24"/>
    </w:rPr>
  </w:style>
  <w:style w:type="paragraph" w:customStyle="1" w:styleId="xl73">
    <w:name w:val="xl73"/>
    <w:basedOn w:val="a3"/>
    <w:rsid w:val="000743E3"/>
    <w:pPr>
      <w:widowControl/>
      <w:pBdr>
        <w:top w:val="single" w:sz="4" w:space="0" w:color="7F7F7F"/>
        <w:left w:val="single" w:sz="4" w:space="0" w:color="7F7F7F"/>
        <w:bottom w:val="single" w:sz="4" w:space="0" w:color="7F7F7F"/>
        <w:right w:val="single" w:sz="8" w:space="0" w:color="000000"/>
      </w:pBdr>
      <w:spacing w:before="100" w:beforeAutospacing="1" w:after="100" w:afterAutospacing="1"/>
    </w:pPr>
    <w:rPr>
      <w:rFonts w:ascii="新細明體" w:hAnsi="新細明體" w:cs="新細明體"/>
      <w:color w:val="000000"/>
      <w:kern w:val="0"/>
      <w:sz w:val="24"/>
      <w:szCs w:val="24"/>
    </w:rPr>
  </w:style>
  <w:style w:type="paragraph" w:customStyle="1" w:styleId="xl74">
    <w:name w:val="xl74"/>
    <w:basedOn w:val="a3"/>
    <w:rsid w:val="000743E3"/>
    <w:pPr>
      <w:widowControl/>
      <w:pBdr>
        <w:top w:val="single" w:sz="4" w:space="0" w:color="7F7F7F"/>
        <w:left w:val="single" w:sz="8" w:space="0" w:color="000000"/>
        <w:bottom w:val="single" w:sz="8" w:space="0" w:color="000000"/>
        <w:right w:val="single" w:sz="4" w:space="0" w:color="7F7F7F"/>
      </w:pBdr>
      <w:spacing w:before="100" w:beforeAutospacing="1" w:after="100" w:afterAutospacing="1"/>
    </w:pPr>
    <w:rPr>
      <w:rFonts w:ascii="新細明體" w:hAnsi="新細明體" w:cs="新細明體"/>
      <w:color w:val="000000"/>
      <w:kern w:val="0"/>
      <w:sz w:val="24"/>
      <w:szCs w:val="24"/>
    </w:rPr>
  </w:style>
  <w:style w:type="paragraph" w:customStyle="1" w:styleId="xl75">
    <w:name w:val="xl75"/>
    <w:basedOn w:val="a3"/>
    <w:rsid w:val="000743E3"/>
    <w:pPr>
      <w:widowControl/>
      <w:pBdr>
        <w:top w:val="single" w:sz="4" w:space="0" w:color="7F7F7F"/>
        <w:left w:val="single" w:sz="4" w:space="0" w:color="7F7F7F"/>
        <w:bottom w:val="single" w:sz="8" w:space="0" w:color="000000"/>
        <w:right w:val="single" w:sz="4" w:space="0" w:color="7F7F7F"/>
      </w:pBdr>
      <w:spacing w:before="100" w:beforeAutospacing="1" w:after="100" w:afterAutospacing="1"/>
    </w:pPr>
    <w:rPr>
      <w:rFonts w:ascii="新細明體" w:hAnsi="新細明體" w:cs="新細明體"/>
      <w:color w:val="000000"/>
      <w:kern w:val="0"/>
      <w:sz w:val="24"/>
      <w:szCs w:val="24"/>
    </w:rPr>
  </w:style>
  <w:style w:type="paragraph" w:customStyle="1" w:styleId="xl76">
    <w:name w:val="xl76"/>
    <w:basedOn w:val="a3"/>
    <w:rsid w:val="000743E3"/>
    <w:pPr>
      <w:widowControl/>
      <w:pBdr>
        <w:top w:val="single" w:sz="4" w:space="0" w:color="7F7F7F"/>
        <w:left w:val="single" w:sz="4" w:space="0" w:color="7F7F7F"/>
        <w:bottom w:val="single" w:sz="8" w:space="0" w:color="000000"/>
        <w:right w:val="single" w:sz="8" w:space="0" w:color="000000"/>
      </w:pBdr>
      <w:spacing w:before="100" w:beforeAutospacing="1" w:after="100" w:afterAutospacing="1"/>
    </w:pPr>
    <w:rPr>
      <w:rFonts w:ascii="新細明體" w:hAnsi="新細明體" w:cs="新細明體"/>
      <w:color w:val="000000"/>
      <w:kern w:val="0"/>
      <w:sz w:val="24"/>
      <w:szCs w:val="24"/>
    </w:rPr>
  </w:style>
  <w:style w:type="paragraph" w:customStyle="1" w:styleId="xl77">
    <w:name w:val="xl77"/>
    <w:basedOn w:val="a3"/>
    <w:rsid w:val="000743E3"/>
    <w:pPr>
      <w:widowControl/>
      <w:pBdr>
        <w:top w:val="single" w:sz="4" w:space="0" w:color="7F7F7F"/>
        <w:left w:val="single" w:sz="4" w:space="0" w:color="7F7F7F"/>
        <w:bottom w:val="single" w:sz="4" w:space="0" w:color="7F7F7F"/>
        <w:right w:val="single" w:sz="4" w:space="0" w:color="7F7F7F"/>
      </w:pBdr>
      <w:shd w:val="clear" w:color="000000" w:fill="D8D8D8"/>
      <w:spacing w:before="100" w:beforeAutospacing="1" w:after="100" w:afterAutospacing="1"/>
    </w:pPr>
    <w:rPr>
      <w:rFonts w:ascii="新細明體" w:hAnsi="新細明體" w:cs="新細明體"/>
      <w:color w:val="000000"/>
      <w:kern w:val="0"/>
      <w:sz w:val="24"/>
      <w:szCs w:val="24"/>
    </w:rPr>
  </w:style>
  <w:style w:type="paragraph" w:customStyle="1" w:styleId="xl78">
    <w:name w:val="xl78"/>
    <w:basedOn w:val="a3"/>
    <w:rsid w:val="000743E3"/>
    <w:pPr>
      <w:widowControl/>
      <w:pBdr>
        <w:top w:val="single" w:sz="8" w:space="0" w:color="000000"/>
        <w:left w:val="single" w:sz="4" w:space="0" w:color="7F7F7F"/>
        <w:bottom w:val="single" w:sz="4" w:space="0" w:color="7F7F7F"/>
        <w:right w:val="single" w:sz="4" w:space="0" w:color="7F7F7F"/>
      </w:pBdr>
      <w:shd w:val="clear" w:color="000000" w:fill="BFBFBF"/>
      <w:spacing w:before="100" w:beforeAutospacing="1" w:after="100" w:afterAutospacing="1"/>
    </w:pPr>
    <w:rPr>
      <w:rFonts w:ascii="新細明體" w:hAnsi="新細明體" w:cs="新細明體"/>
      <w:color w:val="000000"/>
      <w:kern w:val="0"/>
      <w:sz w:val="24"/>
      <w:szCs w:val="24"/>
    </w:rPr>
  </w:style>
  <w:style w:type="paragraph" w:customStyle="1" w:styleId="xl79">
    <w:name w:val="xl79"/>
    <w:basedOn w:val="a3"/>
    <w:rsid w:val="000743E3"/>
    <w:pPr>
      <w:widowControl/>
      <w:pBdr>
        <w:top w:val="single" w:sz="8" w:space="0" w:color="000000"/>
        <w:left w:val="single" w:sz="4" w:space="0" w:color="7F7F7F"/>
        <w:bottom w:val="single" w:sz="4" w:space="0" w:color="7F7F7F"/>
        <w:right w:val="single" w:sz="4" w:space="0" w:color="7F7F7F"/>
      </w:pBdr>
      <w:shd w:val="clear" w:color="000000" w:fill="BFBFBF"/>
      <w:spacing w:before="100" w:beforeAutospacing="1" w:after="100" w:afterAutospacing="1"/>
      <w:jc w:val="center"/>
    </w:pPr>
    <w:rPr>
      <w:rFonts w:ascii="新細明體" w:hAnsi="新細明體" w:cs="新細明體"/>
      <w:color w:val="000000"/>
      <w:kern w:val="0"/>
      <w:sz w:val="24"/>
      <w:szCs w:val="24"/>
    </w:rPr>
  </w:style>
  <w:style w:type="paragraph" w:customStyle="1" w:styleId="xl80">
    <w:name w:val="xl80"/>
    <w:basedOn w:val="a3"/>
    <w:rsid w:val="000743E3"/>
    <w:pPr>
      <w:widowControl/>
      <w:pBdr>
        <w:top w:val="single" w:sz="8" w:space="0" w:color="000000"/>
        <w:left w:val="single" w:sz="4" w:space="0" w:color="7F7F7F"/>
        <w:bottom w:val="single" w:sz="4" w:space="0" w:color="7F7F7F"/>
      </w:pBdr>
      <w:shd w:val="clear" w:color="000000" w:fill="BFBFBF"/>
      <w:spacing w:before="100" w:beforeAutospacing="1" w:after="100" w:afterAutospacing="1"/>
      <w:jc w:val="center"/>
    </w:pPr>
    <w:rPr>
      <w:rFonts w:ascii="新細明體" w:hAnsi="新細明體" w:cs="新細明體"/>
      <w:color w:val="000000"/>
      <w:kern w:val="0"/>
      <w:sz w:val="24"/>
      <w:szCs w:val="24"/>
    </w:rPr>
  </w:style>
  <w:style w:type="paragraph" w:customStyle="1" w:styleId="xl81">
    <w:name w:val="xl81"/>
    <w:basedOn w:val="a3"/>
    <w:rsid w:val="000743E3"/>
    <w:pPr>
      <w:widowControl/>
      <w:pBdr>
        <w:top w:val="single" w:sz="8" w:space="0" w:color="000000"/>
        <w:left w:val="single" w:sz="4" w:space="0" w:color="7F7F7F"/>
        <w:bottom w:val="single" w:sz="4" w:space="0" w:color="7F7F7F"/>
        <w:right w:val="single" w:sz="8" w:space="0" w:color="000000"/>
      </w:pBdr>
      <w:shd w:val="clear" w:color="000000" w:fill="BFBFBF"/>
      <w:spacing w:before="100" w:beforeAutospacing="1" w:after="100" w:afterAutospacing="1"/>
      <w:jc w:val="center"/>
    </w:pPr>
    <w:rPr>
      <w:rFonts w:ascii="新細明體" w:hAnsi="新細明體" w:cs="新細明體"/>
      <w:color w:val="000000"/>
      <w:kern w:val="0"/>
      <w:sz w:val="24"/>
      <w:szCs w:val="24"/>
    </w:rPr>
  </w:style>
  <w:style w:type="paragraph" w:customStyle="1" w:styleId="xl82">
    <w:name w:val="xl82"/>
    <w:basedOn w:val="a3"/>
    <w:rsid w:val="000743E3"/>
    <w:pPr>
      <w:widowControl/>
      <w:pBdr>
        <w:top w:val="single" w:sz="4" w:space="0" w:color="7F7F7F"/>
        <w:left w:val="single" w:sz="4" w:space="0" w:color="7F7F7F"/>
        <w:bottom w:val="single" w:sz="4" w:space="0" w:color="7F7F7F"/>
      </w:pBdr>
      <w:spacing w:before="100" w:beforeAutospacing="1" w:after="100" w:afterAutospacing="1"/>
      <w:jc w:val="center"/>
    </w:pPr>
    <w:rPr>
      <w:rFonts w:ascii="新細明體" w:hAnsi="新細明體" w:cs="新細明體"/>
      <w:color w:val="000000"/>
      <w:kern w:val="0"/>
      <w:sz w:val="24"/>
      <w:szCs w:val="24"/>
    </w:rPr>
  </w:style>
  <w:style w:type="paragraph" w:customStyle="1" w:styleId="xl83">
    <w:name w:val="xl83"/>
    <w:basedOn w:val="a3"/>
    <w:rsid w:val="000743E3"/>
    <w:pPr>
      <w:widowControl/>
      <w:pBdr>
        <w:top w:val="single" w:sz="4" w:space="0" w:color="7F7F7F"/>
        <w:left w:val="single" w:sz="4" w:space="0" w:color="7F7F7F"/>
        <w:bottom w:val="single" w:sz="4" w:space="0" w:color="7F7F7F"/>
        <w:right w:val="single" w:sz="8" w:space="0" w:color="000000"/>
      </w:pBdr>
      <w:spacing w:before="100" w:beforeAutospacing="1" w:after="100" w:afterAutospacing="1"/>
      <w:jc w:val="center"/>
    </w:pPr>
    <w:rPr>
      <w:rFonts w:ascii="新細明體" w:hAnsi="新細明體" w:cs="新細明體"/>
      <w:color w:val="000000"/>
      <w:kern w:val="0"/>
      <w:sz w:val="24"/>
      <w:szCs w:val="24"/>
    </w:rPr>
  </w:style>
  <w:style w:type="paragraph" w:customStyle="1" w:styleId="xl84">
    <w:name w:val="xl84"/>
    <w:basedOn w:val="a3"/>
    <w:rsid w:val="000743E3"/>
    <w:pPr>
      <w:widowControl/>
      <w:pBdr>
        <w:top w:val="single" w:sz="4" w:space="0" w:color="7F7F7F"/>
        <w:left w:val="single" w:sz="4" w:space="0" w:color="7F7F7F"/>
        <w:bottom w:val="single" w:sz="4" w:space="0" w:color="7F7F7F"/>
        <w:right w:val="single" w:sz="4" w:space="0" w:color="7F7F7F"/>
      </w:pBdr>
      <w:spacing w:before="100" w:beforeAutospacing="1" w:after="100" w:afterAutospacing="1"/>
      <w:jc w:val="center"/>
    </w:pPr>
    <w:rPr>
      <w:rFonts w:ascii="新細明體" w:hAnsi="新細明體" w:cs="新細明體"/>
      <w:color w:val="000000"/>
      <w:kern w:val="0"/>
      <w:sz w:val="28"/>
      <w:szCs w:val="28"/>
    </w:rPr>
  </w:style>
  <w:style w:type="paragraph" w:customStyle="1" w:styleId="xl85">
    <w:name w:val="xl85"/>
    <w:basedOn w:val="a3"/>
    <w:rsid w:val="000743E3"/>
    <w:pPr>
      <w:widowControl/>
      <w:pBdr>
        <w:top w:val="single" w:sz="4" w:space="0" w:color="7F7F7F"/>
        <w:left w:val="single" w:sz="4" w:space="0" w:color="7F7F7F"/>
        <w:bottom w:val="single" w:sz="8" w:space="0" w:color="000000"/>
        <w:right w:val="single" w:sz="4" w:space="0" w:color="7F7F7F"/>
      </w:pBdr>
      <w:spacing w:before="100" w:beforeAutospacing="1" w:after="100" w:afterAutospacing="1"/>
      <w:jc w:val="center"/>
    </w:pPr>
    <w:rPr>
      <w:rFonts w:ascii="新細明體" w:hAnsi="新細明體" w:cs="新細明體"/>
      <w:color w:val="000000"/>
      <w:kern w:val="0"/>
      <w:sz w:val="28"/>
      <w:szCs w:val="28"/>
    </w:rPr>
  </w:style>
  <w:style w:type="paragraph" w:customStyle="1" w:styleId="xl86">
    <w:name w:val="xl86"/>
    <w:basedOn w:val="a3"/>
    <w:rsid w:val="000743E3"/>
    <w:pPr>
      <w:widowControl/>
      <w:pBdr>
        <w:top w:val="single" w:sz="4" w:space="0" w:color="7F7F7F"/>
        <w:left w:val="single" w:sz="4" w:space="0" w:color="7F7F7F"/>
        <w:bottom w:val="single" w:sz="4" w:space="0" w:color="7F7F7F"/>
      </w:pBdr>
      <w:spacing w:before="100" w:beforeAutospacing="1" w:after="100" w:afterAutospacing="1"/>
      <w:jc w:val="center"/>
    </w:pPr>
    <w:rPr>
      <w:rFonts w:ascii="新細明體" w:hAnsi="新細明體" w:cs="新細明體"/>
      <w:color w:val="000000"/>
      <w:kern w:val="0"/>
      <w:sz w:val="28"/>
      <w:szCs w:val="28"/>
    </w:rPr>
  </w:style>
  <w:style w:type="paragraph" w:customStyle="1" w:styleId="xl87">
    <w:name w:val="xl87"/>
    <w:basedOn w:val="a3"/>
    <w:rsid w:val="000743E3"/>
    <w:pPr>
      <w:widowControl/>
      <w:pBdr>
        <w:top w:val="single" w:sz="4" w:space="0" w:color="7F7F7F"/>
        <w:left w:val="single" w:sz="4" w:space="0" w:color="7F7F7F"/>
        <w:bottom w:val="single" w:sz="4" w:space="0" w:color="7F7F7F"/>
        <w:right w:val="single" w:sz="8" w:space="0" w:color="000000"/>
      </w:pBdr>
      <w:spacing w:before="100" w:beforeAutospacing="1" w:after="100" w:afterAutospacing="1"/>
      <w:jc w:val="center"/>
    </w:pPr>
    <w:rPr>
      <w:rFonts w:ascii="新細明體" w:hAnsi="新細明體" w:cs="新細明體"/>
      <w:color w:val="000000"/>
      <w:kern w:val="0"/>
      <w:sz w:val="28"/>
      <w:szCs w:val="28"/>
    </w:rPr>
  </w:style>
  <w:style w:type="paragraph" w:customStyle="1" w:styleId="xl88">
    <w:name w:val="xl88"/>
    <w:basedOn w:val="a3"/>
    <w:rsid w:val="000743E3"/>
    <w:pPr>
      <w:widowControl/>
      <w:pBdr>
        <w:top w:val="single" w:sz="4" w:space="0" w:color="7F7F7F"/>
        <w:bottom w:val="single" w:sz="4" w:space="0" w:color="7F7F7F"/>
        <w:right w:val="single" w:sz="8" w:space="0" w:color="000000"/>
      </w:pBdr>
      <w:spacing w:before="100" w:beforeAutospacing="1" w:after="100" w:afterAutospacing="1"/>
      <w:jc w:val="center"/>
    </w:pPr>
    <w:rPr>
      <w:rFonts w:ascii="新細明體" w:hAnsi="新細明體" w:cs="新細明體"/>
      <w:color w:val="000000"/>
      <w:kern w:val="0"/>
      <w:sz w:val="28"/>
      <w:szCs w:val="28"/>
    </w:rPr>
  </w:style>
  <w:style w:type="paragraph" w:customStyle="1" w:styleId="xl89">
    <w:name w:val="xl89"/>
    <w:basedOn w:val="a3"/>
    <w:rsid w:val="000743E3"/>
    <w:pPr>
      <w:widowControl/>
      <w:pBdr>
        <w:top w:val="single" w:sz="4" w:space="0" w:color="7F7F7F"/>
        <w:left w:val="single" w:sz="4" w:space="0" w:color="7F7F7F"/>
        <w:bottom w:val="single" w:sz="8" w:space="0" w:color="000000"/>
      </w:pBdr>
      <w:spacing w:before="100" w:beforeAutospacing="1" w:after="100" w:afterAutospacing="1"/>
      <w:jc w:val="center"/>
    </w:pPr>
    <w:rPr>
      <w:rFonts w:ascii="新細明體" w:hAnsi="新細明體" w:cs="新細明體"/>
      <w:color w:val="000000"/>
      <w:kern w:val="0"/>
      <w:sz w:val="28"/>
      <w:szCs w:val="28"/>
    </w:rPr>
  </w:style>
  <w:style w:type="paragraph" w:customStyle="1" w:styleId="xl90">
    <w:name w:val="xl90"/>
    <w:basedOn w:val="a3"/>
    <w:rsid w:val="000743E3"/>
    <w:pPr>
      <w:widowControl/>
      <w:pBdr>
        <w:top w:val="single" w:sz="4" w:space="0" w:color="7F7F7F"/>
        <w:left w:val="single" w:sz="4" w:space="0" w:color="7F7F7F"/>
        <w:bottom w:val="single" w:sz="8" w:space="0" w:color="000000"/>
        <w:right w:val="single" w:sz="8" w:space="0" w:color="000000"/>
      </w:pBdr>
      <w:spacing w:before="100" w:beforeAutospacing="1" w:after="100" w:afterAutospacing="1"/>
      <w:jc w:val="center"/>
    </w:pPr>
    <w:rPr>
      <w:rFonts w:ascii="新細明體" w:hAnsi="新細明體" w:cs="新細明體"/>
      <w:color w:val="000000"/>
      <w:kern w:val="0"/>
      <w:sz w:val="28"/>
      <w:szCs w:val="28"/>
    </w:rPr>
  </w:style>
  <w:style w:type="paragraph" w:customStyle="1" w:styleId="a9">
    <w:name w:val="一文"/>
    <w:basedOn w:val="a3"/>
    <w:link w:val="ab"/>
    <w:qFormat/>
    <w:rsid w:val="000743E3"/>
    <w:pPr>
      <w:overflowPunct w:val="0"/>
      <w:snapToGrid w:val="0"/>
      <w:spacing w:beforeLines="35" w:afterLines="35"/>
      <w:ind w:left="480" w:firstLineChars="200" w:firstLine="480"/>
      <w:jc w:val="both"/>
    </w:pPr>
    <w:rPr>
      <w:rFonts w:eastAsia="微軟正黑體" w:cs="Arial"/>
      <w:sz w:val="24"/>
      <w:szCs w:val="22"/>
    </w:rPr>
  </w:style>
  <w:style w:type="character" w:customStyle="1" w:styleId="ab">
    <w:name w:val="一文 字元"/>
    <w:link w:val="a9"/>
    <w:rsid w:val="000743E3"/>
    <w:rPr>
      <w:rFonts w:eastAsia="微軟正黑體" w:cs="Arial"/>
      <w:sz w:val="24"/>
      <w:szCs w:val="22"/>
    </w:rPr>
  </w:style>
  <w:style w:type="character" w:styleId="ac">
    <w:name w:val="FollowedHyperlink"/>
    <w:uiPriority w:val="99"/>
    <w:rsid w:val="000743E3"/>
    <w:rPr>
      <w:color w:val="800080"/>
      <w:u w:val="single"/>
    </w:rPr>
  </w:style>
  <w:style w:type="paragraph" w:styleId="Web">
    <w:name w:val="Normal (Web)"/>
    <w:basedOn w:val="a3"/>
    <w:uiPriority w:val="99"/>
    <w:rsid w:val="000743E3"/>
    <w:pPr>
      <w:widowControl/>
      <w:spacing w:before="100" w:beforeAutospacing="1" w:after="100" w:afterAutospacing="1"/>
    </w:pPr>
    <w:rPr>
      <w:rFonts w:ascii="新細明體" w:hAnsi="新細明體" w:cs="新細明體"/>
      <w:kern w:val="0"/>
      <w:sz w:val="24"/>
      <w:szCs w:val="24"/>
    </w:rPr>
  </w:style>
  <w:style w:type="paragraph" w:customStyle="1" w:styleId="21">
    <w:name w:val="內文2"/>
    <w:basedOn w:val="a3"/>
    <w:rsid w:val="000743E3"/>
    <w:pPr>
      <w:tabs>
        <w:tab w:val="left" w:pos="1277"/>
      </w:tabs>
      <w:overflowPunct w:val="0"/>
      <w:snapToGrid w:val="0"/>
      <w:spacing w:beforeLines="50" w:before="50" w:line="520" w:lineRule="exact"/>
      <w:ind w:leftChars="100" w:left="100" w:firstLineChars="200" w:firstLine="200"/>
      <w:jc w:val="both"/>
    </w:pPr>
    <w:rPr>
      <w:rFonts w:eastAsia="標楷體"/>
      <w:sz w:val="28"/>
      <w:szCs w:val="22"/>
    </w:rPr>
  </w:style>
  <w:style w:type="paragraph" w:styleId="ad">
    <w:name w:val="Normal Indent"/>
    <w:basedOn w:val="a3"/>
    <w:rsid w:val="000743E3"/>
    <w:pPr>
      <w:ind w:left="480"/>
    </w:pPr>
    <w:rPr>
      <w:rFonts w:eastAsia="標楷體"/>
      <w:sz w:val="28"/>
    </w:rPr>
  </w:style>
  <w:style w:type="paragraph" w:styleId="ae">
    <w:name w:val="Quote"/>
    <w:basedOn w:val="a3"/>
    <w:next w:val="a3"/>
    <w:link w:val="af"/>
    <w:uiPriority w:val="99"/>
    <w:rsid w:val="000743E3"/>
    <w:pPr>
      <w:jc w:val="both"/>
    </w:pPr>
    <w:rPr>
      <w:rFonts w:ascii="Cambria" w:hAnsi="Cambria"/>
      <w:i/>
      <w:iCs/>
      <w:kern w:val="0"/>
    </w:rPr>
  </w:style>
  <w:style w:type="character" w:customStyle="1" w:styleId="af">
    <w:name w:val="引文 字元"/>
    <w:basedOn w:val="a4"/>
    <w:link w:val="ae"/>
    <w:uiPriority w:val="99"/>
    <w:rsid w:val="000743E3"/>
    <w:rPr>
      <w:rFonts w:ascii="Cambria" w:hAnsi="Cambria"/>
      <w:i/>
      <w:iCs/>
      <w:kern w:val="0"/>
    </w:rPr>
  </w:style>
  <w:style w:type="paragraph" w:styleId="af0">
    <w:name w:val="Document Map"/>
    <w:basedOn w:val="a3"/>
    <w:link w:val="af1"/>
    <w:rsid w:val="000743E3"/>
    <w:pPr>
      <w:shd w:val="clear" w:color="auto" w:fill="000080"/>
      <w:jc w:val="both"/>
    </w:pPr>
    <w:rPr>
      <w:rFonts w:ascii="Arial" w:hAnsi="Arial"/>
      <w:kern w:val="0"/>
    </w:rPr>
  </w:style>
  <w:style w:type="character" w:customStyle="1" w:styleId="af1">
    <w:name w:val="文件引導模式 字元"/>
    <w:basedOn w:val="a4"/>
    <w:link w:val="af0"/>
    <w:rsid w:val="000743E3"/>
    <w:rPr>
      <w:rFonts w:ascii="Arial" w:hAnsi="Arial"/>
      <w:kern w:val="0"/>
      <w:shd w:val="clear" w:color="auto" w:fill="000080"/>
    </w:rPr>
  </w:style>
  <w:style w:type="paragraph" w:styleId="af2">
    <w:name w:val="Date"/>
    <w:basedOn w:val="a3"/>
    <w:next w:val="a3"/>
    <w:link w:val="af3"/>
    <w:rsid w:val="000743E3"/>
    <w:pPr>
      <w:jc w:val="right"/>
    </w:pPr>
    <w:rPr>
      <w:rFonts w:ascii="標楷體" w:eastAsia="標楷體"/>
      <w:b/>
      <w:bCs/>
      <w:kern w:val="0"/>
      <w:sz w:val="32"/>
      <w:szCs w:val="32"/>
    </w:rPr>
  </w:style>
  <w:style w:type="character" w:customStyle="1" w:styleId="af3">
    <w:name w:val="日期 字元"/>
    <w:basedOn w:val="a4"/>
    <w:link w:val="af2"/>
    <w:rsid w:val="000743E3"/>
    <w:rPr>
      <w:rFonts w:ascii="標楷體" w:eastAsia="標楷體"/>
      <w:b/>
      <w:bCs/>
      <w:kern w:val="0"/>
      <w:sz w:val="32"/>
      <w:szCs w:val="32"/>
    </w:rPr>
  </w:style>
  <w:style w:type="character" w:customStyle="1" w:styleId="15">
    <w:name w:val="日期1"/>
    <w:basedOn w:val="a4"/>
    <w:rsid w:val="000743E3"/>
  </w:style>
  <w:style w:type="character" w:customStyle="1" w:styleId="16">
    <w:name w:val="未解析的提及1"/>
    <w:basedOn w:val="a4"/>
    <w:uiPriority w:val="99"/>
    <w:rsid w:val="000743E3"/>
    <w:rPr>
      <w:color w:val="605E5C"/>
      <w:shd w:val="clear" w:color="auto" w:fill="E1DFDD"/>
    </w:rPr>
  </w:style>
  <w:style w:type="character" w:customStyle="1" w:styleId="17">
    <w:name w:val="未解析的提及項目1"/>
    <w:basedOn w:val="a4"/>
    <w:uiPriority w:val="99"/>
    <w:rsid w:val="000743E3"/>
    <w:rPr>
      <w:color w:val="605E5C"/>
      <w:shd w:val="clear" w:color="auto" w:fill="E1DFDD"/>
    </w:rPr>
  </w:style>
  <w:style w:type="character" w:customStyle="1" w:styleId="22">
    <w:name w:val="未解析的提及項目2"/>
    <w:basedOn w:val="a4"/>
    <w:uiPriority w:val="99"/>
    <w:rsid w:val="000743E3"/>
    <w:rPr>
      <w:color w:val="605E5C"/>
      <w:shd w:val="clear" w:color="auto" w:fill="E1DFDD"/>
    </w:rPr>
  </w:style>
  <w:style w:type="paragraph" w:styleId="af4">
    <w:name w:val="Body Text"/>
    <w:basedOn w:val="a3"/>
    <w:link w:val="af5"/>
    <w:rsid w:val="000743E3"/>
    <w:pPr>
      <w:spacing w:after="120"/>
    </w:pPr>
  </w:style>
  <w:style w:type="character" w:customStyle="1" w:styleId="af5">
    <w:name w:val="本文 字元"/>
    <w:basedOn w:val="a4"/>
    <w:link w:val="af4"/>
    <w:rsid w:val="000743E3"/>
  </w:style>
  <w:style w:type="paragraph" w:styleId="23">
    <w:name w:val="Body Text 2"/>
    <w:basedOn w:val="a3"/>
    <w:link w:val="24"/>
    <w:rsid w:val="000743E3"/>
    <w:pPr>
      <w:spacing w:after="120" w:line="480" w:lineRule="auto"/>
    </w:pPr>
  </w:style>
  <w:style w:type="character" w:customStyle="1" w:styleId="24">
    <w:name w:val="本文 2 字元"/>
    <w:basedOn w:val="a4"/>
    <w:link w:val="23"/>
    <w:uiPriority w:val="99"/>
    <w:rsid w:val="000743E3"/>
  </w:style>
  <w:style w:type="paragraph" w:styleId="31">
    <w:name w:val="Body Text 3"/>
    <w:basedOn w:val="a3"/>
    <w:link w:val="32"/>
    <w:rsid w:val="000743E3"/>
    <w:pPr>
      <w:spacing w:after="120"/>
    </w:pPr>
    <w:rPr>
      <w:sz w:val="16"/>
      <w:szCs w:val="16"/>
    </w:rPr>
  </w:style>
  <w:style w:type="character" w:customStyle="1" w:styleId="32">
    <w:name w:val="本文 3 字元"/>
    <w:basedOn w:val="a4"/>
    <w:link w:val="31"/>
    <w:rsid w:val="000743E3"/>
    <w:rPr>
      <w:sz w:val="16"/>
      <w:szCs w:val="16"/>
    </w:rPr>
  </w:style>
  <w:style w:type="paragraph" w:customStyle="1" w:styleId="-">
    <w:name w:val="本文- 壹"/>
    <w:basedOn w:val="a3"/>
    <w:rsid w:val="000743E3"/>
    <w:pPr>
      <w:overflowPunct w:val="0"/>
      <w:snapToGrid w:val="0"/>
      <w:spacing w:beforeLines="25" w:before="90" w:afterLines="25" w:after="90" w:line="400" w:lineRule="exact"/>
      <w:ind w:rightChars="100" w:right="240"/>
    </w:pPr>
    <w:rPr>
      <w:rFonts w:eastAsia="標楷體"/>
    </w:rPr>
  </w:style>
  <w:style w:type="paragraph" w:customStyle="1" w:styleId="af6">
    <w:name w:val="本文(一)"/>
    <w:basedOn w:val="a3"/>
    <w:rsid w:val="000743E3"/>
    <w:pPr>
      <w:snapToGrid w:val="0"/>
      <w:spacing w:before="120" w:after="120"/>
      <w:ind w:leftChars="150" w:left="420" w:firstLineChars="200" w:firstLine="200"/>
      <w:jc w:val="both"/>
    </w:pPr>
    <w:rPr>
      <w:rFonts w:eastAsia="標楷體"/>
      <w:sz w:val="24"/>
      <w:szCs w:val="48"/>
    </w:rPr>
  </w:style>
  <w:style w:type="paragraph" w:customStyle="1" w:styleId="-0">
    <w:name w:val="本文-（一）"/>
    <w:basedOn w:val="a3"/>
    <w:rsid w:val="000743E3"/>
    <w:pPr>
      <w:overflowPunct w:val="0"/>
      <w:snapToGrid w:val="0"/>
      <w:spacing w:beforeLines="35" w:afterLines="35"/>
      <w:ind w:leftChars="300" w:left="300" w:firstLineChars="200" w:firstLine="200"/>
      <w:jc w:val="both"/>
    </w:pPr>
    <w:rPr>
      <w:rFonts w:eastAsia="微軟正黑體" w:cs="Arial"/>
      <w:sz w:val="24"/>
      <w:szCs w:val="22"/>
    </w:rPr>
  </w:style>
  <w:style w:type="paragraph" w:customStyle="1" w:styleId="af7">
    <w:name w:val="本文(章節)"/>
    <w:basedOn w:val="a3"/>
    <w:rsid w:val="000743E3"/>
    <w:pPr>
      <w:snapToGrid w:val="0"/>
      <w:spacing w:before="120" w:after="120"/>
      <w:ind w:firstLineChars="200" w:firstLine="200"/>
      <w:jc w:val="both"/>
    </w:pPr>
    <w:rPr>
      <w:rFonts w:eastAsia="標楷體"/>
      <w:sz w:val="24"/>
      <w:szCs w:val="48"/>
    </w:rPr>
  </w:style>
  <w:style w:type="paragraph" w:customStyle="1" w:styleId="18">
    <w:name w:val="本文1"/>
    <w:basedOn w:val="af7"/>
    <w:rsid w:val="000743E3"/>
    <w:pPr>
      <w:ind w:leftChars="200" w:left="560"/>
    </w:pPr>
  </w:style>
  <w:style w:type="paragraph" w:customStyle="1" w:styleId="af8">
    <w:name w:val="本文一"/>
    <w:basedOn w:val="a3"/>
    <w:rsid w:val="000743E3"/>
    <w:pPr>
      <w:snapToGrid w:val="0"/>
      <w:spacing w:before="120" w:after="120"/>
      <w:ind w:leftChars="100" w:left="280" w:firstLineChars="200" w:firstLine="480"/>
      <w:jc w:val="both"/>
    </w:pPr>
    <w:rPr>
      <w:rFonts w:eastAsia="標楷體"/>
      <w:sz w:val="24"/>
      <w:szCs w:val="48"/>
    </w:rPr>
  </w:style>
  <w:style w:type="paragraph" w:customStyle="1" w:styleId="-1">
    <w:name w:val="本文-章、節"/>
    <w:basedOn w:val="a3"/>
    <w:rsid w:val="000743E3"/>
    <w:pPr>
      <w:overflowPunct w:val="0"/>
      <w:snapToGrid w:val="0"/>
      <w:spacing w:beforeLines="35" w:afterLines="35"/>
      <w:ind w:firstLineChars="200" w:firstLine="200"/>
      <w:jc w:val="both"/>
    </w:pPr>
    <w:rPr>
      <w:rFonts w:eastAsia="微軟正黑體" w:cs="Arial"/>
      <w:sz w:val="24"/>
      <w:szCs w:val="24"/>
    </w:rPr>
  </w:style>
  <w:style w:type="paragraph" w:customStyle="1" w:styleId="-2">
    <w:name w:val="本文-壹、一"/>
    <w:basedOn w:val="a3"/>
    <w:link w:val="-3"/>
    <w:rsid w:val="000743E3"/>
    <w:pPr>
      <w:overflowPunct w:val="0"/>
      <w:snapToGrid w:val="0"/>
      <w:spacing w:beforeLines="35" w:afterLines="35"/>
      <w:ind w:left="480" w:firstLineChars="200" w:firstLine="480"/>
      <w:jc w:val="both"/>
    </w:pPr>
    <w:rPr>
      <w:rFonts w:eastAsia="微軟正黑體" w:cs="Arial"/>
      <w:sz w:val="24"/>
      <w:szCs w:val="22"/>
    </w:rPr>
  </w:style>
  <w:style w:type="character" w:customStyle="1" w:styleId="-3">
    <w:name w:val="本文-壹、一 字元"/>
    <w:link w:val="-2"/>
    <w:rsid w:val="000743E3"/>
    <w:rPr>
      <w:rFonts w:eastAsia="微軟正黑體" w:cs="Arial"/>
      <w:sz w:val="24"/>
      <w:szCs w:val="22"/>
    </w:rPr>
  </w:style>
  <w:style w:type="paragraph" w:customStyle="1" w:styleId="-10">
    <w:name w:val="本文-縮1"/>
    <w:basedOn w:val="a3"/>
    <w:rsid w:val="000743E3"/>
    <w:pPr>
      <w:widowControl/>
      <w:overflowPunct w:val="0"/>
      <w:spacing w:before="60" w:after="60" w:line="400" w:lineRule="exact"/>
      <w:ind w:firstLineChars="200" w:firstLine="480"/>
      <w:jc w:val="both"/>
    </w:pPr>
    <w:rPr>
      <w:rFonts w:ascii="標楷體" w:eastAsia="標楷體" w:hAnsi="標楷體" w:cs="Microsoft JhengHei UI"/>
      <w:noProof/>
      <w:sz w:val="24"/>
      <w:szCs w:val="24"/>
    </w:rPr>
  </w:style>
  <w:style w:type="paragraph" w:styleId="af9">
    <w:name w:val="Body Text Indent"/>
    <w:basedOn w:val="a3"/>
    <w:link w:val="afa"/>
    <w:rsid w:val="000743E3"/>
    <w:pPr>
      <w:ind w:left="900" w:firstLine="60"/>
    </w:pPr>
    <w:rPr>
      <w:rFonts w:ascii="標楷體" w:eastAsia="標楷體"/>
      <w:sz w:val="28"/>
    </w:rPr>
  </w:style>
  <w:style w:type="character" w:customStyle="1" w:styleId="afa">
    <w:name w:val="本文縮排 字元"/>
    <w:basedOn w:val="a4"/>
    <w:link w:val="af9"/>
    <w:rsid w:val="000743E3"/>
    <w:rPr>
      <w:rFonts w:ascii="標楷體" w:eastAsia="標楷體"/>
      <w:sz w:val="28"/>
    </w:rPr>
  </w:style>
  <w:style w:type="paragraph" w:styleId="25">
    <w:name w:val="Body Text Indent 2"/>
    <w:basedOn w:val="a3"/>
    <w:link w:val="26"/>
    <w:rsid w:val="000743E3"/>
    <w:pPr>
      <w:spacing w:line="360" w:lineRule="auto"/>
      <w:ind w:left="480" w:firstLine="22"/>
    </w:pPr>
    <w:rPr>
      <w:rFonts w:eastAsia="標楷體"/>
      <w:sz w:val="28"/>
    </w:rPr>
  </w:style>
  <w:style w:type="character" w:customStyle="1" w:styleId="26">
    <w:name w:val="本文縮排 2 字元"/>
    <w:basedOn w:val="a4"/>
    <w:link w:val="25"/>
    <w:rsid w:val="000743E3"/>
    <w:rPr>
      <w:rFonts w:eastAsia="標楷體"/>
      <w:sz w:val="28"/>
    </w:rPr>
  </w:style>
  <w:style w:type="paragraph" w:styleId="33">
    <w:name w:val="Body Text Indent 3"/>
    <w:basedOn w:val="a3"/>
    <w:link w:val="34"/>
    <w:rsid w:val="000743E3"/>
    <w:pPr>
      <w:spacing w:after="120"/>
      <w:ind w:leftChars="200" w:left="480"/>
    </w:pPr>
    <w:rPr>
      <w:sz w:val="16"/>
      <w:szCs w:val="16"/>
    </w:rPr>
  </w:style>
  <w:style w:type="character" w:customStyle="1" w:styleId="34">
    <w:name w:val="本文縮排 3 字元"/>
    <w:basedOn w:val="a4"/>
    <w:link w:val="33"/>
    <w:rsid w:val="000743E3"/>
    <w:rPr>
      <w:sz w:val="16"/>
      <w:szCs w:val="16"/>
    </w:rPr>
  </w:style>
  <w:style w:type="paragraph" w:styleId="19">
    <w:name w:val="toc 1"/>
    <w:basedOn w:val="a3"/>
    <w:next w:val="a3"/>
    <w:uiPriority w:val="39"/>
    <w:unhideWhenUsed/>
    <w:qFormat/>
    <w:rsid w:val="008A10EB"/>
    <w:pPr>
      <w:snapToGrid w:val="0"/>
      <w:spacing w:before="120" w:after="60"/>
    </w:pPr>
    <w:rPr>
      <w:rFonts w:eastAsia="微軟正黑體"/>
      <w:b/>
      <w:bCs/>
      <w:caps/>
      <w:sz w:val="28"/>
    </w:rPr>
  </w:style>
  <w:style w:type="paragraph" w:styleId="27">
    <w:name w:val="toc 2"/>
    <w:basedOn w:val="a3"/>
    <w:next w:val="a3"/>
    <w:autoRedefine/>
    <w:uiPriority w:val="39"/>
    <w:unhideWhenUsed/>
    <w:qFormat/>
    <w:rsid w:val="00EE224F"/>
    <w:pPr>
      <w:tabs>
        <w:tab w:val="left" w:pos="1200"/>
        <w:tab w:val="right" w:leader="dot" w:pos="9060"/>
      </w:tabs>
      <w:snapToGrid w:val="0"/>
      <w:spacing w:afterLines="25" w:after="90"/>
      <w:ind w:leftChars="142" w:left="1131" w:hangingChars="353" w:hanging="847"/>
    </w:pPr>
    <w:rPr>
      <w:rFonts w:ascii="微軟正黑體" w:eastAsia="微軟正黑體" w:hAnsi="微軟正黑體" w:cstheme="majorBidi"/>
      <w:bCs/>
      <w:smallCaps/>
      <w:noProof/>
      <w:sz w:val="24"/>
    </w:rPr>
  </w:style>
  <w:style w:type="paragraph" w:styleId="35">
    <w:name w:val="toc 3"/>
    <w:basedOn w:val="a3"/>
    <w:next w:val="a3"/>
    <w:autoRedefine/>
    <w:unhideWhenUsed/>
    <w:qFormat/>
    <w:rsid w:val="008A10EB"/>
    <w:pPr>
      <w:ind w:left="400"/>
    </w:pPr>
    <w:rPr>
      <w:rFonts w:asciiTheme="minorHAnsi" w:hAnsiTheme="minorHAnsi"/>
      <w:i/>
      <w:iCs/>
    </w:rPr>
  </w:style>
  <w:style w:type="paragraph" w:styleId="41">
    <w:name w:val="toc 4"/>
    <w:basedOn w:val="a3"/>
    <w:next w:val="a3"/>
    <w:autoRedefine/>
    <w:unhideWhenUsed/>
    <w:rsid w:val="008A10EB"/>
    <w:pPr>
      <w:ind w:left="600"/>
    </w:pPr>
    <w:rPr>
      <w:rFonts w:asciiTheme="minorHAnsi" w:hAnsiTheme="minorHAnsi"/>
      <w:sz w:val="18"/>
      <w:szCs w:val="18"/>
    </w:rPr>
  </w:style>
  <w:style w:type="paragraph" w:styleId="51">
    <w:name w:val="toc 5"/>
    <w:basedOn w:val="a3"/>
    <w:next w:val="a3"/>
    <w:autoRedefine/>
    <w:unhideWhenUsed/>
    <w:rsid w:val="008A10EB"/>
    <w:pPr>
      <w:ind w:left="800"/>
    </w:pPr>
    <w:rPr>
      <w:rFonts w:asciiTheme="minorHAnsi" w:hAnsiTheme="minorHAnsi"/>
      <w:sz w:val="18"/>
      <w:szCs w:val="18"/>
    </w:rPr>
  </w:style>
  <w:style w:type="paragraph" w:styleId="61">
    <w:name w:val="toc 6"/>
    <w:basedOn w:val="a3"/>
    <w:next w:val="a3"/>
    <w:autoRedefine/>
    <w:unhideWhenUsed/>
    <w:rsid w:val="008A10EB"/>
    <w:pPr>
      <w:ind w:left="1000"/>
    </w:pPr>
    <w:rPr>
      <w:rFonts w:asciiTheme="minorHAnsi" w:hAnsiTheme="minorHAnsi"/>
      <w:sz w:val="18"/>
      <w:szCs w:val="18"/>
    </w:rPr>
  </w:style>
  <w:style w:type="paragraph" w:styleId="71">
    <w:name w:val="toc 7"/>
    <w:basedOn w:val="a3"/>
    <w:next w:val="a3"/>
    <w:autoRedefine/>
    <w:unhideWhenUsed/>
    <w:rsid w:val="008A10EB"/>
    <w:pPr>
      <w:ind w:left="1200"/>
    </w:pPr>
    <w:rPr>
      <w:rFonts w:asciiTheme="minorHAnsi" w:hAnsiTheme="minorHAnsi"/>
      <w:sz w:val="18"/>
      <w:szCs w:val="18"/>
    </w:rPr>
  </w:style>
  <w:style w:type="paragraph" w:styleId="81">
    <w:name w:val="toc 8"/>
    <w:basedOn w:val="a3"/>
    <w:next w:val="a3"/>
    <w:autoRedefine/>
    <w:unhideWhenUsed/>
    <w:rsid w:val="008A10EB"/>
    <w:pPr>
      <w:ind w:left="1400"/>
    </w:pPr>
    <w:rPr>
      <w:rFonts w:asciiTheme="minorHAnsi" w:hAnsiTheme="minorHAnsi"/>
      <w:sz w:val="18"/>
      <w:szCs w:val="18"/>
    </w:rPr>
  </w:style>
  <w:style w:type="paragraph" w:styleId="91">
    <w:name w:val="toc 9"/>
    <w:basedOn w:val="a3"/>
    <w:next w:val="a3"/>
    <w:autoRedefine/>
    <w:unhideWhenUsed/>
    <w:rsid w:val="008A10EB"/>
    <w:pPr>
      <w:ind w:left="1600"/>
    </w:pPr>
    <w:rPr>
      <w:rFonts w:asciiTheme="minorHAnsi" w:hAnsiTheme="minorHAnsi"/>
      <w:sz w:val="18"/>
      <w:szCs w:val="18"/>
    </w:rPr>
  </w:style>
  <w:style w:type="paragraph" w:styleId="afb">
    <w:name w:val="TOC Heading"/>
    <w:basedOn w:val="10"/>
    <w:next w:val="a3"/>
    <w:uiPriority w:val="39"/>
    <w:qFormat/>
    <w:rsid w:val="008A10EB"/>
    <w:pPr>
      <w:widowControl/>
      <w:numPr>
        <w:numId w:val="0"/>
      </w:numPr>
      <w:overflowPunct/>
      <w:adjustRightInd w:val="0"/>
      <w:spacing w:before="190" w:after="190" w:line="276" w:lineRule="auto"/>
      <w:jc w:val="left"/>
      <w:outlineLvl w:val="9"/>
    </w:pPr>
    <w:rPr>
      <w:rFonts w:ascii="Cambria" w:eastAsia="新細明體" w:hAnsi="Cambria"/>
      <w:noProof/>
      <w:color w:val="365F91"/>
      <w:kern w:val="0"/>
      <w:sz w:val="28"/>
      <w:szCs w:val="28"/>
      <w:lang w:val="x-none" w:eastAsia="x-none"/>
    </w:rPr>
  </w:style>
  <w:style w:type="paragraph" w:customStyle="1" w:styleId="afc">
    <w:name w:val="各章之第一標題"/>
    <w:basedOn w:val="a3"/>
    <w:rsid w:val="000743E3"/>
    <w:rPr>
      <w:sz w:val="24"/>
      <w:szCs w:val="24"/>
    </w:rPr>
  </w:style>
  <w:style w:type="table" w:customStyle="1" w:styleId="28">
    <w:name w:val="地稅專用表格2"/>
    <w:basedOn w:val="a5"/>
    <w:uiPriority w:val="39"/>
    <w:rsid w:val="000743E3"/>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Paragraph"/>
    <w:basedOn w:val="a3"/>
    <w:link w:val="afe"/>
    <w:uiPriority w:val="34"/>
    <w:qFormat/>
    <w:rsid w:val="000743E3"/>
    <w:pPr>
      <w:ind w:leftChars="200" w:left="480"/>
    </w:pPr>
  </w:style>
  <w:style w:type="character" w:customStyle="1" w:styleId="afe">
    <w:name w:val="清單段落 字元"/>
    <w:link w:val="afd"/>
    <w:uiPriority w:val="34"/>
    <w:rsid w:val="000743E3"/>
  </w:style>
  <w:style w:type="paragraph" w:styleId="z-">
    <w:name w:val="HTML Bottom of Form"/>
    <w:basedOn w:val="a3"/>
    <w:next w:val="a3"/>
    <w:link w:val="z-0"/>
    <w:uiPriority w:val="99"/>
    <w:rsid w:val="000743E3"/>
    <w:pPr>
      <w:widowControl/>
      <w:pBdr>
        <w:top w:val="single" w:sz="6" w:space="1" w:color="auto"/>
      </w:pBdr>
      <w:jc w:val="center"/>
    </w:pPr>
    <w:rPr>
      <w:rFonts w:ascii="Arial" w:hAnsi="Arial"/>
      <w:vanish/>
      <w:kern w:val="0"/>
      <w:sz w:val="16"/>
      <w:szCs w:val="16"/>
    </w:rPr>
  </w:style>
  <w:style w:type="character" w:customStyle="1" w:styleId="z-0">
    <w:name w:val="z-表單的底部 字元"/>
    <w:basedOn w:val="a4"/>
    <w:link w:val="z-"/>
    <w:uiPriority w:val="99"/>
    <w:rsid w:val="000743E3"/>
    <w:rPr>
      <w:rFonts w:ascii="Arial" w:hAnsi="Arial"/>
      <w:vanish/>
      <w:kern w:val="0"/>
      <w:sz w:val="16"/>
      <w:szCs w:val="16"/>
    </w:rPr>
  </w:style>
  <w:style w:type="paragraph" w:customStyle="1" w:styleId="1">
    <w:name w:val="表1"/>
    <w:basedOn w:val="afd"/>
    <w:link w:val="1a"/>
    <w:rsid w:val="000743E3"/>
    <w:pPr>
      <w:widowControl/>
      <w:numPr>
        <w:numId w:val="1"/>
      </w:numPr>
      <w:tabs>
        <w:tab w:val="left" w:pos="851"/>
      </w:tabs>
      <w:spacing w:before="120" w:line="400" w:lineRule="exact"/>
      <w:ind w:leftChars="0" w:left="0"/>
      <w:contextualSpacing/>
      <w:jc w:val="center"/>
    </w:pPr>
    <w:rPr>
      <w:rFonts w:ascii="Calibri" w:hAnsi="Calibri" w:cs="Arial"/>
      <w:kern w:val="0"/>
      <w:sz w:val="22"/>
      <w:szCs w:val="22"/>
    </w:rPr>
  </w:style>
  <w:style w:type="character" w:customStyle="1" w:styleId="1a">
    <w:name w:val="表1 字元"/>
    <w:basedOn w:val="a4"/>
    <w:link w:val="1"/>
    <w:rsid w:val="000743E3"/>
    <w:rPr>
      <w:rFonts w:ascii="Calibri" w:hAnsi="Calibri" w:cs="Arial"/>
      <w:kern w:val="0"/>
      <w:sz w:val="22"/>
      <w:szCs w:val="22"/>
    </w:rPr>
  </w:style>
  <w:style w:type="paragraph" w:customStyle="1" w:styleId="aff">
    <w:name w:val="表內文"/>
    <w:basedOn w:val="a3"/>
    <w:link w:val="aff0"/>
    <w:rsid w:val="000743E3"/>
    <w:rPr>
      <w:rFonts w:eastAsia="標楷體"/>
      <w:sz w:val="26"/>
      <w:szCs w:val="24"/>
    </w:rPr>
  </w:style>
  <w:style w:type="character" w:customStyle="1" w:styleId="aff0">
    <w:name w:val="表內文 字元"/>
    <w:link w:val="aff"/>
    <w:rsid w:val="000743E3"/>
    <w:rPr>
      <w:rFonts w:eastAsia="標楷體"/>
      <w:sz w:val="26"/>
      <w:szCs w:val="24"/>
    </w:rPr>
  </w:style>
  <w:style w:type="paragraph" w:customStyle="1" w:styleId="aff1">
    <w:name w:val="表文"/>
    <w:basedOn w:val="a3"/>
    <w:link w:val="aff2"/>
    <w:qFormat/>
    <w:rsid w:val="000743E3"/>
    <w:pPr>
      <w:adjustRightInd w:val="0"/>
      <w:snapToGrid w:val="0"/>
      <w:jc w:val="both"/>
    </w:pPr>
    <w:rPr>
      <w:rFonts w:eastAsia="微軟正黑體" w:cs="細明體"/>
      <w:sz w:val="24"/>
      <w:szCs w:val="23"/>
    </w:rPr>
  </w:style>
  <w:style w:type="character" w:customStyle="1" w:styleId="aff2">
    <w:name w:val="表文 字元"/>
    <w:basedOn w:val="a4"/>
    <w:link w:val="aff1"/>
    <w:qFormat/>
    <w:rsid w:val="000743E3"/>
    <w:rPr>
      <w:rFonts w:eastAsia="微軟正黑體" w:cs="細明體"/>
      <w:sz w:val="24"/>
      <w:szCs w:val="23"/>
    </w:rPr>
  </w:style>
  <w:style w:type="paragraph" w:customStyle="1" w:styleId="11pt">
    <w:name w:val="表文11pt"/>
    <w:basedOn w:val="a3"/>
    <w:link w:val="11pt0"/>
    <w:rsid w:val="000743E3"/>
    <w:pPr>
      <w:widowControl/>
      <w:spacing w:line="320" w:lineRule="exact"/>
    </w:pPr>
    <w:rPr>
      <w:rFonts w:eastAsia="標楷體" w:cs="Microsoft JhengHei UI"/>
      <w:bCs/>
      <w:noProof/>
      <w:sz w:val="22"/>
    </w:rPr>
  </w:style>
  <w:style w:type="character" w:customStyle="1" w:styleId="11pt0">
    <w:name w:val="表文11pt 字元"/>
    <w:basedOn w:val="a4"/>
    <w:link w:val="11pt"/>
    <w:rsid w:val="000743E3"/>
    <w:rPr>
      <w:rFonts w:eastAsia="標楷體" w:cs="Microsoft JhengHei UI"/>
      <w:bCs/>
      <w:noProof/>
      <w:sz w:val="22"/>
    </w:rPr>
  </w:style>
  <w:style w:type="paragraph" w:customStyle="1" w:styleId="a">
    <w:name w:val="表名"/>
    <w:basedOn w:val="a3"/>
    <w:next w:val="a3"/>
    <w:link w:val="aff3"/>
    <w:qFormat/>
    <w:rsid w:val="00D9462F"/>
    <w:pPr>
      <w:keepNext/>
      <w:numPr>
        <w:numId w:val="2"/>
      </w:numPr>
      <w:spacing w:before="240" w:after="60" w:line="320" w:lineRule="exact"/>
      <w:ind w:left="0" w:firstLine="0"/>
      <w:jc w:val="center"/>
    </w:pPr>
    <w:rPr>
      <w:rFonts w:ascii="微軟正黑體" w:eastAsia="微軟正黑體" w:hAnsi="微軟正黑體"/>
      <w:sz w:val="24"/>
    </w:rPr>
  </w:style>
  <w:style w:type="character" w:customStyle="1" w:styleId="aff3">
    <w:name w:val="表名 字元"/>
    <w:link w:val="a"/>
    <w:rsid w:val="00D9462F"/>
    <w:rPr>
      <w:rFonts w:ascii="微軟正黑體" w:eastAsia="微軟正黑體" w:hAnsi="微軟正黑體"/>
      <w:sz w:val="24"/>
    </w:rPr>
  </w:style>
  <w:style w:type="table" w:customStyle="1" w:styleId="aff4">
    <w:name w:val="表格"/>
    <w:basedOn w:val="a5"/>
    <w:uiPriority w:val="99"/>
    <w:qFormat/>
    <w:rsid w:val="000743E3"/>
    <w:pPr>
      <w:jc w:val="both"/>
    </w:pPr>
    <w:rPr>
      <w:rFonts w:eastAsia="全真細圓體" w:cs="細明體"/>
      <w:kern w:val="0"/>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Pr>
    <w:trPr>
      <w:jc w:val="center"/>
    </w:trPr>
    <w:tblStylePr w:type="firstRow">
      <w:pPr>
        <w:jc w:val="center"/>
      </w:pPr>
      <w:rPr>
        <w:rFonts w:eastAsia="Noto Sans CJK TC Bold"/>
        <w:b/>
      </w:rPr>
      <w:tblPr/>
      <w:tcPr>
        <w:shd w:val="clear" w:color="auto" w:fill="B2B2B2"/>
      </w:tcPr>
    </w:tblStylePr>
    <w:tblStylePr w:type="lastRow">
      <w:tblPr/>
      <w:tcPr>
        <w:tcBorders>
          <w:top w:val="double" w:sz="4" w:space="0" w:color="auto"/>
          <w:left w:val="single" w:sz="12" w:space="0" w:color="auto"/>
          <w:bottom w:val="single" w:sz="12" w:space="0" w:color="auto"/>
          <w:right w:val="single" w:sz="12" w:space="0" w:color="auto"/>
          <w:insideH w:val="nil"/>
          <w:insideV w:val="single" w:sz="4" w:space="0" w:color="auto"/>
          <w:tl2br w:val="nil"/>
          <w:tr2bl w:val="nil"/>
        </w:tcBorders>
      </w:tcPr>
    </w:tblStylePr>
    <w:tblStylePr w:type="firstCol">
      <w:pPr>
        <w:jc w:val="both"/>
      </w:pPr>
      <w:rPr>
        <w:rFonts w:eastAsia="Noto Sans CJK TC Bold"/>
      </w:rPr>
      <w:tblPr/>
      <w:tcPr>
        <w:shd w:val="clear" w:color="auto" w:fill="EAEAEA"/>
      </w:tcPr>
    </w:tblStylePr>
  </w:style>
  <w:style w:type="paragraph" w:customStyle="1" w:styleId="aff5">
    <w:name w:val="表格內容"/>
    <w:basedOn w:val="a3"/>
    <w:rsid w:val="000743E3"/>
    <w:pPr>
      <w:spacing w:line="300" w:lineRule="exact"/>
      <w:ind w:left="57" w:right="57"/>
    </w:pPr>
    <w:rPr>
      <w:rFonts w:ascii="Arial Unicode MS" w:eastAsia="全真細圓體" w:hAnsi="Arial Unicode MS" w:cs="新細明體"/>
      <w:sz w:val="28"/>
    </w:rPr>
  </w:style>
  <w:style w:type="paragraph" w:customStyle="1" w:styleId="aff6">
    <w:name w:val="表格文字"/>
    <w:basedOn w:val="a3"/>
    <w:rsid w:val="000743E3"/>
    <w:pPr>
      <w:adjustRightInd w:val="0"/>
      <w:snapToGrid w:val="0"/>
      <w:spacing w:before="10" w:after="10" w:line="280" w:lineRule="atLeast"/>
      <w:jc w:val="center"/>
      <w:textAlignment w:val="baseline"/>
    </w:pPr>
    <w:rPr>
      <w:rFonts w:eastAsia="全真中明體" w:cs="細明體"/>
      <w:b/>
      <w:kern w:val="0"/>
      <w:szCs w:val="24"/>
    </w:rPr>
  </w:style>
  <w:style w:type="table" w:customStyle="1" w:styleId="Ken1">
    <w:name w:val="表格格線(Ken)1"/>
    <w:basedOn w:val="a5"/>
    <w:next w:val="aff7"/>
    <w:uiPriority w:val="39"/>
    <w:rsid w:val="000743E3"/>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Grid"/>
    <w:aliases w:val="回覆(1),表格細,地稅專用表格,SGS Table Basic 1,表格格線(Ken)"/>
    <w:basedOn w:val="a5"/>
    <w:uiPriority w:val="59"/>
    <w:rsid w:val="00074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表格格線1"/>
    <w:basedOn w:val="a5"/>
    <w:next w:val="aff7"/>
    <w:rsid w:val="000743E3"/>
    <w:rPr>
      <w:rFonts w:ascii="Calibri" w:hAnsi="Calibri"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5"/>
    <w:next w:val="aff7"/>
    <w:uiPriority w:val="39"/>
    <w:rsid w:val="000743E3"/>
    <w:rPr>
      <w:rFonts w:ascii="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5"/>
    <w:next w:val="aff7"/>
    <w:uiPriority w:val="39"/>
    <w:rsid w:val="000743E3"/>
    <w:rPr>
      <w:rFonts w:ascii="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
    <w:basedOn w:val="a5"/>
    <w:next w:val="aff7"/>
    <w:rsid w:val="000743E3"/>
    <w:pPr>
      <w:widowControl w:val="0"/>
    </w:pPr>
    <w:rPr>
      <w:rFonts w:eastAsia="標楷體"/>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
    <w:basedOn w:val="a5"/>
    <w:next w:val="aff7"/>
    <w:uiPriority w:val="59"/>
    <w:rsid w:val="000743E3"/>
    <w:rPr>
      <w:rFonts w:ascii="Calibri" w:hAnsi="Calibri"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
    <w:basedOn w:val="a5"/>
    <w:next w:val="aff7"/>
    <w:uiPriority w:val="39"/>
    <w:rsid w:val="000743E3"/>
    <w:rPr>
      <w:rFonts w:ascii="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表圖"/>
    <w:basedOn w:val="a3"/>
    <w:link w:val="aff9"/>
    <w:qFormat/>
    <w:rsid w:val="000743E3"/>
    <w:pPr>
      <w:widowControl/>
      <w:jc w:val="center"/>
    </w:pPr>
    <w:rPr>
      <w:rFonts w:ascii="微軟正黑體" w:eastAsia="微軟正黑體" w:hAnsi="微軟正黑體" w:cs="Microsoft JhengHei UI"/>
      <w:noProof/>
      <w:sz w:val="28"/>
      <w:szCs w:val="28"/>
    </w:rPr>
  </w:style>
  <w:style w:type="character" w:customStyle="1" w:styleId="aff9">
    <w:name w:val="表圖 字元"/>
    <w:link w:val="aff8"/>
    <w:rsid w:val="000743E3"/>
    <w:rPr>
      <w:rFonts w:ascii="微軟正黑體" w:eastAsia="微軟正黑體" w:hAnsi="微軟正黑體" w:cs="Microsoft JhengHei UI"/>
      <w:noProof/>
      <w:sz w:val="28"/>
      <w:szCs w:val="28"/>
    </w:rPr>
  </w:style>
  <w:style w:type="paragraph" w:styleId="affa">
    <w:name w:val="footer"/>
    <w:basedOn w:val="a3"/>
    <w:link w:val="affb"/>
    <w:rsid w:val="000743E3"/>
    <w:pPr>
      <w:tabs>
        <w:tab w:val="center" w:pos="4153"/>
        <w:tab w:val="right" w:pos="8306"/>
      </w:tabs>
      <w:snapToGrid w:val="0"/>
    </w:pPr>
  </w:style>
  <w:style w:type="character" w:customStyle="1" w:styleId="affb">
    <w:name w:val="頁尾 字元"/>
    <w:basedOn w:val="a4"/>
    <w:link w:val="affa"/>
    <w:uiPriority w:val="99"/>
    <w:rsid w:val="000743E3"/>
  </w:style>
  <w:style w:type="paragraph" w:styleId="z-1">
    <w:name w:val="HTML Top of Form"/>
    <w:basedOn w:val="a3"/>
    <w:next w:val="a3"/>
    <w:link w:val="z-2"/>
    <w:uiPriority w:val="99"/>
    <w:rsid w:val="000743E3"/>
    <w:pPr>
      <w:widowControl/>
      <w:pBdr>
        <w:bottom w:val="single" w:sz="6" w:space="1" w:color="auto"/>
      </w:pBdr>
      <w:jc w:val="center"/>
    </w:pPr>
    <w:rPr>
      <w:rFonts w:ascii="Arial" w:hAnsi="Arial"/>
      <w:vanish/>
      <w:kern w:val="0"/>
      <w:sz w:val="16"/>
      <w:szCs w:val="16"/>
    </w:rPr>
  </w:style>
  <w:style w:type="character" w:customStyle="1" w:styleId="z-2">
    <w:name w:val="z-表單的頂端 字元"/>
    <w:basedOn w:val="a4"/>
    <w:link w:val="z-1"/>
    <w:uiPriority w:val="99"/>
    <w:rsid w:val="000743E3"/>
    <w:rPr>
      <w:rFonts w:ascii="Arial" w:hAnsi="Arial"/>
      <w:vanish/>
      <w:kern w:val="0"/>
      <w:sz w:val="16"/>
      <w:szCs w:val="16"/>
    </w:rPr>
  </w:style>
  <w:style w:type="paragraph" w:styleId="affc">
    <w:name w:val="header"/>
    <w:basedOn w:val="a3"/>
    <w:link w:val="affd"/>
    <w:rsid w:val="000743E3"/>
    <w:pPr>
      <w:tabs>
        <w:tab w:val="center" w:pos="4153"/>
        <w:tab w:val="right" w:pos="8306"/>
      </w:tabs>
      <w:snapToGrid w:val="0"/>
    </w:pPr>
  </w:style>
  <w:style w:type="character" w:customStyle="1" w:styleId="affd">
    <w:name w:val="頁首 字元"/>
    <w:basedOn w:val="a4"/>
    <w:link w:val="affc"/>
    <w:uiPriority w:val="99"/>
    <w:rsid w:val="000743E3"/>
  </w:style>
  <w:style w:type="character" w:styleId="affe">
    <w:name w:val="page number"/>
    <w:basedOn w:val="a4"/>
    <w:rsid w:val="000743E3"/>
  </w:style>
  <w:style w:type="paragraph" w:customStyle="1" w:styleId="afff">
    <w:name w:val="修改內文"/>
    <w:basedOn w:val="a3"/>
    <w:link w:val="afff0"/>
    <w:rsid w:val="000743E3"/>
    <w:pPr>
      <w:ind w:firstLineChars="200" w:firstLine="200"/>
      <w:jc w:val="both"/>
    </w:pPr>
    <w:rPr>
      <w:rFonts w:ascii="Calibri" w:eastAsia="標楷體" w:hAnsi="Calibri"/>
      <w:sz w:val="24"/>
      <w:szCs w:val="22"/>
    </w:rPr>
  </w:style>
  <w:style w:type="character" w:customStyle="1" w:styleId="afff0">
    <w:name w:val="修改內文 字元"/>
    <w:link w:val="afff"/>
    <w:rsid w:val="000743E3"/>
    <w:rPr>
      <w:rFonts w:ascii="Calibri" w:eastAsia="標楷體" w:hAnsi="Calibri"/>
      <w:sz w:val="24"/>
      <w:szCs w:val="22"/>
    </w:rPr>
  </w:style>
  <w:style w:type="character" w:styleId="afff1">
    <w:name w:val="Book Title"/>
    <w:uiPriority w:val="99"/>
    <w:rsid w:val="000743E3"/>
    <w:rPr>
      <w:rFonts w:cs="Times New Roman"/>
      <w:caps/>
      <w:color w:val="622423"/>
      <w:spacing w:val="5"/>
      <w:u w:color="622423"/>
    </w:rPr>
  </w:style>
  <w:style w:type="paragraph" w:styleId="afff2">
    <w:name w:val="Plain Text"/>
    <w:basedOn w:val="a3"/>
    <w:link w:val="afff3"/>
    <w:rsid w:val="000743E3"/>
    <w:rPr>
      <w:rFonts w:ascii="細明體" w:eastAsia="細明體" w:hAnsi="Courier New"/>
      <w:kern w:val="0"/>
    </w:rPr>
  </w:style>
  <w:style w:type="character" w:customStyle="1" w:styleId="afff3">
    <w:name w:val="純文字 字元"/>
    <w:basedOn w:val="a4"/>
    <w:link w:val="afff2"/>
    <w:rsid w:val="000743E3"/>
    <w:rPr>
      <w:rFonts w:ascii="細明體" w:eastAsia="細明體" w:hAnsi="Courier New"/>
      <w:kern w:val="0"/>
    </w:rPr>
  </w:style>
  <w:style w:type="paragraph" w:customStyle="1" w:styleId="1c">
    <w:name w:val="純文字1"/>
    <w:basedOn w:val="a3"/>
    <w:rsid w:val="000743E3"/>
    <w:pPr>
      <w:adjustRightInd w:val="0"/>
      <w:textAlignment w:val="baseline"/>
    </w:pPr>
    <w:rPr>
      <w:rFonts w:ascii="細明體" w:eastAsia="細明體" w:hAnsi="Courier New"/>
      <w:sz w:val="24"/>
    </w:rPr>
  </w:style>
  <w:style w:type="paragraph" w:customStyle="1" w:styleId="2a">
    <w:name w:val="純文字2"/>
    <w:basedOn w:val="a3"/>
    <w:rsid w:val="000743E3"/>
    <w:pPr>
      <w:adjustRightInd w:val="0"/>
      <w:textAlignment w:val="baseline"/>
    </w:pPr>
    <w:rPr>
      <w:rFonts w:ascii="細明體" w:eastAsia="細明體" w:hAnsi="Courier New"/>
      <w:sz w:val="24"/>
    </w:rPr>
  </w:style>
  <w:style w:type="paragraph" w:customStyle="1" w:styleId="37">
    <w:name w:val="純文字3"/>
    <w:basedOn w:val="a3"/>
    <w:rsid w:val="000743E3"/>
    <w:pPr>
      <w:adjustRightInd w:val="0"/>
      <w:textAlignment w:val="baseline"/>
    </w:pPr>
    <w:rPr>
      <w:rFonts w:ascii="細明體" w:eastAsia="細明體" w:hAnsi="Courier New"/>
      <w:sz w:val="24"/>
    </w:rPr>
  </w:style>
  <w:style w:type="paragraph" w:customStyle="1" w:styleId="310">
    <w:name w:val="純文字31"/>
    <w:basedOn w:val="a3"/>
    <w:rsid w:val="000743E3"/>
    <w:pPr>
      <w:adjustRightInd w:val="0"/>
      <w:textAlignment w:val="baseline"/>
    </w:pPr>
    <w:rPr>
      <w:rFonts w:ascii="細明體" w:eastAsia="細明體" w:hAnsi="Courier New"/>
      <w:sz w:val="24"/>
    </w:rPr>
  </w:style>
  <w:style w:type="paragraph" w:styleId="afff4">
    <w:name w:val="Subtitle"/>
    <w:basedOn w:val="a3"/>
    <w:next w:val="a3"/>
    <w:link w:val="afff5"/>
    <w:uiPriority w:val="99"/>
    <w:rsid w:val="000743E3"/>
    <w:pPr>
      <w:spacing w:after="560"/>
      <w:jc w:val="center"/>
    </w:pPr>
    <w:rPr>
      <w:rFonts w:ascii="Cambria" w:hAnsi="Cambria"/>
      <w:caps/>
      <w:spacing w:val="20"/>
      <w:kern w:val="0"/>
      <w:sz w:val="18"/>
      <w:szCs w:val="18"/>
    </w:rPr>
  </w:style>
  <w:style w:type="character" w:customStyle="1" w:styleId="afff5">
    <w:name w:val="副標題 字元"/>
    <w:basedOn w:val="a4"/>
    <w:link w:val="afff4"/>
    <w:uiPriority w:val="99"/>
    <w:rsid w:val="000743E3"/>
    <w:rPr>
      <w:rFonts w:ascii="Cambria" w:hAnsi="Cambria"/>
      <w:caps/>
      <w:spacing w:val="20"/>
      <w:kern w:val="0"/>
      <w:sz w:val="18"/>
      <w:szCs w:val="18"/>
    </w:rPr>
  </w:style>
  <w:style w:type="character" w:styleId="afff6">
    <w:name w:val="Subtle Reference"/>
    <w:uiPriority w:val="99"/>
    <w:rsid w:val="000743E3"/>
    <w:rPr>
      <w:rFonts w:ascii="Calibri" w:eastAsia="新細明體" w:hAnsi="Calibri" w:cs="Times New Roman"/>
      <w:i/>
      <w:iCs/>
      <w:color w:val="622423"/>
    </w:rPr>
  </w:style>
  <w:style w:type="character" w:styleId="afff7">
    <w:name w:val="Subtle Emphasis"/>
    <w:uiPriority w:val="99"/>
    <w:rsid w:val="000743E3"/>
    <w:rPr>
      <w:rFonts w:cs="Times New Roman"/>
      <w:i/>
    </w:rPr>
  </w:style>
  <w:style w:type="paragraph" w:styleId="afff8">
    <w:name w:val="Block Text"/>
    <w:basedOn w:val="a3"/>
    <w:rsid w:val="000743E3"/>
    <w:pPr>
      <w:spacing w:line="240" w:lineRule="exact"/>
      <w:ind w:left="113" w:right="113"/>
      <w:jc w:val="both"/>
    </w:pPr>
    <w:rPr>
      <w:rFonts w:ascii="標楷體" w:eastAsia="標楷體" w:hAnsi="標楷體"/>
    </w:rPr>
  </w:style>
  <w:style w:type="paragraph" w:customStyle="1" w:styleId="a0">
    <w:name w:val="參考書目"/>
    <w:basedOn w:val="af4"/>
    <w:rsid w:val="000743E3"/>
    <w:pPr>
      <w:numPr>
        <w:numId w:val="3"/>
      </w:numPr>
      <w:snapToGrid w:val="0"/>
      <w:spacing w:line="400" w:lineRule="atLeast"/>
      <w:jc w:val="both"/>
    </w:pPr>
    <w:rPr>
      <w:rFonts w:ascii="Arial" w:eastAsia="全真細圓體" w:hAnsi="Arial"/>
      <w:kern w:val="0"/>
      <w:sz w:val="28"/>
      <w:szCs w:val="24"/>
    </w:rPr>
  </w:style>
  <w:style w:type="character" w:styleId="afff9">
    <w:name w:val="Emphasis"/>
    <w:uiPriority w:val="99"/>
    <w:rsid w:val="000743E3"/>
    <w:rPr>
      <w:rFonts w:cs="Times New Roman"/>
      <w:caps/>
      <w:spacing w:val="5"/>
      <w:sz w:val="20"/>
    </w:rPr>
  </w:style>
  <w:style w:type="character" w:styleId="afffa">
    <w:name w:val="Strong"/>
    <w:rsid w:val="000743E3"/>
    <w:rPr>
      <w:rFonts w:cs="Times New Roman"/>
      <w:b/>
      <w:color w:val="943634"/>
      <w:spacing w:val="5"/>
    </w:rPr>
  </w:style>
  <w:style w:type="paragraph" w:customStyle="1" w:styleId="1d">
    <w:name w:val="清單段落1"/>
    <w:basedOn w:val="a3"/>
    <w:link w:val="ListParagraphChar"/>
    <w:rsid w:val="000743E3"/>
    <w:pPr>
      <w:ind w:leftChars="200" w:left="480"/>
    </w:pPr>
    <w:rPr>
      <w:rFonts w:eastAsia="標楷體"/>
      <w:sz w:val="24"/>
      <w:szCs w:val="24"/>
    </w:rPr>
  </w:style>
  <w:style w:type="character" w:customStyle="1" w:styleId="ListParagraphChar">
    <w:name w:val="List Paragraph Char"/>
    <w:link w:val="1d"/>
    <w:rsid w:val="000743E3"/>
    <w:rPr>
      <w:rFonts w:eastAsia="標楷體"/>
      <w:sz w:val="24"/>
      <w:szCs w:val="24"/>
    </w:rPr>
  </w:style>
  <w:style w:type="paragraph" w:customStyle="1" w:styleId="afffb">
    <w:name w:val="章內文"/>
    <w:basedOn w:val="a3"/>
    <w:rsid w:val="000743E3"/>
    <w:pPr>
      <w:spacing w:beforeLines="50" w:afterLines="50"/>
      <w:jc w:val="both"/>
    </w:pPr>
    <w:rPr>
      <w:rFonts w:ascii="標楷體" w:eastAsia="全真細圓體" w:hAnsi="標楷體" w:cs="細明體"/>
      <w:sz w:val="26"/>
      <w:szCs w:val="26"/>
    </w:rPr>
  </w:style>
  <w:style w:type="paragraph" w:customStyle="1" w:styleId="afffc">
    <w:name w:val="章節文"/>
    <w:basedOn w:val="a3"/>
    <w:link w:val="afffd"/>
    <w:qFormat/>
    <w:rsid w:val="000743E3"/>
    <w:pPr>
      <w:overflowPunct w:val="0"/>
      <w:snapToGrid w:val="0"/>
      <w:spacing w:beforeLines="35" w:afterLines="35"/>
      <w:ind w:firstLineChars="200" w:firstLine="200"/>
      <w:jc w:val="both"/>
    </w:pPr>
    <w:rPr>
      <w:rFonts w:eastAsia="微軟正黑體" w:cs="Arial"/>
      <w:sz w:val="24"/>
      <w:szCs w:val="24"/>
    </w:rPr>
  </w:style>
  <w:style w:type="paragraph" w:customStyle="1" w:styleId="afffe">
    <w:name w:val="陸資段"/>
    <w:basedOn w:val="a3"/>
    <w:link w:val="affff"/>
    <w:uiPriority w:val="99"/>
    <w:rsid w:val="000743E3"/>
    <w:pPr>
      <w:spacing w:beforeLines="50" w:afterLines="50"/>
      <w:jc w:val="both"/>
    </w:pPr>
    <w:rPr>
      <w:rFonts w:eastAsia="標楷體"/>
      <w:b/>
      <w:kern w:val="0"/>
      <w:sz w:val="32"/>
      <w:szCs w:val="32"/>
    </w:rPr>
  </w:style>
  <w:style w:type="character" w:customStyle="1" w:styleId="affff">
    <w:name w:val="陸資段 字元"/>
    <w:link w:val="afffe"/>
    <w:uiPriority w:val="99"/>
    <w:rsid w:val="000743E3"/>
    <w:rPr>
      <w:rFonts w:eastAsia="標楷體"/>
      <w:b/>
      <w:kern w:val="0"/>
      <w:sz w:val="32"/>
      <w:szCs w:val="32"/>
    </w:rPr>
  </w:style>
  <w:style w:type="paragraph" w:customStyle="1" w:styleId="affff0">
    <w:name w:val="陸資節節"/>
    <w:basedOn w:val="afffe"/>
    <w:link w:val="affff1"/>
    <w:rsid w:val="000743E3"/>
    <w:pPr>
      <w:spacing w:before="180" w:after="180"/>
    </w:pPr>
  </w:style>
  <w:style w:type="character" w:customStyle="1" w:styleId="affff1">
    <w:name w:val="陸資節節 字元"/>
    <w:basedOn w:val="affff"/>
    <w:link w:val="affff0"/>
    <w:rsid w:val="000743E3"/>
    <w:rPr>
      <w:rFonts w:eastAsia="標楷體"/>
      <w:b/>
      <w:kern w:val="0"/>
      <w:sz w:val="32"/>
      <w:szCs w:val="32"/>
    </w:rPr>
  </w:style>
  <w:style w:type="paragraph" w:customStyle="1" w:styleId="affff2">
    <w:name w:val="壹文"/>
    <w:basedOn w:val="a3"/>
    <w:link w:val="affff3"/>
    <w:rsid w:val="000743E3"/>
    <w:pPr>
      <w:snapToGrid w:val="0"/>
      <w:spacing w:after="120" w:line="360" w:lineRule="auto"/>
      <w:ind w:firstLineChars="200" w:firstLine="200"/>
    </w:pPr>
    <w:rPr>
      <w:rFonts w:ascii="Calibri" w:eastAsia="標楷體" w:hAnsi="Calibri"/>
      <w:sz w:val="28"/>
      <w:szCs w:val="28"/>
    </w:rPr>
  </w:style>
  <w:style w:type="character" w:customStyle="1" w:styleId="affff3">
    <w:name w:val="壹文 字元"/>
    <w:link w:val="affff2"/>
    <w:rsid w:val="000743E3"/>
    <w:rPr>
      <w:rFonts w:ascii="Calibri" w:eastAsia="標楷體" w:hAnsi="Calibri"/>
      <w:sz w:val="28"/>
      <w:szCs w:val="28"/>
    </w:rPr>
  </w:style>
  <w:style w:type="paragraph" w:styleId="affff4">
    <w:name w:val="No Spacing"/>
    <w:link w:val="affff5"/>
    <w:uiPriority w:val="1"/>
    <w:rsid w:val="000743E3"/>
    <w:rPr>
      <w:rFonts w:ascii="Calibri" w:hAnsi="Calibri"/>
      <w:kern w:val="0"/>
      <w:sz w:val="22"/>
      <w:szCs w:val="22"/>
    </w:rPr>
  </w:style>
  <w:style w:type="character" w:customStyle="1" w:styleId="affff5">
    <w:name w:val="無間距 字元"/>
    <w:link w:val="affff4"/>
    <w:uiPriority w:val="1"/>
    <w:rsid w:val="000743E3"/>
    <w:rPr>
      <w:rFonts w:ascii="Calibri" w:hAnsi="Calibri"/>
      <w:kern w:val="0"/>
      <w:sz w:val="22"/>
      <w:szCs w:val="22"/>
    </w:rPr>
  </w:style>
  <w:style w:type="paragraph" w:customStyle="1" w:styleId="1e">
    <w:name w:val="無間距1"/>
    <w:link w:val="NoSpacingChar"/>
    <w:rsid w:val="000743E3"/>
    <w:rPr>
      <w:rFonts w:ascii="Calibri" w:hAnsi="Calibri"/>
      <w:kern w:val="0"/>
      <w:sz w:val="22"/>
      <w:szCs w:val="22"/>
    </w:rPr>
  </w:style>
  <w:style w:type="character" w:customStyle="1" w:styleId="NoSpacingChar">
    <w:name w:val="No Spacing Char"/>
    <w:link w:val="1e"/>
    <w:rsid w:val="000743E3"/>
    <w:rPr>
      <w:rFonts w:ascii="Calibri" w:hAnsi="Calibri"/>
      <w:kern w:val="0"/>
      <w:sz w:val="22"/>
      <w:szCs w:val="22"/>
    </w:rPr>
  </w:style>
  <w:style w:type="paragraph" w:styleId="affff6">
    <w:name w:val="Closing"/>
    <w:basedOn w:val="a3"/>
    <w:link w:val="affff7"/>
    <w:rsid w:val="000743E3"/>
    <w:pPr>
      <w:ind w:leftChars="1800" w:left="100"/>
      <w:jc w:val="both"/>
    </w:pPr>
    <w:rPr>
      <w:rFonts w:eastAsia="全真細圓體"/>
      <w:kern w:val="0"/>
      <w:sz w:val="24"/>
      <w:szCs w:val="24"/>
    </w:rPr>
  </w:style>
  <w:style w:type="character" w:customStyle="1" w:styleId="affff7">
    <w:name w:val="結語 字元"/>
    <w:basedOn w:val="a4"/>
    <w:link w:val="affff6"/>
    <w:rsid w:val="000743E3"/>
    <w:rPr>
      <w:rFonts w:eastAsia="全真細圓體"/>
      <w:kern w:val="0"/>
      <w:sz w:val="24"/>
      <w:szCs w:val="24"/>
    </w:rPr>
  </w:style>
  <w:style w:type="paragraph" w:customStyle="1" w:styleId="affff8">
    <w:name w:val="資料來源"/>
    <w:basedOn w:val="a3"/>
    <w:next w:val="af4"/>
    <w:link w:val="affff9"/>
    <w:qFormat/>
    <w:rsid w:val="000743E3"/>
    <w:pPr>
      <w:keepLines/>
      <w:snapToGrid w:val="0"/>
      <w:spacing w:before="60" w:afterLines="50" w:line="240" w:lineRule="exact"/>
      <w:ind w:hangingChars="500" w:hanging="998"/>
      <w:jc w:val="both"/>
    </w:pPr>
    <w:rPr>
      <w:rFonts w:eastAsia="微軟正黑體"/>
    </w:rPr>
  </w:style>
  <w:style w:type="character" w:customStyle="1" w:styleId="affff9">
    <w:name w:val="資料來源 字元"/>
    <w:link w:val="affff8"/>
    <w:rsid w:val="000743E3"/>
    <w:rPr>
      <w:rFonts w:eastAsia="微軟正黑體"/>
    </w:rPr>
  </w:style>
  <w:style w:type="paragraph" w:customStyle="1" w:styleId="affffa">
    <w:name w:val="註"/>
    <w:basedOn w:val="affff8"/>
    <w:next w:val="affff8"/>
    <w:rsid w:val="000743E3"/>
    <w:pPr>
      <w:keepNext/>
      <w:spacing w:line="240" w:lineRule="auto"/>
      <w:ind w:left="400" w:hangingChars="200" w:hanging="400"/>
    </w:pPr>
    <w:rPr>
      <w:rFonts w:eastAsia="全真細圓體" w:cs="細明體"/>
      <w:szCs w:val="24"/>
    </w:rPr>
  </w:style>
  <w:style w:type="paragraph" w:styleId="affffb">
    <w:name w:val="footnote text"/>
    <w:basedOn w:val="a3"/>
    <w:link w:val="affffc"/>
    <w:uiPriority w:val="99"/>
    <w:rsid w:val="000743E3"/>
    <w:pPr>
      <w:snapToGrid w:val="0"/>
      <w:spacing w:line="260" w:lineRule="exact"/>
      <w:jc w:val="both"/>
    </w:pPr>
    <w:rPr>
      <w:rFonts w:eastAsia="微軟正黑體"/>
    </w:rPr>
  </w:style>
  <w:style w:type="character" w:customStyle="1" w:styleId="affffc">
    <w:name w:val="註腳文字 字元"/>
    <w:basedOn w:val="a4"/>
    <w:link w:val="affffb"/>
    <w:uiPriority w:val="99"/>
    <w:rsid w:val="000743E3"/>
    <w:rPr>
      <w:rFonts w:eastAsia="微軟正黑體"/>
    </w:rPr>
  </w:style>
  <w:style w:type="character" w:styleId="affffd">
    <w:name w:val="footnote reference"/>
    <w:basedOn w:val="a4"/>
    <w:uiPriority w:val="99"/>
    <w:rsid w:val="000743E3"/>
    <w:rPr>
      <w:vertAlign w:val="superscript"/>
    </w:rPr>
  </w:style>
  <w:style w:type="paragraph" w:styleId="affffe">
    <w:name w:val="annotation text"/>
    <w:basedOn w:val="a3"/>
    <w:link w:val="afffff"/>
    <w:rsid w:val="000743E3"/>
    <w:rPr>
      <w:rFonts w:eastAsia="全真細圓體"/>
      <w:kern w:val="0"/>
    </w:rPr>
  </w:style>
  <w:style w:type="character" w:customStyle="1" w:styleId="afffff">
    <w:name w:val="註解文字 字元"/>
    <w:basedOn w:val="a4"/>
    <w:link w:val="affffe"/>
    <w:rsid w:val="000743E3"/>
    <w:rPr>
      <w:rFonts w:eastAsia="全真細圓體"/>
      <w:kern w:val="0"/>
    </w:rPr>
  </w:style>
  <w:style w:type="paragraph" w:styleId="afffff0">
    <w:name w:val="Balloon Text"/>
    <w:basedOn w:val="a3"/>
    <w:link w:val="afffff1"/>
    <w:rsid w:val="000743E3"/>
    <w:rPr>
      <w:rFonts w:ascii="Cambria" w:hAnsi="Cambria"/>
      <w:sz w:val="18"/>
      <w:szCs w:val="18"/>
    </w:rPr>
  </w:style>
  <w:style w:type="character" w:customStyle="1" w:styleId="afffff1">
    <w:name w:val="註解方塊文字 字元"/>
    <w:basedOn w:val="a4"/>
    <w:link w:val="afffff0"/>
    <w:rsid w:val="000743E3"/>
    <w:rPr>
      <w:rFonts w:ascii="Cambria" w:hAnsi="Cambria"/>
      <w:sz w:val="18"/>
      <w:szCs w:val="18"/>
    </w:rPr>
  </w:style>
  <w:style w:type="paragraph" w:styleId="afffff2">
    <w:name w:val="annotation subject"/>
    <w:basedOn w:val="affffe"/>
    <w:next w:val="affffe"/>
    <w:link w:val="afffff3"/>
    <w:rsid w:val="000743E3"/>
    <w:rPr>
      <w:b/>
      <w:bCs/>
      <w:sz w:val="24"/>
      <w:szCs w:val="24"/>
    </w:rPr>
  </w:style>
  <w:style w:type="character" w:customStyle="1" w:styleId="afffff3">
    <w:name w:val="註解主旨 字元"/>
    <w:basedOn w:val="afffff"/>
    <w:link w:val="afffff2"/>
    <w:rsid w:val="000743E3"/>
    <w:rPr>
      <w:rFonts w:eastAsia="全真細圓體"/>
      <w:b/>
      <w:bCs/>
      <w:kern w:val="0"/>
      <w:sz w:val="24"/>
      <w:szCs w:val="24"/>
    </w:rPr>
  </w:style>
  <w:style w:type="character" w:styleId="afffff4">
    <w:name w:val="annotation reference"/>
    <w:rsid w:val="000743E3"/>
    <w:rPr>
      <w:sz w:val="18"/>
      <w:szCs w:val="18"/>
    </w:rPr>
  </w:style>
  <w:style w:type="paragraph" w:styleId="afffff5">
    <w:name w:val="Note Heading"/>
    <w:basedOn w:val="a3"/>
    <w:next w:val="a3"/>
    <w:link w:val="afffff6"/>
    <w:rsid w:val="000743E3"/>
    <w:pPr>
      <w:jc w:val="center"/>
    </w:pPr>
    <w:rPr>
      <w:rFonts w:ascii="標楷體" w:eastAsia="標楷體"/>
      <w:b/>
      <w:snapToGrid w:val="0"/>
      <w:sz w:val="24"/>
      <w:szCs w:val="24"/>
    </w:rPr>
  </w:style>
  <w:style w:type="character" w:customStyle="1" w:styleId="afffff6">
    <w:name w:val="註釋標題 字元"/>
    <w:basedOn w:val="a4"/>
    <w:link w:val="afffff5"/>
    <w:rsid w:val="000743E3"/>
    <w:rPr>
      <w:rFonts w:ascii="標楷體" w:eastAsia="標楷體"/>
      <w:b/>
      <w:snapToGrid w:val="0"/>
      <w:sz w:val="24"/>
      <w:szCs w:val="24"/>
    </w:rPr>
  </w:style>
  <w:style w:type="character" w:styleId="afffff7">
    <w:name w:val="Hyperlink"/>
    <w:basedOn w:val="a4"/>
    <w:uiPriority w:val="99"/>
    <w:rsid w:val="000743E3"/>
    <w:rPr>
      <w:color w:val="0000FF"/>
      <w:u w:val="single"/>
    </w:rPr>
  </w:style>
  <w:style w:type="paragraph" w:customStyle="1" w:styleId="afffff8">
    <w:name w:val="資料來源(圖)"/>
    <w:basedOn w:val="a3"/>
    <w:link w:val="afffff9"/>
    <w:rsid w:val="000743E3"/>
    <w:pPr>
      <w:keepLines/>
      <w:snapToGrid w:val="0"/>
      <w:spacing w:afterLines="50" w:after="120"/>
      <w:ind w:left="1000" w:hangingChars="500" w:hanging="1000"/>
      <w:jc w:val="center"/>
    </w:pPr>
    <w:rPr>
      <w:rFonts w:eastAsia="標楷體"/>
    </w:rPr>
  </w:style>
  <w:style w:type="character" w:customStyle="1" w:styleId="afffff9">
    <w:name w:val="資料來源(圖) 字元"/>
    <w:basedOn w:val="a4"/>
    <w:link w:val="afffff8"/>
    <w:rsid w:val="000743E3"/>
    <w:rPr>
      <w:rFonts w:eastAsia="標楷體"/>
    </w:rPr>
  </w:style>
  <w:style w:type="character" w:styleId="afffffa">
    <w:name w:val="Placeholder Text"/>
    <w:basedOn w:val="a4"/>
    <w:uiPriority w:val="99"/>
    <w:rsid w:val="000743E3"/>
    <w:rPr>
      <w:color w:val="808080"/>
    </w:rPr>
  </w:style>
  <w:style w:type="paragraph" w:customStyle="1" w:styleId="afffffb">
    <w:name w:val="圖"/>
    <w:basedOn w:val="a3"/>
    <w:next w:val="a3"/>
    <w:link w:val="afffffc"/>
    <w:rsid w:val="000743E3"/>
    <w:pPr>
      <w:keepNext/>
      <w:snapToGrid w:val="0"/>
      <w:spacing w:beforeLines="50" w:afterLines="50" w:line="240" w:lineRule="atLeast"/>
      <w:jc w:val="center"/>
    </w:pPr>
    <w:rPr>
      <w:rFonts w:eastAsia="標楷體"/>
      <w:sz w:val="28"/>
    </w:rPr>
  </w:style>
  <w:style w:type="character" w:customStyle="1" w:styleId="afffffc">
    <w:name w:val="圖 字元"/>
    <w:basedOn w:val="a4"/>
    <w:link w:val="afffffb"/>
    <w:rsid w:val="000743E3"/>
    <w:rPr>
      <w:rFonts w:eastAsia="標楷體"/>
      <w:sz w:val="28"/>
    </w:rPr>
  </w:style>
  <w:style w:type="paragraph" w:customStyle="1" w:styleId="afffffd">
    <w:name w:val="圖片"/>
    <w:basedOn w:val="aff1"/>
    <w:link w:val="afffffe"/>
    <w:rsid w:val="000743E3"/>
    <w:pPr>
      <w:adjustRightInd/>
      <w:spacing w:before="60" w:after="60"/>
    </w:pPr>
    <w:rPr>
      <w:rFonts w:ascii="Calibri" w:hAnsi="Calibri"/>
      <w:noProof/>
    </w:rPr>
  </w:style>
  <w:style w:type="character" w:customStyle="1" w:styleId="afffffe">
    <w:name w:val="圖片 字元"/>
    <w:basedOn w:val="aff2"/>
    <w:link w:val="afffffd"/>
    <w:rsid w:val="000743E3"/>
    <w:rPr>
      <w:rFonts w:ascii="Calibri" w:eastAsia="微軟正黑體" w:hAnsi="Calibri" w:cs="細明體"/>
      <w:noProof/>
      <w:sz w:val="24"/>
      <w:szCs w:val="23"/>
    </w:rPr>
  </w:style>
  <w:style w:type="paragraph" w:customStyle="1" w:styleId="a1">
    <w:name w:val="圖名"/>
    <w:basedOn w:val="a3"/>
    <w:next w:val="a3"/>
    <w:link w:val="affffff"/>
    <w:qFormat/>
    <w:rsid w:val="000743E3"/>
    <w:pPr>
      <w:numPr>
        <w:numId w:val="4"/>
      </w:numPr>
      <w:spacing w:before="60" w:after="240" w:line="320" w:lineRule="exact"/>
      <w:jc w:val="center"/>
    </w:pPr>
    <w:rPr>
      <w:rFonts w:ascii="微軟正黑體" w:eastAsia="微軟正黑體" w:hAnsi="微軟正黑體"/>
      <w:color w:val="000000"/>
      <w:sz w:val="24"/>
    </w:rPr>
  </w:style>
  <w:style w:type="character" w:customStyle="1" w:styleId="affffff">
    <w:name w:val="圖名 字元"/>
    <w:link w:val="a1"/>
    <w:rsid w:val="000743E3"/>
    <w:rPr>
      <w:rFonts w:ascii="微軟正黑體" w:eastAsia="微軟正黑體" w:hAnsi="微軟正黑體"/>
      <w:color w:val="000000"/>
      <w:sz w:val="24"/>
    </w:rPr>
  </w:style>
  <w:style w:type="paragraph" w:styleId="affffff0">
    <w:name w:val="table of figures"/>
    <w:basedOn w:val="a3"/>
    <w:next w:val="a3"/>
    <w:uiPriority w:val="99"/>
    <w:rsid w:val="000743E3"/>
    <w:pPr>
      <w:tabs>
        <w:tab w:val="left" w:pos="851"/>
        <w:tab w:val="right" w:leader="dot" w:pos="9060"/>
      </w:tabs>
      <w:snapToGrid w:val="0"/>
      <w:ind w:leftChars="50" w:left="100"/>
    </w:pPr>
    <w:rPr>
      <w:rFonts w:eastAsia="微軟正黑體"/>
      <w:smallCaps/>
      <w:sz w:val="22"/>
    </w:rPr>
  </w:style>
  <w:style w:type="paragraph" w:customStyle="1" w:styleId="affffff1">
    <w:name w:val="圖表標題用"/>
    <w:rsid w:val="000743E3"/>
    <w:pPr>
      <w:spacing w:line="0" w:lineRule="atLeast"/>
      <w:jc w:val="center"/>
    </w:pPr>
    <w:rPr>
      <w:rFonts w:ascii="Franklin Gothic Book" w:eastAsia="標楷體" w:hAnsi="Franklin Gothic Book" w:cs="細明體"/>
      <w:sz w:val="28"/>
      <w:szCs w:val="22"/>
    </w:rPr>
  </w:style>
  <w:style w:type="paragraph" w:customStyle="1" w:styleId="affffff2">
    <w:name w:val="課題"/>
    <w:basedOn w:val="af4"/>
    <w:next w:val="af4"/>
    <w:rsid w:val="000743E3"/>
    <w:pPr>
      <w:snapToGrid w:val="0"/>
      <w:spacing w:line="400" w:lineRule="atLeast"/>
      <w:ind w:leftChars="500" w:left="1000" w:hangingChars="400" w:hanging="400"/>
      <w:jc w:val="both"/>
    </w:pPr>
    <w:rPr>
      <w:rFonts w:ascii="Arial" w:eastAsia="全真細圓體" w:hAnsi="Arial"/>
      <w:b/>
      <w:kern w:val="0"/>
      <w:sz w:val="28"/>
      <w:szCs w:val="24"/>
    </w:rPr>
  </w:style>
  <w:style w:type="paragraph" w:customStyle="1" w:styleId="affffff3">
    <w:name w:val="對策"/>
    <w:basedOn w:val="affffff2"/>
    <w:next w:val="af4"/>
    <w:rsid w:val="000743E3"/>
    <w:pPr>
      <w:ind w:left="800" w:firstLineChars="0" w:firstLine="0"/>
    </w:pPr>
  </w:style>
  <w:style w:type="paragraph" w:styleId="affffff4">
    <w:name w:val="caption"/>
    <w:basedOn w:val="a3"/>
    <w:next w:val="a3"/>
    <w:link w:val="affffff5"/>
    <w:rsid w:val="000743E3"/>
    <w:pPr>
      <w:jc w:val="both"/>
    </w:pPr>
    <w:rPr>
      <w:rFonts w:eastAsia="全真細圓體"/>
    </w:rPr>
  </w:style>
  <w:style w:type="character" w:customStyle="1" w:styleId="affffff5">
    <w:name w:val="標號 字元"/>
    <w:link w:val="affffff4"/>
    <w:rsid w:val="000743E3"/>
    <w:rPr>
      <w:rFonts w:eastAsia="全真細圓體"/>
    </w:rPr>
  </w:style>
  <w:style w:type="paragraph" w:styleId="affffff6">
    <w:name w:val="Title"/>
    <w:basedOn w:val="a3"/>
    <w:link w:val="affffff7"/>
    <w:rsid w:val="000743E3"/>
    <w:pPr>
      <w:keepNext/>
      <w:spacing w:before="240" w:after="60"/>
      <w:jc w:val="center"/>
      <w:outlineLvl w:val="0"/>
    </w:pPr>
    <w:rPr>
      <w:rFonts w:ascii="Arial" w:eastAsia="全真特黑體" w:hAnsi="Arial"/>
      <w:bCs/>
      <w:kern w:val="0"/>
      <w:sz w:val="32"/>
      <w:szCs w:val="32"/>
    </w:rPr>
  </w:style>
  <w:style w:type="character" w:customStyle="1" w:styleId="affffff7">
    <w:name w:val="標題 字元"/>
    <w:basedOn w:val="a4"/>
    <w:link w:val="affffff6"/>
    <w:rsid w:val="000743E3"/>
    <w:rPr>
      <w:rFonts w:ascii="Arial" w:eastAsia="全真特黑體" w:hAnsi="Arial"/>
      <w:bCs/>
      <w:kern w:val="0"/>
      <w:sz w:val="32"/>
      <w:szCs w:val="32"/>
    </w:rPr>
  </w:style>
  <w:style w:type="character" w:customStyle="1" w:styleId="2b">
    <w:name w:val="標題 2節名 字元 字元"/>
    <w:rsid w:val="000743E3"/>
    <w:rPr>
      <w:rFonts w:ascii="Arial" w:eastAsia="新細明體" w:hAnsi="Arial"/>
      <w:b/>
      <w:bCs/>
      <w:kern w:val="2"/>
      <w:sz w:val="48"/>
      <w:szCs w:val="48"/>
      <w:lang w:val="en-US" w:eastAsia="zh-TW" w:bidi="ar-SA"/>
    </w:rPr>
  </w:style>
  <w:style w:type="paragraph" w:customStyle="1" w:styleId="1f">
    <w:name w:val="標題(1)"/>
    <w:link w:val="1f0"/>
    <w:rsid w:val="000743E3"/>
    <w:pPr>
      <w:snapToGrid w:val="0"/>
      <w:spacing w:before="10" w:after="10" w:line="360" w:lineRule="auto"/>
      <w:ind w:left="1531" w:right="238"/>
    </w:pPr>
    <w:rPr>
      <w:rFonts w:ascii="Franklin Gothic Book" w:eastAsia="標楷體" w:hAnsi="Franklin Gothic Book" w:cs="細明體"/>
      <w:sz w:val="28"/>
      <w:szCs w:val="22"/>
    </w:rPr>
  </w:style>
  <w:style w:type="character" w:customStyle="1" w:styleId="1f0">
    <w:name w:val="標題(1) 字元"/>
    <w:link w:val="1f"/>
    <w:rsid w:val="000743E3"/>
    <w:rPr>
      <w:rFonts w:ascii="Franklin Gothic Book" w:eastAsia="標楷體" w:hAnsi="Franklin Gothic Book" w:cs="細明體"/>
      <w:sz w:val="28"/>
      <w:szCs w:val="22"/>
    </w:rPr>
  </w:style>
  <w:style w:type="paragraph" w:customStyle="1" w:styleId="410">
    <w:name w:val="標題4...1"/>
    <w:rsid w:val="000743E3"/>
    <w:pPr>
      <w:snapToGrid w:val="0"/>
      <w:spacing w:beforeLines="50" w:afterLines="50" w:line="360" w:lineRule="auto"/>
      <w:ind w:leftChars="400" w:left="400" w:rightChars="100" w:right="100"/>
    </w:pPr>
    <w:rPr>
      <w:rFonts w:eastAsia="標楷體" w:cs="細明體"/>
      <w:bCs/>
      <w:sz w:val="28"/>
      <w:szCs w:val="36"/>
    </w:rPr>
  </w:style>
  <w:style w:type="paragraph" w:customStyle="1" w:styleId="1f1">
    <w:name w:val="樣式 左:  1 字元"/>
    <w:basedOn w:val="a3"/>
    <w:rsid w:val="000743E3"/>
    <w:pPr>
      <w:snapToGrid w:val="0"/>
      <w:spacing w:before="120" w:after="120"/>
      <w:ind w:leftChars="150" w:left="150"/>
    </w:pPr>
    <w:rPr>
      <w:rFonts w:ascii="Franklin Gothic Book" w:eastAsia="全真細圓體" w:hAnsi="Franklin Gothic Book" w:cs="新細明體"/>
      <w:sz w:val="28"/>
    </w:rPr>
  </w:style>
  <w:style w:type="paragraph" w:customStyle="1" w:styleId="320505">
    <w:name w:val="樣式 節文 + 左:  3 字元 第一行:  2 字元 套用前:  0.5 列 套用後:  0.5 列"/>
    <w:basedOn w:val="a3"/>
    <w:rsid w:val="000743E3"/>
    <w:pPr>
      <w:spacing w:beforeLines="50" w:afterLines="50" w:line="120" w:lineRule="atLeast"/>
      <w:ind w:leftChars="300" w:left="720" w:firstLineChars="200" w:firstLine="480"/>
      <w:jc w:val="both"/>
    </w:pPr>
    <w:rPr>
      <w:rFonts w:eastAsia="全真細圓體" w:cs="新細明體"/>
      <w:sz w:val="24"/>
      <w:szCs w:val="24"/>
    </w:rPr>
  </w:style>
  <w:style w:type="paragraph" w:customStyle="1" w:styleId="1254555">
    <w:name w:val="樣式 樣式 樣式 樣式 樣式 樣式 內文(1) + 左:  2.5 字元 + 左:  4.5 字元 + 左:  5.5 字元 +..."/>
    <w:basedOn w:val="a3"/>
    <w:rsid w:val="000743E3"/>
    <w:pPr>
      <w:widowControl/>
      <w:snapToGrid w:val="0"/>
      <w:spacing w:before="10" w:after="120"/>
      <w:ind w:leftChars="650" w:left="650" w:right="238"/>
    </w:pPr>
    <w:rPr>
      <w:rFonts w:ascii="Franklin Gothic Book" w:eastAsia="全真細圓體" w:hAnsi="Franklin Gothic Book" w:cs="新細明體"/>
      <w:sz w:val="28"/>
    </w:rPr>
  </w:style>
  <w:style w:type="paragraph" w:customStyle="1" w:styleId="1f2">
    <w:name w:val="樣式1"/>
    <w:basedOn w:val="a3"/>
    <w:rsid w:val="000743E3"/>
    <w:pPr>
      <w:spacing w:beforeLines="100" w:afterLines="100" w:line="360" w:lineRule="auto"/>
      <w:ind w:left="280" w:hangingChars="100" w:hanging="280"/>
      <w:jc w:val="center"/>
    </w:pPr>
    <w:rPr>
      <w:rFonts w:eastAsia="全真細圓體" w:hAnsi="標楷體" w:cs="細明體"/>
      <w:b/>
      <w:color w:val="000000"/>
      <w:sz w:val="32"/>
      <w:szCs w:val="32"/>
    </w:rPr>
  </w:style>
  <w:style w:type="paragraph" w:styleId="affffff8">
    <w:name w:val="Intense Quote"/>
    <w:basedOn w:val="a3"/>
    <w:next w:val="a3"/>
    <w:link w:val="affffff9"/>
    <w:uiPriority w:val="99"/>
    <w:rsid w:val="000743E3"/>
    <w:pPr>
      <w:pBdr>
        <w:top w:val="dotted" w:sz="2" w:space="10" w:color="632423"/>
        <w:bottom w:val="dotted" w:sz="2" w:space="4" w:color="632423"/>
      </w:pBdr>
      <w:spacing w:before="160" w:line="300" w:lineRule="auto"/>
      <w:ind w:left="1440" w:right="1440"/>
      <w:jc w:val="both"/>
    </w:pPr>
    <w:rPr>
      <w:rFonts w:ascii="Cambria" w:hAnsi="Cambria"/>
      <w:caps/>
      <w:color w:val="622423"/>
      <w:spacing w:val="5"/>
      <w:kern w:val="0"/>
    </w:rPr>
  </w:style>
  <w:style w:type="character" w:customStyle="1" w:styleId="affffff9">
    <w:name w:val="鮮明引文 字元"/>
    <w:basedOn w:val="a4"/>
    <w:link w:val="affffff8"/>
    <w:uiPriority w:val="99"/>
    <w:rsid w:val="000743E3"/>
    <w:rPr>
      <w:rFonts w:ascii="Cambria" w:hAnsi="Cambria"/>
      <w:caps/>
      <w:color w:val="622423"/>
      <w:spacing w:val="5"/>
      <w:kern w:val="0"/>
    </w:rPr>
  </w:style>
  <w:style w:type="character" w:styleId="affffffa">
    <w:name w:val="Intense Reference"/>
    <w:uiPriority w:val="99"/>
    <w:rsid w:val="000743E3"/>
    <w:rPr>
      <w:rFonts w:ascii="Calibri" w:eastAsia="新細明體" w:hAnsi="Calibri" w:cs="Times New Roman"/>
      <w:b/>
      <w:i/>
      <w:color w:val="622423"/>
    </w:rPr>
  </w:style>
  <w:style w:type="character" w:styleId="affffffb">
    <w:name w:val="Intense Emphasis"/>
    <w:uiPriority w:val="99"/>
    <w:rsid w:val="000743E3"/>
    <w:rPr>
      <w:rFonts w:cs="Times New Roman"/>
      <w:i/>
      <w:caps/>
      <w:spacing w:val="10"/>
      <w:sz w:val="20"/>
    </w:rPr>
  </w:style>
  <w:style w:type="paragraph" w:customStyle="1" w:styleId="111">
    <w:name w:val="1.1"/>
    <w:basedOn w:val="2"/>
    <w:link w:val="112"/>
    <w:qFormat/>
    <w:rsid w:val="00E22F02"/>
    <w:pPr>
      <w:numPr>
        <w:ilvl w:val="0"/>
        <w:numId w:val="0"/>
      </w:numPr>
      <w:spacing w:before="180" w:after="180"/>
    </w:pPr>
  </w:style>
  <w:style w:type="character" w:customStyle="1" w:styleId="112">
    <w:name w:val="1.1 字元"/>
    <w:basedOn w:val="40"/>
    <w:link w:val="111"/>
    <w:rsid w:val="00FC324C"/>
    <w:rPr>
      <w:rFonts w:eastAsia="微軟正黑體"/>
      <w:b/>
      <w:bCs/>
      <w:sz w:val="36"/>
      <w:szCs w:val="48"/>
    </w:rPr>
  </w:style>
  <w:style w:type="paragraph" w:customStyle="1" w:styleId="1f3">
    <w:name w:val="1."/>
    <w:basedOn w:val="afffc"/>
    <w:link w:val="1f4"/>
    <w:qFormat/>
    <w:rsid w:val="0004609E"/>
    <w:pPr>
      <w:spacing w:before="126" w:after="126"/>
      <w:ind w:leftChars="240" w:left="708" w:hangingChars="95" w:hanging="228"/>
    </w:pPr>
  </w:style>
  <w:style w:type="paragraph" w:customStyle="1" w:styleId="1f5">
    <w:name w:val="(1)"/>
    <w:basedOn w:val="afffc"/>
    <w:link w:val="1f6"/>
    <w:qFormat/>
    <w:rsid w:val="008C17D7"/>
    <w:pPr>
      <w:spacing w:before="126" w:after="126"/>
      <w:ind w:leftChars="340" w:left="992" w:hangingChars="130" w:hanging="312"/>
    </w:pPr>
  </w:style>
  <w:style w:type="character" w:customStyle="1" w:styleId="afffd">
    <w:name w:val="章節文 字元"/>
    <w:basedOn w:val="a4"/>
    <w:link w:val="afffc"/>
    <w:rsid w:val="008C17D7"/>
    <w:rPr>
      <w:rFonts w:eastAsia="微軟正黑體" w:cs="Arial"/>
      <w:sz w:val="24"/>
      <w:szCs w:val="24"/>
    </w:rPr>
  </w:style>
  <w:style w:type="character" w:customStyle="1" w:styleId="1f4">
    <w:name w:val="1. 字元"/>
    <w:basedOn w:val="afffd"/>
    <w:link w:val="1f3"/>
    <w:rsid w:val="0004609E"/>
    <w:rPr>
      <w:rFonts w:eastAsia="微軟正黑體" w:cs="Arial"/>
      <w:sz w:val="24"/>
      <w:szCs w:val="24"/>
    </w:rPr>
  </w:style>
  <w:style w:type="character" w:customStyle="1" w:styleId="1f6">
    <w:name w:val="(1) 字元"/>
    <w:basedOn w:val="afffd"/>
    <w:link w:val="1f5"/>
    <w:rsid w:val="008C17D7"/>
    <w:rPr>
      <w:rFonts w:eastAsia="微軟正黑體" w:cs="Arial"/>
      <w:sz w:val="24"/>
      <w:szCs w:val="24"/>
    </w:rPr>
  </w:style>
  <w:style w:type="paragraph" w:customStyle="1" w:styleId="Textbody">
    <w:name w:val="Text body"/>
    <w:rsid w:val="001C72E6"/>
    <w:pPr>
      <w:widowControl w:val="0"/>
      <w:suppressAutoHyphens/>
      <w:autoSpaceDN w:val="0"/>
      <w:textAlignment w:val="baseline"/>
    </w:pPr>
    <w:rPr>
      <w:kern w:val="3"/>
      <w:sz w:val="24"/>
      <w:szCs w:val="24"/>
    </w:rPr>
  </w:style>
  <w:style w:type="paragraph" w:styleId="affffffc">
    <w:name w:val="Revision"/>
    <w:hidden/>
    <w:uiPriority w:val="99"/>
    <w:semiHidden/>
    <w:rsid w:val="003D4C32"/>
  </w:style>
  <w:style w:type="table" w:customStyle="1" w:styleId="52">
    <w:name w:val="表格格線5"/>
    <w:basedOn w:val="a5"/>
    <w:next w:val="aff7"/>
    <w:uiPriority w:val="39"/>
    <w:rsid w:val="0071097E"/>
    <w:rPr>
      <w:rFonts w:ascii="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7">
    <w:name w:val="無清單1"/>
    <w:next w:val="a6"/>
    <w:semiHidden/>
    <w:rsid w:val="00B25537"/>
  </w:style>
  <w:style w:type="paragraph" w:customStyle="1" w:styleId="170">
    <w:name w:val="樣式17"/>
    <w:basedOn w:val="a3"/>
    <w:rsid w:val="00B25537"/>
    <w:pPr>
      <w:adjustRightInd w:val="0"/>
      <w:spacing w:before="120" w:line="360" w:lineRule="atLeast"/>
      <w:ind w:left="1418" w:hanging="1418"/>
      <w:jc w:val="both"/>
      <w:textAlignment w:val="baseline"/>
    </w:pPr>
    <w:rPr>
      <w:rFonts w:ascii="全真楷書" w:eastAsia="全真楷書"/>
      <w:kern w:val="0"/>
      <w:sz w:val="28"/>
    </w:rPr>
  </w:style>
  <w:style w:type="paragraph" w:customStyle="1" w:styleId="190">
    <w:name w:val="樣式19"/>
    <w:basedOn w:val="a3"/>
    <w:rsid w:val="00B25537"/>
    <w:pPr>
      <w:adjustRightInd w:val="0"/>
      <w:spacing w:line="240" w:lineRule="atLeast"/>
      <w:ind w:left="2552" w:hanging="567"/>
      <w:jc w:val="both"/>
      <w:textDirection w:val="lrTbV"/>
      <w:textAlignment w:val="baseline"/>
    </w:pPr>
    <w:rPr>
      <w:rFonts w:ascii="全真楷書" w:eastAsia="全真楷書"/>
      <w:kern w:val="0"/>
      <w:sz w:val="28"/>
    </w:rPr>
  </w:style>
  <w:style w:type="paragraph" w:customStyle="1" w:styleId="270">
    <w:name w:val="樣式27"/>
    <w:basedOn w:val="a3"/>
    <w:rsid w:val="00B25537"/>
    <w:pPr>
      <w:adjustRightInd w:val="0"/>
      <w:spacing w:line="360" w:lineRule="atLeast"/>
      <w:ind w:left="1418" w:firstLine="567"/>
      <w:jc w:val="both"/>
      <w:textAlignment w:val="baseline"/>
    </w:pPr>
    <w:rPr>
      <w:rFonts w:ascii="全真楷書" w:eastAsia="全真楷書"/>
      <w:kern w:val="0"/>
      <w:sz w:val="28"/>
    </w:rPr>
  </w:style>
  <w:style w:type="paragraph" w:customStyle="1" w:styleId="43">
    <w:name w:val="純文字4"/>
    <w:basedOn w:val="a3"/>
    <w:rsid w:val="00B25537"/>
    <w:pPr>
      <w:adjustRightInd w:val="0"/>
      <w:textAlignment w:val="baseline"/>
    </w:pPr>
    <w:rPr>
      <w:rFonts w:ascii="細明體" w:eastAsia="細明體" w:hAnsi="Courier New"/>
      <w:sz w:val="24"/>
    </w:rPr>
  </w:style>
  <w:style w:type="paragraph" w:customStyle="1" w:styleId="210">
    <w:name w:val="本文 21"/>
    <w:basedOn w:val="a3"/>
    <w:rsid w:val="00B25537"/>
    <w:pPr>
      <w:adjustRightInd w:val="0"/>
      <w:ind w:left="720"/>
      <w:textAlignment w:val="baseline"/>
    </w:pPr>
    <w:rPr>
      <w:sz w:val="24"/>
    </w:rPr>
  </w:style>
  <w:style w:type="paragraph" w:customStyle="1" w:styleId="211">
    <w:name w:val="本文縮排 21"/>
    <w:basedOn w:val="a3"/>
    <w:rsid w:val="00B25537"/>
    <w:pPr>
      <w:adjustRightInd w:val="0"/>
      <w:ind w:left="1260"/>
      <w:textAlignment w:val="baseline"/>
    </w:pPr>
    <w:rPr>
      <w:sz w:val="24"/>
    </w:rPr>
  </w:style>
  <w:style w:type="paragraph" w:customStyle="1" w:styleId="01">
    <w:name w:val="樣式0"/>
    <w:basedOn w:val="a3"/>
    <w:rsid w:val="00B25537"/>
    <w:pPr>
      <w:adjustRightInd w:val="0"/>
      <w:spacing w:before="120" w:line="240" w:lineRule="atLeast"/>
      <w:ind w:left="567" w:hanging="567"/>
      <w:jc w:val="both"/>
      <w:textAlignment w:val="baseline"/>
    </w:pPr>
    <w:rPr>
      <w:rFonts w:eastAsia="全真楷書"/>
      <w:kern w:val="0"/>
      <w:sz w:val="28"/>
    </w:rPr>
  </w:style>
  <w:style w:type="paragraph" w:customStyle="1" w:styleId="212">
    <w:name w:val="樣式21"/>
    <w:basedOn w:val="170"/>
    <w:rsid w:val="00B25537"/>
    <w:pPr>
      <w:ind w:left="1701" w:hanging="1701"/>
    </w:pPr>
  </w:style>
  <w:style w:type="paragraph" w:customStyle="1" w:styleId="220">
    <w:name w:val="樣式22"/>
    <w:basedOn w:val="190"/>
    <w:rsid w:val="00B25537"/>
    <w:pPr>
      <w:ind w:left="2835"/>
    </w:pPr>
  </w:style>
  <w:style w:type="paragraph" w:customStyle="1" w:styleId="311">
    <w:name w:val="本文縮排 31"/>
    <w:basedOn w:val="a3"/>
    <w:rsid w:val="00B25537"/>
    <w:pPr>
      <w:adjustRightInd w:val="0"/>
      <w:ind w:left="720" w:hanging="720"/>
      <w:textAlignment w:val="baseline"/>
    </w:pPr>
    <w:rPr>
      <w:sz w:val="24"/>
    </w:rPr>
  </w:style>
  <w:style w:type="paragraph" w:customStyle="1" w:styleId="710">
    <w:name w:val="樣式71"/>
    <w:basedOn w:val="a3"/>
    <w:rsid w:val="00B25537"/>
    <w:pPr>
      <w:kinsoku w:val="0"/>
      <w:adjustRightInd w:val="0"/>
      <w:spacing w:line="360" w:lineRule="exact"/>
      <w:ind w:left="1599" w:hanging="1599"/>
      <w:textAlignment w:val="baseline"/>
    </w:pPr>
    <w:rPr>
      <w:rFonts w:eastAsia="全真楷書"/>
      <w:spacing w:val="14"/>
      <w:kern w:val="0"/>
      <w:sz w:val="24"/>
    </w:rPr>
  </w:style>
  <w:style w:type="paragraph" w:customStyle="1" w:styleId="53">
    <w:name w:val="樣式5"/>
    <w:basedOn w:val="a3"/>
    <w:rsid w:val="00B25537"/>
    <w:pPr>
      <w:kinsoku w:val="0"/>
      <w:adjustRightInd w:val="0"/>
      <w:spacing w:line="360" w:lineRule="exact"/>
      <w:ind w:left="794"/>
      <w:textAlignment w:val="baseline"/>
    </w:pPr>
    <w:rPr>
      <w:rFonts w:eastAsia="全真楷書"/>
      <w:spacing w:val="14"/>
      <w:kern w:val="0"/>
      <w:sz w:val="24"/>
    </w:rPr>
  </w:style>
  <w:style w:type="paragraph" w:customStyle="1" w:styleId="2c">
    <w:name w:val="樣式2"/>
    <w:basedOn w:val="a3"/>
    <w:rsid w:val="00B25537"/>
    <w:pPr>
      <w:kinsoku w:val="0"/>
      <w:adjustRightInd w:val="0"/>
      <w:spacing w:line="360" w:lineRule="exact"/>
      <w:ind w:left="1077" w:hanging="1077"/>
      <w:textAlignment w:val="baseline"/>
    </w:pPr>
    <w:rPr>
      <w:rFonts w:eastAsia="全真楷書"/>
      <w:spacing w:val="14"/>
      <w:kern w:val="0"/>
      <w:sz w:val="24"/>
    </w:rPr>
  </w:style>
  <w:style w:type="paragraph" w:customStyle="1" w:styleId="1f8">
    <w:name w:val="區塊文字1"/>
    <w:basedOn w:val="a3"/>
    <w:rsid w:val="00B25537"/>
    <w:pPr>
      <w:adjustRightInd w:val="0"/>
      <w:spacing w:line="300" w:lineRule="atLeast"/>
      <w:ind w:left="567" w:right="-17" w:hanging="567"/>
      <w:jc w:val="both"/>
      <w:textDirection w:val="lrTbV"/>
      <w:textAlignment w:val="baseline"/>
    </w:pPr>
    <w:rPr>
      <w:rFonts w:ascii="新細明體"/>
      <w:sz w:val="24"/>
    </w:rPr>
  </w:style>
  <w:style w:type="paragraph" w:customStyle="1" w:styleId="62">
    <w:name w:val="樣式6"/>
    <w:basedOn w:val="2c"/>
    <w:rsid w:val="00B25537"/>
  </w:style>
  <w:style w:type="paragraph" w:customStyle="1" w:styleId="affffffd">
    <w:name w:val="內縮"/>
    <w:basedOn w:val="a3"/>
    <w:rsid w:val="00B25537"/>
    <w:pPr>
      <w:widowControl/>
      <w:autoSpaceDE w:val="0"/>
      <w:autoSpaceDN w:val="0"/>
      <w:adjustRightInd w:val="0"/>
      <w:spacing w:line="560" w:lineRule="atLeast"/>
      <w:ind w:left="600" w:right="-726" w:hanging="600"/>
      <w:jc w:val="both"/>
      <w:textAlignment w:val="center"/>
    </w:pPr>
    <w:rPr>
      <w:rFonts w:ascii="全真楷書" w:eastAsia="全真楷書"/>
      <w:kern w:val="0"/>
      <w:sz w:val="32"/>
    </w:rPr>
  </w:style>
  <w:style w:type="paragraph" w:customStyle="1" w:styleId="affffffe">
    <w:name w:val="第一條"/>
    <w:basedOn w:val="a3"/>
    <w:rsid w:val="00B25537"/>
    <w:pPr>
      <w:kinsoku w:val="0"/>
      <w:wordWrap w:val="0"/>
      <w:overflowPunct w:val="0"/>
      <w:autoSpaceDE w:val="0"/>
      <w:autoSpaceDN w:val="0"/>
      <w:adjustRightInd w:val="0"/>
      <w:ind w:left="1134" w:hanging="1134"/>
      <w:textDirection w:val="lrTbV"/>
      <w:textAlignment w:val="baseline"/>
    </w:pPr>
    <w:rPr>
      <w:rFonts w:eastAsia="華康楷書體W5"/>
      <w:kern w:val="0"/>
      <w:sz w:val="28"/>
    </w:rPr>
  </w:style>
  <w:style w:type="paragraph" w:customStyle="1" w:styleId="afffffff">
    <w:name w:val="第十一條"/>
    <w:basedOn w:val="affffffe"/>
    <w:rsid w:val="00B25537"/>
    <w:pPr>
      <w:ind w:left="1418" w:hanging="1418"/>
    </w:pPr>
    <w:rPr>
      <w:rFonts w:ascii="全真楷書"/>
    </w:rPr>
  </w:style>
  <w:style w:type="paragraph" w:customStyle="1" w:styleId="afffffff0">
    <w:name w:val="第十一條內文"/>
    <w:basedOn w:val="a3"/>
    <w:rsid w:val="00B25537"/>
    <w:pPr>
      <w:kinsoku w:val="0"/>
      <w:wordWrap w:val="0"/>
      <w:overflowPunct w:val="0"/>
      <w:autoSpaceDE w:val="0"/>
      <w:autoSpaceDN w:val="0"/>
      <w:adjustRightInd w:val="0"/>
      <w:ind w:left="823"/>
      <w:textDirection w:val="lrTbV"/>
      <w:textAlignment w:val="baseline"/>
    </w:pPr>
    <w:rPr>
      <w:rFonts w:ascii="全真楷書" w:eastAsia="華康楷書體W5"/>
      <w:kern w:val="0"/>
      <w:sz w:val="28"/>
    </w:rPr>
  </w:style>
  <w:style w:type="paragraph" w:customStyle="1" w:styleId="113">
    <w:name w:val="標題 11"/>
    <w:basedOn w:val="a3"/>
    <w:next w:val="a3"/>
    <w:rsid w:val="00B25537"/>
    <w:pPr>
      <w:adjustRightInd w:val="0"/>
      <w:spacing w:before="360" w:after="360" w:line="360" w:lineRule="atLeast"/>
      <w:textAlignment w:val="baseline"/>
    </w:pPr>
    <w:rPr>
      <w:rFonts w:ascii="細明體" w:eastAsia="細明體"/>
      <w:b/>
      <w:noProof/>
      <w:kern w:val="0"/>
      <w:sz w:val="60"/>
    </w:rPr>
  </w:style>
  <w:style w:type="paragraph" w:customStyle="1" w:styleId="a2">
    <w:name w:val="條文三"/>
    <w:basedOn w:val="a3"/>
    <w:rsid w:val="00B25537"/>
    <w:pPr>
      <w:numPr>
        <w:numId w:val="41"/>
      </w:numPr>
      <w:adjustRightInd w:val="0"/>
      <w:ind w:right="57"/>
      <w:jc w:val="both"/>
      <w:textAlignment w:val="baseline"/>
    </w:pPr>
    <w:rPr>
      <w:rFonts w:ascii="全真楷書" w:eastAsia="全真楷書"/>
      <w:sz w:val="28"/>
    </w:rPr>
  </w:style>
  <w:style w:type="paragraph" w:customStyle="1" w:styleId="afffffff1">
    <w:name w:val="條文一"/>
    <w:basedOn w:val="a3"/>
    <w:rsid w:val="00B25537"/>
    <w:pPr>
      <w:adjustRightInd w:val="0"/>
      <w:ind w:left="512" w:right="57" w:hanging="540"/>
      <w:jc w:val="both"/>
      <w:textAlignment w:val="baseline"/>
    </w:pPr>
    <w:rPr>
      <w:rFonts w:ascii="全真楷書" w:eastAsia="全真楷書"/>
      <w:sz w:val="28"/>
    </w:rPr>
  </w:style>
  <w:style w:type="paragraph" w:customStyle="1" w:styleId="afffffff2">
    <w:name w:val="條文二"/>
    <w:basedOn w:val="a3"/>
    <w:rsid w:val="00B25537"/>
    <w:pPr>
      <w:adjustRightInd w:val="0"/>
      <w:ind w:left="512" w:right="57"/>
      <w:jc w:val="both"/>
      <w:textAlignment w:val="baseline"/>
    </w:pPr>
    <w:rPr>
      <w:rFonts w:ascii="全真楷書" w:eastAsia="全真楷書"/>
      <w:sz w:val="28"/>
    </w:rPr>
  </w:style>
  <w:style w:type="paragraph" w:customStyle="1" w:styleId="afffffff3">
    <w:name w:val="第一條內文"/>
    <w:basedOn w:val="a3"/>
    <w:rsid w:val="00B25537"/>
    <w:pPr>
      <w:kinsoku w:val="0"/>
      <w:wordWrap w:val="0"/>
      <w:overflowPunct w:val="0"/>
      <w:autoSpaceDE w:val="0"/>
      <w:autoSpaceDN w:val="0"/>
      <w:adjustRightInd w:val="0"/>
      <w:ind w:left="567"/>
      <w:textDirection w:val="lrTbV"/>
      <w:textAlignment w:val="baseline"/>
    </w:pPr>
    <w:rPr>
      <w:rFonts w:ascii="全真楷書" w:eastAsia="華康楷書體W5"/>
      <w:kern w:val="0"/>
      <w:sz w:val="28"/>
    </w:rPr>
  </w:style>
  <w:style w:type="paragraph" w:customStyle="1" w:styleId="afffffff4">
    <w:name w:val="第二十一條"/>
    <w:basedOn w:val="affffffe"/>
    <w:rsid w:val="00B25537"/>
  </w:style>
  <w:style w:type="paragraph" w:customStyle="1" w:styleId="afffffff5">
    <w:name w:val="字元 字元 字元 字元 字元 字元"/>
    <w:basedOn w:val="a3"/>
    <w:autoRedefine/>
    <w:rsid w:val="00B25537"/>
    <w:pPr>
      <w:snapToGrid w:val="0"/>
      <w:spacing w:line="280" w:lineRule="exact"/>
      <w:ind w:left="504" w:hangingChars="200" w:hanging="504"/>
      <w:jc w:val="both"/>
    </w:pPr>
    <w:rPr>
      <w:rFonts w:eastAsia="標楷體" w:hAnsi="標楷體"/>
      <w:bCs/>
      <w:spacing w:val="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5470">
      <w:bodyDiv w:val="1"/>
      <w:marLeft w:val="0"/>
      <w:marRight w:val="0"/>
      <w:marTop w:val="0"/>
      <w:marBottom w:val="0"/>
      <w:divBdr>
        <w:top w:val="none" w:sz="0" w:space="0" w:color="auto"/>
        <w:left w:val="none" w:sz="0" w:space="0" w:color="auto"/>
        <w:bottom w:val="none" w:sz="0" w:space="0" w:color="auto"/>
        <w:right w:val="none" w:sz="0" w:space="0" w:color="auto"/>
      </w:divBdr>
    </w:div>
    <w:div w:id="42558272">
      <w:bodyDiv w:val="1"/>
      <w:marLeft w:val="0"/>
      <w:marRight w:val="0"/>
      <w:marTop w:val="0"/>
      <w:marBottom w:val="0"/>
      <w:divBdr>
        <w:top w:val="none" w:sz="0" w:space="0" w:color="auto"/>
        <w:left w:val="none" w:sz="0" w:space="0" w:color="auto"/>
        <w:bottom w:val="none" w:sz="0" w:space="0" w:color="auto"/>
        <w:right w:val="none" w:sz="0" w:space="0" w:color="auto"/>
      </w:divBdr>
    </w:div>
    <w:div w:id="49891198">
      <w:bodyDiv w:val="1"/>
      <w:marLeft w:val="0"/>
      <w:marRight w:val="0"/>
      <w:marTop w:val="0"/>
      <w:marBottom w:val="0"/>
      <w:divBdr>
        <w:top w:val="none" w:sz="0" w:space="0" w:color="auto"/>
        <w:left w:val="none" w:sz="0" w:space="0" w:color="auto"/>
        <w:bottom w:val="none" w:sz="0" w:space="0" w:color="auto"/>
        <w:right w:val="none" w:sz="0" w:space="0" w:color="auto"/>
      </w:divBdr>
    </w:div>
    <w:div w:id="244926341">
      <w:bodyDiv w:val="1"/>
      <w:marLeft w:val="0"/>
      <w:marRight w:val="0"/>
      <w:marTop w:val="0"/>
      <w:marBottom w:val="0"/>
      <w:divBdr>
        <w:top w:val="none" w:sz="0" w:space="0" w:color="auto"/>
        <w:left w:val="none" w:sz="0" w:space="0" w:color="auto"/>
        <w:bottom w:val="none" w:sz="0" w:space="0" w:color="auto"/>
        <w:right w:val="none" w:sz="0" w:space="0" w:color="auto"/>
      </w:divBdr>
    </w:div>
    <w:div w:id="333728223">
      <w:bodyDiv w:val="1"/>
      <w:marLeft w:val="0"/>
      <w:marRight w:val="0"/>
      <w:marTop w:val="0"/>
      <w:marBottom w:val="0"/>
      <w:divBdr>
        <w:top w:val="none" w:sz="0" w:space="0" w:color="auto"/>
        <w:left w:val="none" w:sz="0" w:space="0" w:color="auto"/>
        <w:bottom w:val="none" w:sz="0" w:space="0" w:color="auto"/>
        <w:right w:val="none" w:sz="0" w:space="0" w:color="auto"/>
      </w:divBdr>
    </w:div>
    <w:div w:id="574361852">
      <w:bodyDiv w:val="1"/>
      <w:marLeft w:val="0"/>
      <w:marRight w:val="0"/>
      <w:marTop w:val="0"/>
      <w:marBottom w:val="0"/>
      <w:divBdr>
        <w:top w:val="none" w:sz="0" w:space="0" w:color="auto"/>
        <w:left w:val="none" w:sz="0" w:space="0" w:color="auto"/>
        <w:bottom w:val="none" w:sz="0" w:space="0" w:color="auto"/>
        <w:right w:val="none" w:sz="0" w:space="0" w:color="auto"/>
      </w:divBdr>
    </w:div>
    <w:div w:id="583147657">
      <w:bodyDiv w:val="1"/>
      <w:marLeft w:val="0"/>
      <w:marRight w:val="0"/>
      <w:marTop w:val="0"/>
      <w:marBottom w:val="0"/>
      <w:divBdr>
        <w:top w:val="none" w:sz="0" w:space="0" w:color="auto"/>
        <w:left w:val="none" w:sz="0" w:space="0" w:color="auto"/>
        <w:bottom w:val="none" w:sz="0" w:space="0" w:color="auto"/>
        <w:right w:val="none" w:sz="0" w:space="0" w:color="auto"/>
      </w:divBdr>
    </w:div>
    <w:div w:id="665285358">
      <w:bodyDiv w:val="1"/>
      <w:marLeft w:val="0"/>
      <w:marRight w:val="0"/>
      <w:marTop w:val="0"/>
      <w:marBottom w:val="0"/>
      <w:divBdr>
        <w:top w:val="none" w:sz="0" w:space="0" w:color="auto"/>
        <w:left w:val="none" w:sz="0" w:space="0" w:color="auto"/>
        <w:bottom w:val="none" w:sz="0" w:space="0" w:color="auto"/>
        <w:right w:val="none" w:sz="0" w:space="0" w:color="auto"/>
      </w:divBdr>
    </w:div>
    <w:div w:id="739987276">
      <w:bodyDiv w:val="1"/>
      <w:marLeft w:val="0"/>
      <w:marRight w:val="0"/>
      <w:marTop w:val="0"/>
      <w:marBottom w:val="0"/>
      <w:divBdr>
        <w:top w:val="none" w:sz="0" w:space="0" w:color="auto"/>
        <w:left w:val="none" w:sz="0" w:space="0" w:color="auto"/>
        <w:bottom w:val="none" w:sz="0" w:space="0" w:color="auto"/>
        <w:right w:val="none" w:sz="0" w:space="0" w:color="auto"/>
      </w:divBdr>
    </w:div>
    <w:div w:id="769395659">
      <w:bodyDiv w:val="1"/>
      <w:marLeft w:val="0"/>
      <w:marRight w:val="0"/>
      <w:marTop w:val="0"/>
      <w:marBottom w:val="0"/>
      <w:divBdr>
        <w:top w:val="none" w:sz="0" w:space="0" w:color="auto"/>
        <w:left w:val="none" w:sz="0" w:space="0" w:color="auto"/>
        <w:bottom w:val="none" w:sz="0" w:space="0" w:color="auto"/>
        <w:right w:val="none" w:sz="0" w:space="0" w:color="auto"/>
      </w:divBdr>
    </w:div>
    <w:div w:id="807669836">
      <w:bodyDiv w:val="1"/>
      <w:marLeft w:val="0"/>
      <w:marRight w:val="0"/>
      <w:marTop w:val="0"/>
      <w:marBottom w:val="0"/>
      <w:divBdr>
        <w:top w:val="none" w:sz="0" w:space="0" w:color="auto"/>
        <w:left w:val="none" w:sz="0" w:space="0" w:color="auto"/>
        <w:bottom w:val="none" w:sz="0" w:space="0" w:color="auto"/>
        <w:right w:val="none" w:sz="0" w:space="0" w:color="auto"/>
      </w:divBdr>
    </w:div>
    <w:div w:id="827523161">
      <w:bodyDiv w:val="1"/>
      <w:marLeft w:val="0"/>
      <w:marRight w:val="0"/>
      <w:marTop w:val="0"/>
      <w:marBottom w:val="0"/>
      <w:divBdr>
        <w:top w:val="none" w:sz="0" w:space="0" w:color="auto"/>
        <w:left w:val="none" w:sz="0" w:space="0" w:color="auto"/>
        <w:bottom w:val="none" w:sz="0" w:space="0" w:color="auto"/>
        <w:right w:val="none" w:sz="0" w:space="0" w:color="auto"/>
      </w:divBdr>
      <w:divsChild>
        <w:div w:id="1632637838">
          <w:marLeft w:val="0"/>
          <w:marRight w:val="0"/>
          <w:marTop w:val="0"/>
          <w:marBottom w:val="0"/>
          <w:divBdr>
            <w:top w:val="none" w:sz="0" w:space="0" w:color="auto"/>
            <w:left w:val="none" w:sz="0" w:space="0" w:color="auto"/>
            <w:bottom w:val="none" w:sz="0" w:space="0" w:color="auto"/>
            <w:right w:val="none" w:sz="0" w:space="0" w:color="auto"/>
          </w:divBdr>
        </w:div>
      </w:divsChild>
    </w:div>
    <w:div w:id="832793540">
      <w:bodyDiv w:val="1"/>
      <w:marLeft w:val="0"/>
      <w:marRight w:val="0"/>
      <w:marTop w:val="0"/>
      <w:marBottom w:val="0"/>
      <w:divBdr>
        <w:top w:val="none" w:sz="0" w:space="0" w:color="auto"/>
        <w:left w:val="none" w:sz="0" w:space="0" w:color="auto"/>
        <w:bottom w:val="none" w:sz="0" w:space="0" w:color="auto"/>
        <w:right w:val="none" w:sz="0" w:space="0" w:color="auto"/>
      </w:divBdr>
    </w:div>
    <w:div w:id="848525096">
      <w:bodyDiv w:val="1"/>
      <w:marLeft w:val="0"/>
      <w:marRight w:val="0"/>
      <w:marTop w:val="0"/>
      <w:marBottom w:val="0"/>
      <w:divBdr>
        <w:top w:val="none" w:sz="0" w:space="0" w:color="auto"/>
        <w:left w:val="none" w:sz="0" w:space="0" w:color="auto"/>
        <w:bottom w:val="none" w:sz="0" w:space="0" w:color="auto"/>
        <w:right w:val="none" w:sz="0" w:space="0" w:color="auto"/>
      </w:divBdr>
    </w:div>
    <w:div w:id="851841132">
      <w:bodyDiv w:val="1"/>
      <w:marLeft w:val="0"/>
      <w:marRight w:val="0"/>
      <w:marTop w:val="0"/>
      <w:marBottom w:val="0"/>
      <w:divBdr>
        <w:top w:val="none" w:sz="0" w:space="0" w:color="auto"/>
        <w:left w:val="none" w:sz="0" w:space="0" w:color="auto"/>
        <w:bottom w:val="none" w:sz="0" w:space="0" w:color="auto"/>
        <w:right w:val="none" w:sz="0" w:space="0" w:color="auto"/>
      </w:divBdr>
    </w:div>
    <w:div w:id="932663570">
      <w:bodyDiv w:val="1"/>
      <w:marLeft w:val="0"/>
      <w:marRight w:val="0"/>
      <w:marTop w:val="0"/>
      <w:marBottom w:val="0"/>
      <w:divBdr>
        <w:top w:val="none" w:sz="0" w:space="0" w:color="auto"/>
        <w:left w:val="none" w:sz="0" w:space="0" w:color="auto"/>
        <w:bottom w:val="none" w:sz="0" w:space="0" w:color="auto"/>
        <w:right w:val="none" w:sz="0" w:space="0" w:color="auto"/>
      </w:divBdr>
    </w:div>
    <w:div w:id="973558669">
      <w:bodyDiv w:val="1"/>
      <w:marLeft w:val="0"/>
      <w:marRight w:val="0"/>
      <w:marTop w:val="0"/>
      <w:marBottom w:val="0"/>
      <w:divBdr>
        <w:top w:val="none" w:sz="0" w:space="0" w:color="auto"/>
        <w:left w:val="none" w:sz="0" w:space="0" w:color="auto"/>
        <w:bottom w:val="none" w:sz="0" w:space="0" w:color="auto"/>
        <w:right w:val="none" w:sz="0" w:space="0" w:color="auto"/>
      </w:divBdr>
    </w:div>
    <w:div w:id="1027755639">
      <w:bodyDiv w:val="1"/>
      <w:marLeft w:val="0"/>
      <w:marRight w:val="0"/>
      <w:marTop w:val="0"/>
      <w:marBottom w:val="0"/>
      <w:divBdr>
        <w:top w:val="none" w:sz="0" w:space="0" w:color="auto"/>
        <w:left w:val="none" w:sz="0" w:space="0" w:color="auto"/>
        <w:bottom w:val="none" w:sz="0" w:space="0" w:color="auto"/>
        <w:right w:val="none" w:sz="0" w:space="0" w:color="auto"/>
      </w:divBdr>
    </w:div>
    <w:div w:id="1095827765">
      <w:bodyDiv w:val="1"/>
      <w:marLeft w:val="0"/>
      <w:marRight w:val="0"/>
      <w:marTop w:val="0"/>
      <w:marBottom w:val="0"/>
      <w:divBdr>
        <w:top w:val="none" w:sz="0" w:space="0" w:color="auto"/>
        <w:left w:val="none" w:sz="0" w:space="0" w:color="auto"/>
        <w:bottom w:val="none" w:sz="0" w:space="0" w:color="auto"/>
        <w:right w:val="none" w:sz="0" w:space="0" w:color="auto"/>
      </w:divBdr>
    </w:div>
    <w:div w:id="1127088314">
      <w:bodyDiv w:val="1"/>
      <w:marLeft w:val="0"/>
      <w:marRight w:val="0"/>
      <w:marTop w:val="0"/>
      <w:marBottom w:val="0"/>
      <w:divBdr>
        <w:top w:val="none" w:sz="0" w:space="0" w:color="auto"/>
        <w:left w:val="none" w:sz="0" w:space="0" w:color="auto"/>
        <w:bottom w:val="none" w:sz="0" w:space="0" w:color="auto"/>
        <w:right w:val="none" w:sz="0" w:space="0" w:color="auto"/>
      </w:divBdr>
    </w:div>
    <w:div w:id="1149325708">
      <w:bodyDiv w:val="1"/>
      <w:marLeft w:val="0"/>
      <w:marRight w:val="0"/>
      <w:marTop w:val="0"/>
      <w:marBottom w:val="0"/>
      <w:divBdr>
        <w:top w:val="none" w:sz="0" w:space="0" w:color="auto"/>
        <w:left w:val="none" w:sz="0" w:space="0" w:color="auto"/>
        <w:bottom w:val="none" w:sz="0" w:space="0" w:color="auto"/>
        <w:right w:val="none" w:sz="0" w:space="0" w:color="auto"/>
      </w:divBdr>
    </w:div>
    <w:div w:id="1170869411">
      <w:bodyDiv w:val="1"/>
      <w:marLeft w:val="0"/>
      <w:marRight w:val="0"/>
      <w:marTop w:val="0"/>
      <w:marBottom w:val="0"/>
      <w:divBdr>
        <w:top w:val="none" w:sz="0" w:space="0" w:color="auto"/>
        <w:left w:val="none" w:sz="0" w:space="0" w:color="auto"/>
        <w:bottom w:val="none" w:sz="0" w:space="0" w:color="auto"/>
        <w:right w:val="none" w:sz="0" w:space="0" w:color="auto"/>
      </w:divBdr>
    </w:div>
    <w:div w:id="1424449102">
      <w:bodyDiv w:val="1"/>
      <w:marLeft w:val="0"/>
      <w:marRight w:val="0"/>
      <w:marTop w:val="0"/>
      <w:marBottom w:val="0"/>
      <w:divBdr>
        <w:top w:val="none" w:sz="0" w:space="0" w:color="auto"/>
        <w:left w:val="none" w:sz="0" w:space="0" w:color="auto"/>
        <w:bottom w:val="none" w:sz="0" w:space="0" w:color="auto"/>
        <w:right w:val="none" w:sz="0" w:space="0" w:color="auto"/>
      </w:divBdr>
    </w:div>
    <w:div w:id="1433357540">
      <w:bodyDiv w:val="1"/>
      <w:marLeft w:val="0"/>
      <w:marRight w:val="0"/>
      <w:marTop w:val="0"/>
      <w:marBottom w:val="0"/>
      <w:divBdr>
        <w:top w:val="none" w:sz="0" w:space="0" w:color="auto"/>
        <w:left w:val="none" w:sz="0" w:space="0" w:color="auto"/>
        <w:bottom w:val="none" w:sz="0" w:space="0" w:color="auto"/>
        <w:right w:val="none" w:sz="0" w:space="0" w:color="auto"/>
      </w:divBdr>
    </w:div>
    <w:div w:id="1474712379">
      <w:bodyDiv w:val="1"/>
      <w:marLeft w:val="0"/>
      <w:marRight w:val="0"/>
      <w:marTop w:val="0"/>
      <w:marBottom w:val="0"/>
      <w:divBdr>
        <w:top w:val="none" w:sz="0" w:space="0" w:color="auto"/>
        <w:left w:val="none" w:sz="0" w:space="0" w:color="auto"/>
        <w:bottom w:val="none" w:sz="0" w:space="0" w:color="auto"/>
        <w:right w:val="none" w:sz="0" w:space="0" w:color="auto"/>
      </w:divBdr>
    </w:div>
    <w:div w:id="1507011033">
      <w:bodyDiv w:val="1"/>
      <w:marLeft w:val="0"/>
      <w:marRight w:val="0"/>
      <w:marTop w:val="0"/>
      <w:marBottom w:val="0"/>
      <w:divBdr>
        <w:top w:val="none" w:sz="0" w:space="0" w:color="auto"/>
        <w:left w:val="none" w:sz="0" w:space="0" w:color="auto"/>
        <w:bottom w:val="none" w:sz="0" w:space="0" w:color="auto"/>
        <w:right w:val="none" w:sz="0" w:space="0" w:color="auto"/>
      </w:divBdr>
    </w:div>
    <w:div w:id="1657415971">
      <w:bodyDiv w:val="1"/>
      <w:marLeft w:val="0"/>
      <w:marRight w:val="0"/>
      <w:marTop w:val="0"/>
      <w:marBottom w:val="0"/>
      <w:divBdr>
        <w:top w:val="none" w:sz="0" w:space="0" w:color="auto"/>
        <w:left w:val="none" w:sz="0" w:space="0" w:color="auto"/>
        <w:bottom w:val="none" w:sz="0" w:space="0" w:color="auto"/>
        <w:right w:val="none" w:sz="0" w:space="0" w:color="auto"/>
      </w:divBdr>
    </w:div>
    <w:div w:id="1657419257">
      <w:bodyDiv w:val="1"/>
      <w:marLeft w:val="0"/>
      <w:marRight w:val="0"/>
      <w:marTop w:val="0"/>
      <w:marBottom w:val="0"/>
      <w:divBdr>
        <w:top w:val="none" w:sz="0" w:space="0" w:color="auto"/>
        <w:left w:val="none" w:sz="0" w:space="0" w:color="auto"/>
        <w:bottom w:val="none" w:sz="0" w:space="0" w:color="auto"/>
        <w:right w:val="none" w:sz="0" w:space="0" w:color="auto"/>
      </w:divBdr>
    </w:div>
    <w:div w:id="1700085812">
      <w:bodyDiv w:val="1"/>
      <w:marLeft w:val="0"/>
      <w:marRight w:val="0"/>
      <w:marTop w:val="0"/>
      <w:marBottom w:val="0"/>
      <w:divBdr>
        <w:top w:val="none" w:sz="0" w:space="0" w:color="auto"/>
        <w:left w:val="none" w:sz="0" w:space="0" w:color="auto"/>
        <w:bottom w:val="none" w:sz="0" w:space="0" w:color="auto"/>
        <w:right w:val="none" w:sz="0" w:space="0" w:color="auto"/>
      </w:divBdr>
    </w:div>
    <w:div w:id="1737969536">
      <w:bodyDiv w:val="1"/>
      <w:marLeft w:val="0"/>
      <w:marRight w:val="0"/>
      <w:marTop w:val="0"/>
      <w:marBottom w:val="0"/>
      <w:divBdr>
        <w:top w:val="none" w:sz="0" w:space="0" w:color="auto"/>
        <w:left w:val="none" w:sz="0" w:space="0" w:color="auto"/>
        <w:bottom w:val="none" w:sz="0" w:space="0" w:color="auto"/>
        <w:right w:val="none" w:sz="0" w:space="0" w:color="auto"/>
      </w:divBdr>
    </w:div>
    <w:div w:id="1783458696">
      <w:bodyDiv w:val="1"/>
      <w:marLeft w:val="0"/>
      <w:marRight w:val="0"/>
      <w:marTop w:val="0"/>
      <w:marBottom w:val="0"/>
      <w:divBdr>
        <w:top w:val="none" w:sz="0" w:space="0" w:color="auto"/>
        <w:left w:val="none" w:sz="0" w:space="0" w:color="auto"/>
        <w:bottom w:val="none" w:sz="0" w:space="0" w:color="auto"/>
        <w:right w:val="none" w:sz="0" w:space="0" w:color="auto"/>
      </w:divBdr>
    </w:div>
    <w:div w:id="1788966444">
      <w:bodyDiv w:val="1"/>
      <w:marLeft w:val="0"/>
      <w:marRight w:val="0"/>
      <w:marTop w:val="0"/>
      <w:marBottom w:val="0"/>
      <w:divBdr>
        <w:top w:val="none" w:sz="0" w:space="0" w:color="auto"/>
        <w:left w:val="none" w:sz="0" w:space="0" w:color="auto"/>
        <w:bottom w:val="none" w:sz="0" w:space="0" w:color="auto"/>
        <w:right w:val="none" w:sz="0" w:space="0" w:color="auto"/>
      </w:divBdr>
    </w:div>
    <w:div w:id="1812749300">
      <w:bodyDiv w:val="1"/>
      <w:marLeft w:val="0"/>
      <w:marRight w:val="0"/>
      <w:marTop w:val="0"/>
      <w:marBottom w:val="0"/>
      <w:divBdr>
        <w:top w:val="none" w:sz="0" w:space="0" w:color="auto"/>
        <w:left w:val="none" w:sz="0" w:space="0" w:color="auto"/>
        <w:bottom w:val="none" w:sz="0" w:space="0" w:color="auto"/>
        <w:right w:val="none" w:sz="0" w:space="0" w:color="auto"/>
      </w:divBdr>
    </w:div>
    <w:div w:id="1935741444">
      <w:bodyDiv w:val="1"/>
      <w:marLeft w:val="0"/>
      <w:marRight w:val="0"/>
      <w:marTop w:val="0"/>
      <w:marBottom w:val="0"/>
      <w:divBdr>
        <w:top w:val="none" w:sz="0" w:space="0" w:color="auto"/>
        <w:left w:val="none" w:sz="0" w:space="0" w:color="auto"/>
        <w:bottom w:val="none" w:sz="0" w:space="0" w:color="auto"/>
        <w:right w:val="none" w:sz="0" w:space="0" w:color="auto"/>
      </w:divBdr>
    </w:div>
    <w:div w:id="2111386014">
      <w:bodyDiv w:val="1"/>
      <w:marLeft w:val="0"/>
      <w:marRight w:val="0"/>
      <w:marTop w:val="0"/>
      <w:marBottom w:val="0"/>
      <w:divBdr>
        <w:top w:val="none" w:sz="0" w:space="0" w:color="auto"/>
        <w:left w:val="none" w:sz="0" w:space="0" w:color="auto"/>
        <w:bottom w:val="none" w:sz="0" w:space="0" w:color="auto"/>
        <w:right w:val="none" w:sz="0" w:space="0" w:color="auto"/>
      </w:divBdr>
    </w:div>
    <w:div w:id="2118014876">
      <w:bodyDiv w:val="1"/>
      <w:marLeft w:val="0"/>
      <w:marRight w:val="0"/>
      <w:marTop w:val="0"/>
      <w:marBottom w:val="0"/>
      <w:divBdr>
        <w:top w:val="none" w:sz="0" w:space="0" w:color="auto"/>
        <w:left w:val="none" w:sz="0" w:space="0" w:color="auto"/>
        <w:bottom w:val="none" w:sz="0" w:space="0" w:color="auto"/>
        <w:right w:val="none" w:sz="0" w:space="0" w:color="auto"/>
      </w:divBdr>
    </w:div>
    <w:div w:id="214256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tif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9.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2.png"/><Relationship Id="rId28" Type="http://schemas.openxmlformats.org/officeDocument/2006/relationships/image" Target="media/image15.tif"/><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93131-19F8-4FC8-90F8-3FE9F443F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11348</Words>
  <Characters>64684</Characters>
  <Application>Microsoft Office Word</Application>
  <DocSecurity>0</DocSecurity>
  <Lines>539</Lines>
  <Paragraphs>151</Paragraphs>
  <ScaleCrop>false</ScaleCrop>
  <Company/>
  <LinksUpToDate>false</LinksUpToDate>
  <CharactersWithSpaces>75881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鍾莉葶</dc:creator>
  <cp:lastModifiedBy>陳怡臻</cp:lastModifiedBy>
  <cp:revision>2</cp:revision>
  <cp:lastPrinted>2023-06-30T03:54:00Z</cp:lastPrinted>
  <dcterms:created xsi:type="dcterms:W3CDTF">2023-06-30T06:10:00Z</dcterms:created>
  <dcterms:modified xsi:type="dcterms:W3CDTF">2023-06-30T06:10:00Z</dcterms:modified>
</cp:coreProperties>
</file>