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FE8" w:rsidRPr="00680EFB" w:rsidRDefault="00680EFB">
      <w:pPr>
        <w:rPr>
          <w:rFonts w:ascii="標楷體" w:eastAsia="標楷體" w:hAnsi="標楷體"/>
        </w:rPr>
      </w:pPr>
      <w:r w:rsidRPr="00680EFB">
        <w:rPr>
          <w:rFonts w:ascii="標楷體" w:eastAsia="標楷體" w:hAnsi="標楷體"/>
          <w:kern w:val="0"/>
          <w:sz w:val="32"/>
          <w:szCs w:val="32"/>
          <w:u w:val="single"/>
        </w:rPr>
        <w:t xml:space="preserve">         </w:t>
      </w:r>
      <w:r w:rsidRPr="00680EFB">
        <w:rPr>
          <w:rFonts w:ascii="標楷體" w:eastAsia="標楷體" w:hAnsi="標楷體" w:hint="eastAsia"/>
          <w:kern w:val="0"/>
          <w:sz w:val="32"/>
          <w:szCs w:val="32"/>
        </w:rPr>
        <w:t>縣（市）、處、局</w:t>
      </w:r>
      <w:r w:rsidRPr="00680EFB">
        <w:rPr>
          <w:rFonts w:ascii="標楷體" w:eastAsia="標楷體" w:hAnsi="標楷體" w:cs="Times New Roman" w:hint="eastAsia"/>
          <w:kern w:val="0"/>
          <w:sz w:val="32"/>
          <w:szCs w:val="32"/>
        </w:rPr>
        <w:t>建築物開工統計─按用途別分編製說明</w:t>
      </w:r>
    </w:p>
    <w:p w:rsidR="00680EFB" w:rsidRPr="00680EFB" w:rsidRDefault="00680EFB">
      <w:pPr>
        <w:rPr>
          <w:rFonts w:ascii="標楷體" w:eastAsia="標楷體" w:hAnsi="標楷體" w:cs="新細明體"/>
          <w:kern w:val="0"/>
          <w:szCs w:val="24"/>
        </w:rPr>
      </w:pPr>
      <w:r w:rsidRPr="00680EFB">
        <w:rPr>
          <w:rFonts w:ascii="標楷體" w:eastAsia="標楷體" w:hAnsi="標楷體" w:cs="新細明體" w:hint="eastAsia"/>
          <w:kern w:val="0"/>
          <w:szCs w:val="24"/>
        </w:rPr>
        <w:t>一、統計範圍及對象：凡向本機關當月申報開工備查件數，均為統計對象。</w:t>
      </w:r>
    </w:p>
    <w:p w:rsidR="00680EFB" w:rsidRPr="00680EFB" w:rsidRDefault="00680EFB">
      <w:pPr>
        <w:rPr>
          <w:rFonts w:ascii="標楷體" w:eastAsia="標楷體" w:hAnsi="標楷體" w:cs="新細明體"/>
          <w:kern w:val="0"/>
          <w:szCs w:val="24"/>
        </w:rPr>
      </w:pPr>
      <w:r w:rsidRPr="00680EFB">
        <w:rPr>
          <w:rFonts w:ascii="標楷體" w:eastAsia="標楷體" w:hAnsi="標楷體" w:cs="Times New Roman" w:hint="eastAsia"/>
          <w:kern w:val="0"/>
          <w:szCs w:val="24"/>
        </w:rPr>
        <w:t>二、統計標準時間：以每月</w:t>
      </w:r>
      <w:r w:rsidRPr="00680EFB">
        <w:rPr>
          <w:rFonts w:ascii="標楷體" w:eastAsia="標楷體" w:hAnsi="標楷體" w:cs="Times New Roman"/>
          <w:kern w:val="0"/>
          <w:szCs w:val="24"/>
        </w:rPr>
        <w:t>1</w:t>
      </w:r>
      <w:r w:rsidRPr="00680EFB">
        <w:rPr>
          <w:rFonts w:ascii="標楷體" w:eastAsia="標楷體" w:hAnsi="標楷體" w:cs="Times New Roman" w:hint="eastAsia"/>
          <w:kern w:val="0"/>
          <w:szCs w:val="24"/>
        </w:rPr>
        <w:t>日至月底之事實為準。</w:t>
      </w:r>
    </w:p>
    <w:p w:rsidR="00680EFB" w:rsidRPr="00680EFB" w:rsidRDefault="00680EFB" w:rsidP="00680EFB">
      <w:pPr>
        <w:widowControl/>
        <w:rPr>
          <w:rFonts w:ascii="標楷體" w:eastAsia="標楷體" w:hAnsi="標楷體" w:cs="新細明體"/>
          <w:color w:val="000000"/>
          <w:kern w:val="0"/>
        </w:rPr>
      </w:pPr>
      <w:r w:rsidRPr="00680EFB">
        <w:rPr>
          <w:rFonts w:ascii="標楷體" w:eastAsia="標楷體" w:hAnsi="標楷體" w:cs="新細明體" w:hint="eastAsia"/>
          <w:color w:val="000000"/>
          <w:kern w:val="0"/>
        </w:rPr>
        <w:t>三、分類標準：依建築物使用類組及變更使用辦法第</w:t>
      </w:r>
      <w:r w:rsidRPr="00680EFB">
        <w:rPr>
          <w:rFonts w:ascii="標楷體" w:eastAsia="標楷體" w:hAnsi="標楷體"/>
          <w:color w:val="000000"/>
          <w:kern w:val="0"/>
        </w:rPr>
        <w:t>2</w:t>
      </w:r>
      <w:r w:rsidRPr="00680EFB">
        <w:rPr>
          <w:rFonts w:ascii="標楷體" w:eastAsia="標楷體" w:hAnsi="標楷體" w:cs="新細明體" w:hint="eastAsia"/>
          <w:color w:val="000000"/>
          <w:kern w:val="0"/>
        </w:rPr>
        <w:t>條分為公共集會類</w:t>
      </w:r>
      <w:r w:rsidRPr="00680EFB">
        <w:rPr>
          <w:rFonts w:ascii="標楷體" w:eastAsia="標楷體" w:hAnsi="標楷體"/>
          <w:color w:val="000000"/>
          <w:kern w:val="0"/>
        </w:rPr>
        <w:t>（A</w:t>
      </w:r>
      <w:r w:rsidRPr="00680EFB">
        <w:rPr>
          <w:rFonts w:ascii="標楷體" w:eastAsia="標楷體" w:hAnsi="標楷體" w:cs="新細明體" w:hint="eastAsia"/>
          <w:color w:val="000000"/>
          <w:kern w:val="0"/>
        </w:rPr>
        <w:t>類</w:t>
      </w:r>
      <w:r w:rsidRPr="00680EFB">
        <w:rPr>
          <w:rFonts w:ascii="標楷體" w:eastAsia="標楷體" w:hAnsi="標楷體"/>
          <w:color w:val="000000"/>
          <w:kern w:val="0"/>
        </w:rPr>
        <w:t>）</w:t>
      </w:r>
      <w:r w:rsidRPr="00680EFB">
        <w:rPr>
          <w:rFonts w:ascii="標楷體" w:eastAsia="標楷體" w:hAnsi="標楷體" w:cs="新細明體" w:hint="eastAsia"/>
          <w:color w:val="000000"/>
          <w:kern w:val="0"/>
        </w:rPr>
        <w:t>、商業類</w:t>
      </w:r>
      <w:r w:rsidRPr="00680EFB">
        <w:rPr>
          <w:rFonts w:ascii="標楷體" w:eastAsia="標楷體" w:hAnsi="標楷體"/>
          <w:color w:val="000000"/>
          <w:kern w:val="0"/>
        </w:rPr>
        <w:t>（B</w:t>
      </w:r>
      <w:r w:rsidRPr="00680EFB">
        <w:rPr>
          <w:rFonts w:ascii="標楷體" w:eastAsia="標楷體" w:hAnsi="標楷體" w:cs="新細明體" w:hint="eastAsia"/>
          <w:color w:val="000000"/>
          <w:kern w:val="0"/>
        </w:rPr>
        <w:t>類</w:t>
      </w:r>
      <w:r w:rsidRPr="00680EFB">
        <w:rPr>
          <w:rFonts w:ascii="標楷體" w:eastAsia="標楷體" w:hAnsi="標楷體"/>
          <w:color w:val="000000"/>
          <w:kern w:val="0"/>
        </w:rPr>
        <w:t>）</w:t>
      </w:r>
      <w:r w:rsidRPr="00680EFB">
        <w:rPr>
          <w:rFonts w:ascii="標楷體" w:eastAsia="標楷體" w:hAnsi="標楷體" w:cs="新細明體" w:hint="eastAsia"/>
          <w:color w:val="000000"/>
          <w:kern w:val="0"/>
        </w:rPr>
        <w:t>、工業、倉儲類</w:t>
      </w:r>
      <w:r w:rsidRPr="00680EFB">
        <w:rPr>
          <w:rFonts w:ascii="標楷體" w:eastAsia="標楷體" w:hAnsi="標楷體"/>
          <w:color w:val="000000"/>
          <w:kern w:val="0"/>
        </w:rPr>
        <w:t>（C</w:t>
      </w:r>
      <w:r w:rsidRPr="00680EFB">
        <w:rPr>
          <w:rFonts w:ascii="標楷體" w:eastAsia="標楷體" w:hAnsi="標楷體" w:cs="新細明體" w:hint="eastAsia"/>
          <w:color w:val="000000"/>
          <w:kern w:val="0"/>
        </w:rPr>
        <w:t>類</w:t>
      </w:r>
      <w:r w:rsidRPr="00680EFB">
        <w:rPr>
          <w:rFonts w:ascii="標楷體" w:eastAsia="標楷體" w:hAnsi="標楷體"/>
          <w:color w:val="000000"/>
          <w:kern w:val="0"/>
        </w:rPr>
        <w:t>）</w:t>
      </w:r>
      <w:r w:rsidRPr="00680EFB">
        <w:rPr>
          <w:rFonts w:ascii="標楷體" w:eastAsia="標楷體" w:hAnsi="標楷體" w:cs="新細明體" w:hint="eastAsia"/>
          <w:color w:val="000000"/>
          <w:kern w:val="0"/>
        </w:rPr>
        <w:t>、休閒、</w:t>
      </w:r>
    </w:p>
    <w:p w:rsidR="00680EFB" w:rsidRPr="00680EFB" w:rsidRDefault="00680EFB" w:rsidP="00680EFB">
      <w:pPr>
        <w:widowControl/>
        <w:ind w:leftChars="200" w:left="480"/>
        <w:rPr>
          <w:rFonts w:ascii="標楷體" w:eastAsia="標楷體" w:hAnsi="標楷體"/>
          <w:color w:val="000000"/>
          <w:kern w:val="0"/>
        </w:rPr>
      </w:pPr>
      <w:r w:rsidRPr="00680EFB">
        <w:rPr>
          <w:rFonts w:ascii="標楷體" w:eastAsia="標楷體" w:hAnsi="標楷體" w:cs="新細明體" w:hint="eastAsia"/>
          <w:color w:val="000000"/>
          <w:kern w:val="0"/>
        </w:rPr>
        <w:t>文教類</w:t>
      </w:r>
      <w:r w:rsidRPr="00680EFB">
        <w:rPr>
          <w:rFonts w:ascii="標楷體" w:eastAsia="標楷體" w:hAnsi="標楷體"/>
          <w:color w:val="000000"/>
          <w:kern w:val="0"/>
        </w:rPr>
        <w:t>（D</w:t>
      </w:r>
      <w:r w:rsidRPr="00680EFB">
        <w:rPr>
          <w:rFonts w:ascii="標楷體" w:eastAsia="標楷體" w:hAnsi="標楷體" w:hint="eastAsia"/>
          <w:color w:val="000000"/>
          <w:kern w:val="0"/>
        </w:rPr>
        <w:t>類</w:t>
      </w:r>
      <w:r w:rsidRPr="00680EFB">
        <w:rPr>
          <w:rFonts w:ascii="標楷體" w:eastAsia="標楷體" w:hAnsi="標楷體"/>
          <w:color w:val="000000"/>
          <w:kern w:val="0"/>
        </w:rPr>
        <w:t>）</w:t>
      </w:r>
      <w:r w:rsidRPr="00680EFB">
        <w:rPr>
          <w:rFonts w:ascii="標楷體" w:eastAsia="標楷體" w:hAnsi="標楷體" w:hint="eastAsia"/>
          <w:color w:val="000000"/>
          <w:kern w:val="0"/>
        </w:rPr>
        <w:t>、宗教、殯葬類</w:t>
      </w:r>
      <w:r w:rsidRPr="00680EFB">
        <w:rPr>
          <w:rFonts w:ascii="標楷體" w:eastAsia="標楷體" w:hAnsi="標楷體"/>
          <w:color w:val="000000"/>
          <w:kern w:val="0"/>
        </w:rPr>
        <w:t>（E</w:t>
      </w:r>
      <w:r w:rsidRPr="00680EFB">
        <w:rPr>
          <w:rFonts w:ascii="標楷體" w:eastAsia="標楷體" w:hAnsi="標楷體" w:hint="eastAsia"/>
          <w:color w:val="000000"/>
          <w:kern w:val="0"/>
        </w:rPr>
        <w:t>類</w:t>
      </w:r>
      <w:r w:rsidRPr="00680EFB">
        <w:rPr>
          <w:rFonts w:ascii="標楷體" w:eastAsia="標楷體" w:hAnsi="標楷體"/>
          <w:color w:val="000000"/>
          <w:kern w:val="0"/>
        </w:rPr>
        <w:t>）</w:t>
      </w:r>
      <w:r w:rsidRPr="00680EFB">
        <w:rPr>
          <w:rFonts w:ascii="標楷體" w:eastAsia="標楷體" w:hAnsi="標楷體" w:hint="eastAsia"/>
          <w:color w:val="000000"/>
          <w:kern w:val="0"/>
        </w:rPr>
        <w:t>、衛生、福利、更生類</w:t>
      </w:r>
      <w:r w:rsidRPr="00680EFB">
        <w:rPr>
          <w:rFonts w:ascii="標楷體" w:eastAsia="標楷體" w:hAnsi="標楷體"/>
          <w:color w:val="000000"/>
          <w:kern w:val="0"/>
        </w:rPr>
        <w:t>（F</w:t>
      </w:r>
      <w:r w:rsidRPr="00680EFB">
        <w:rPr>
          <w:rFonts w:ascii="標楷體" w:eastAsia="標楷體" w:hAnsi="標楷體" w:hint="eastAsia"/>
          <w:color w:val="000000"/>
          <w:kern w:val="0"/>
        </w:rPr>
        <w:t>類</w:t>
      </w:r>
      <w:r w:rsidRPr="00680EFB">
        <w:rPr>
          <w:rFonts w:ascii="標楷體" w:eastAsia="標楷體" w:hAnsi="標楷體"/>
          <w:color w:val="000000"/>
          <w:kern w:val="0"/>
        </w:rPr>
        <w:t>）</w:t>
      </w:r>
      <w:r w:rsidRPr="00680EFB">
        <w:rPr>
          <w:rFonts w:ascii="標楷體" w:eastAsia="標楷體" w:hAnsi="標楷體" w:hint="eastAsia"/>
          <w:color w:val="000000"/>
          <w:kern w:val="0"/>
        </w:rPr>
        <w:t>、辦公、服務類</w:t>
      </w:r>
      <w:r w:rsidRPr="00680EFB">
        <w:rPr>
          <w:rFonts w:ascii="標楷體" w:eastAsia="標楷體" w:hAnsi="標楷體"/>
          <w:color w:val="000000"/>
          <w:kern w:val="0"/>
        </w:rPr>
        <w:t>（G</w:t>
      </w:r>
      <w:r w:rsidRPr="00680EFB">
        <w:rPr>
          <w:rFonts w:ascii="標楷體" w:eastAsia="標楷體" w:hAnsi="標楷體" w:hint="eastAsia"/>
          <w:color w:val="000000"/>
          <w:kern w:val="0"/>
        </w:rPr>
        <w:t>類</w:t>
      </w:r>
      <w:r w:rsidRPr="00680EFB">
        <w:rPr>
          <w:rFonts w:ascii="標楷體" w:eastAsia="標楷體" w:hAnsi="標楷體"/>
          <w:color w:val="000000"/>
          <w:kern w:val="0"/>
        </w:rPr>
        <w:t>）</w:t>
      </w:r>
      <w:r w:rsidRPr="00680EFB">
        <w:rPr>
          <w:rFonts w:ascii="標楷體" w:eastAsia="標楷體" w:hAnsi="標楷體" w:hint="eastAsia"/>
          <w:color w:val="000000"/>
          <w:kern w:val="0"/>
        </w:rPr>
        <w:t>、住宿類</w:t>
      </w:r>
      <w:r w:rsidRPr="00680EFB">
        <w:rPr>
          <w:rFonts w:ascii="標楷體" w:eastAsia="標楷體" w:hAnsi="標楷體"/>
          <w:color w:val="000000"/>
          <w:kern w:val="0"/>
        </w:rPr>
        <w:t>（H</w:t>
      </w:r>
      <w:r w:rsidRPr="00680EFB">
        <w:rPr>
          <w:rFonts w:ascii="標楷體" w:eastAsia="標楷體" w:hAnsi="標楷體" w:hint="eastAsia"/>
          <w:color w:val="000000"/>
          <w:kern w:val="0"/>
        </w:rPr>
        <w:t>類</w:t>
      </w:r>
      <w:r w:rsidRPr="00680EFB">
        <w:rPr>
          <w:rFonts w:ascii="標楷體" w:eastAsia="標楷體" w:hAnsi="標楷體"/>
          <w:color w:val="000000"/>
          <w:kern w:val="0"/>
        </w:rPr>
        <w:t>）</w:t>
      </w:r>
      <w:r w:rsidRPr="00680EFB">
        <w:rPr>
          <w:rFonts w:ascii="標楷體" w:eastAsia="標楷體" w:hAnsi="標楷體" w:hint="eastAsia"/>
          <w:color w:val="000000"/>
          <w:kern w:val="0"/>
        </w:rPr>
        <w:t>、危險物品類</w:t>
      </w:r>
    </w:p>
    <w:p w:rsidR="00680EFB" w:rsidRPr="00680EFB" w:rsidRDefault="00680EFB" w:rsidP="00680EFB">
      <w:pPr>
        <w:widowControl/>
        <w:ind w:leftChars="200" w:left="480"/>
        <w:rPr>
          <w:rFonts w:ascii="標楷體" w:eastAsia="標楷體" w:hAnsi="標楷體" w:cs="新細明體"/>
          <w:color w:val="000000"/>
          <w:kern w:val="0"/>
        </w:rPr>
      </w:pPr>
      <w:r w:rsidRPr="00680EFB">
        <w:rPr>
          <w:rFonts w:ascii="標楷體" w:eastAsia="標楷體" w:hAnsi="標楷體"/>
          <w:color w:val="000000"/>
          <w:kern w:val="0"/>
        </w:rPr>
        <w:t>（I</w:t>
      </w:r>
      <w:r w:rsidRPr="00680EFB">
        <w:rPr>
          <w:rFonts w:ascii="標楷體" w:eastAsia="標楷體" w:hAnsi="標楷體" w:hint="eastAsia"/>
          <w:color w:val="000000"/>
          <w:kern w:val="0"/>
        </w:rPr>
        <w:t>類</w:t>
      </w:r>
      <w:r w:rsidRPr="00680EFB">
        <w:rPr>
          <w:rFonts w:ascii="標楷體" w:eastAsia="標楷體" w:hAnsi="標楷體"/>
          <w:color w:val="000000"/>
          <w:kern w:val="0"/>
        </w:rPr>
        <w:t>）9</w:t>
      </w:r>
      <w:r w:rsidRPr="00680EFB">
        <w:rPr>
          <w:rFonts w:ascii="標楷體" w:eastAsia="標楷體" w:hAnsi="標楷體" w:hint="eastAsia"/>
          <w:color w:val="000000"/>
          <w:kern w:val="0"/>
        </w:rPr>
        <w:t>類及「其他」</w:t>
      </w:r>
      <w:r w:rsidRPr="00680EFB">
        <w:rPr>
          <w:rFonts w:ascii="標楷體" w:eastAsia="標楷體" w:hAnsi="標楷體" w:cs="新細明體" w:hint="eastAsia"/>
          <w:color w:val="000000"/>
          <w:kern w:val="0"/>
        </w:rPr>
        <w:t>等欄。</w:t>
      </w:r>
    </w:p>
    <w:p w:rsidR="00680EFB" w:rsidRPr="00680EFB" w:rsidRDefault="00680EFB" w:rsidP="00680EFB">
      <w:pPr>
        <w:widowControl/>
        <w:rPr>
          <w:rFonts w:ascii="標楷體" w:eastAsia="標楷體" w:hAnsi="標楷體" w:cs="新細明體"/>
          <w:color w:val="000000"/>
          <w:kern w:val="0"/>
        </w:rPr>
      </w:pPr>
      <w:r w:rsidRPr="00680EFB">
        <w:rPr>
          <w:rFonts w:ascii="標楷體" w:eastAsia="標楷體" w:hAnsi="標楷體" w:cs="新細明體" w:hint="eastAsia"/>
          <w:color w:val="000000"/>
          <w:kern w:val="0"/>
        </w:rPr>
        <w:t>四、統計項目定義：</w:t>
      </w:r>
    </w:p>
    <w:p w:rsidR="00680EFB" w:rsidRPr="00680EFB" w:rsidRDefault="00680EFB" w:rsidP="00680EFB">
      <w:pPr>
        <w:widowControl/>
        <w:ind w:leftChars="200" w:left="480"/>
        <w:rPr>
          <w:rFonts w:ascii="標楷體" w:eastAsia="標楷體" w:hAnsi="標楷體"/>
          <w:color w:val="000000"/>
          <w:kern w:val="0"/>
        </w:rPr>
      </w:pPr>
      <w:r w:rsidRPr="00680EFB">
        <w:rPr>
          <w:rFonts w:ascii="標楷體" w:eastAsia="標楷體" w:hAnsi="標楷體" w:hint="eastAsia"/>
          <w:color w:val="000000"/>
          <w:kern w:val="0"/>
        </w:rPr>
        <w:t>（一）公共集會類</w:t>
      </w:r>
      <w:r w:rsidRPr="00680EFB">
        <w:rPr>
          <w:rFonts w:ascii="標楷體" w:eastAsia="標楷體" w:hAnsi="標楷體"/>
          <w:color w:val="000000"/>
          <w:kern w:val="0"/>
        </w:rPr>
        <w:t>（A</w:t>
      </w:r>
      <w:r w:rsidRPr="00680EFB">
        <w:rPr>
          <w:rFonts w:ascii="標楷體" w:eastAsia="標楷體" w:hAnsi="標楷體" w:hint="eastAsia"/>
          <w:color w:val="000000"/>
          <w:kern w:val="0"/>
        </w:rPr>
        <w:t>類</w:t>
      </w:r>
      <w:r w:rsidRPr="00680EFB">
        <w:rPr>
          <w:rFonts w:ascii="標楷體" w:eastAsia="標楷體" w:hAnsi="標楷體"/>
          <w:color w:val="000000"/>
          <w:kern w:val="0"/>
        </w:rPr>
        <w:t>）</w:t>
      </w:r>
      <w:r w:rsidRPr="00680EFB">
        <w:rPr>
          <w:rFonts w:ascii="標楷體" w:eastAsia="標楷體" w:hAnsi="標楷體" w:hint="eastAsia"/>
          <w:color w:val="000000"/>
          <w:kern w:val="0"/>
        </w:rPr>
        <w:t>：供集會、觀賞、社交、等候運輸工具，且無法防火區劃之場所。</w:t>
      </w:r>
    </w:p>
    <w:p w:rsidR="00680EFB" w:rsidRPr="00680EFB" w:rsidRDefault="00680EFB" w:rsidP="00680EFB">
      <w:pPr>
        <w:widowControl/>
        <w:ind w:leftChars="200" w:left="480"/>
        <w:rPr>
          <w:rFonts w:ascii="標楷體" w:eastAsia="標楷體" w:hAnsi="標楷體"/>
          <w:color w:val="000000"/>
          <w:kern w:val="0"/>
        </w:rPr>
      </w:pPr>
      <w:r w:rsidRPr="00680EFB">
        <w:rPr>
          <w:rFonts w:ascii="標楷體" w:eastAsia="標楷體" w:hAnsi="標楷體" w:hint="eastAsia"/>
          <w:color w:val="000000"/>
          <w:kern w:val="0"/>
        </w:rPr>
        <w:t>（二）商業類</w:t>
      </w:r>
      <w:r w:rsidRPr="00680EFB">
        <w:rPr>
          <w:rFonts w:ascii="標楷體" w:eastAsia="標楷體" w:hAnsi="標楷體"/>
          <w:color w:val="000000"/>
          <w:kern w:val="0"/>
        </w:rPr>
        <w:t>（B</w:t>
      </w:r>
      <w:r w:rsidRPr="00680EFB">
        <w:rPr>
          <w:rFonts w:ascii="標楷體" w:eastAsia="標楷體" w:hAnsi="標楷體" w:hint="eastAsia"/>
          <w:color w:val="000000"/>
          <w:kern w:val="0"/>
        </w:rPr>
        <w:t>類</w:t>
      </w:r>
      <w:r w:rsidRPr="00680EFB">
        <w:rPr>
          <w:rFonts w:ascii="標楷體" w:eastAsia="標楷體" w:hAnsi="標楷體"/>
          <w:color w:val="000000"/>
          <w:kern w:val="0"/>
        </w:rPr>
        <w:t>）</w:t>
      </w:r>
      <w:r w:rsidRPr="00680EFB">
        <w:rPr>
          <w:rFonts w:ascii="標楷體" w:eastAsia="標楷體" w:hAnsi="標楷體" w:hint="eastAsia"/>
          <w:color w:val="000000"/>
          <w:kern w:val="0"/>
        </w:rPr>
        <w:t>：供商業交易、陳列展售、娛樂、餐飲、消費之場所。</w:t>
      </w:r>
    </w:p>
    <w:p w:rsidR="00680EFB" w:rsidRPr="00680EFB" w:rsidRDefault="00680EFB" w:rsidP="00680EFB">
      <w:pPr>
        <w:widowControl/>
        <w:ind w:leftChars="200" w:left="480"/>
        <w:rPr>
          <w:rFonts w:ascii="標楷體" w:eastAsia="標楷體" w:hAnsi="標楷體"/>
          <w:color w:val="000000"/>
          <w:kern w:val="0"/>
        </w:rPr>
      </w:pPr>
      <w:r w:rsidRPr="00680EFB">
        <w:rPr>
          <w:rFonts w:ascii="標楷體" w:eastAsia="標楷體" w:hAnsi="標楷體" w:hint="eastAsia"/>
          <w:color w:val="000000"/>
          <w:kern w:val="0"/>
        </w:rPr>
        <w:t>（三）工業、倉儲類</w:t>
      </w:r>
      <w:r w:rsidRPr="00680EFB">
        <w:rPr>
          <w:rFonts w:ascii="標楷體" w:eastAsia="標楷體" w:hAnsi="標楷體"/>
          <w:color w:val="000000"/>
          <w:kern w:val="0"/>
        </w:rPr>
        <w:t>（C</w:t>
      </w:r>
      <w:r w:rsidRPr="00680EFB">
        <w:rPr>
          <w:rFonts w:ascii="標楷體" w:eastAsia="標楷體" w:hAnsi="標楷體" w:hint="eastAsia"/>
          <w:color w:val="000000"/>
          <w:kern w:val="0"/>
        </w:rPr>
        <w:t>類</w:t>
      </w:r>
      <w:r w:rsidRPr="00680EFB">
        <w:rPr>
          <w:rFonts w:ascii="標楷體" w:eastAsia="標楷體" w:hAnsi="標楷體"/>
          <w:color w:val="000000"/>
          <w:kern w:val="0"/>
        </w:rPr>
        <w:t>）</w:t>
      </w:r>
      <w:r w:rsidRPr="00680EFB">
        <w:rPr>
          <w:rFonts w:ascii="標楷體" w:eastAsia="標楷體" w:hAnsi="標楷體" w:hint="eastAsia"/>
          <w:color w:val="000000"/>
          <w:kern w:val="0"/>
        </w:rPr>
        <w:t>：供儲存、包裝、製造、檢驗、研發、組裝及修理物品之場所。</w:t>
      </w:r>
    </w:p>
    <w:p w:rsidR="00680EFB" w:rsidRPr="00680EFB" w:rsidRDefault="00680EFB" w:rsidP="00680EFB">
      <w:pPr>
        <w:widowControl/>
        <w:ind w:leftChars="200" w:left="480"/>
        <w:rPr>
          <w:rFonts w:ascii="標楷體" w:eastAsia="標楷體" w:hAnsi="標楷體"/>
          <w:color w:val="000000"/>
          <w:kern w:val="0"/>
        </w:rPr>
      </w:pPr>
      <w:r w:rsidRPr="00680EFB">
        <w:rPr>
          <w:rFonts w:ascii="標楷體" w:eastAsia="標楷體" w:hAnsi="標楷體" w:hint="eastAsia"/>
          <w:color w:val="000000"/>
          <w:kern w:val="0"/>
        </w:rPr>
        <w:t>（四）休閒、文教類</w:t>
      </w:r>
      <w:r w:rsidRPr="00680EFB">
        <w:rPr>
          <w:rFonts w:ascii="標楷體" w:eastAsia="標楷體" w:hAnsi="標楷體"/>
          <w:color w:val="000000"/>
          <w:kern w:val="0"/>
        </w:rPr>
        <w:t>（D</w:t>
      </w:r>
      <w:r w:rsidRPr="00680EFB">
        <w:rPr>
          <w:rFonts w:ascii="標楷體" w:eastAsia="標楷體" w:hAnsi="標楷體" w:hint="eastAsia"/>
          <w:color w:val="000000"/>
          <w:kern w:val="0"/>
        </w:rPr>
        <w:t>類</w:t>
      </w:r>
      <w:r w:rsidRPr="00680EFB">
        <w:rPr>
          <w:rFonts w:ascii="標楷體" w:eastAsia="標楷體" w:hAnsi="標楷體"/>
          <w:color w:val="000000"/>
          <w:kern w:val="0"/>
        </w:rPr>
        <w:t>）</w:t>
      </w:r>
      <w:r w:rsidRPr="00680EFB">
        <w:rPr>
          <w:rFonts w:ascii="標楷體" w:eastAsia="標楷體" w:hAnsi="標楷體" w:hint="eastAsia"/>
          <w:color w:val="000000"/>
          <w:kern w:val="0"/>
        </w:rPr>
        <w:t>：供運動、休閒、參觀、閱覽、教學之場所。</w:t>
      </w:r>
    </w:p>
    <w:p w:rsidR="00680EFB" w:rsidRPr="00680EFB" w:rsidRDefault="00680EFB" w:rsidP="00680EFB">
      <w:pPr>
        <w:widowControl/>
        <w:ind w:leftChars="200" w:left="480"/>
        <w:rPr>
          <w:rFonts w:ascii="標楷體" w:eastAsia="標楷體" w:hAnsi="標楷體"/>
          <w:color w:val="000000"/>
          <w:kern w:val="0"/>
        </w:rPr>
      </w:pPr>
      <w:r w:rsidRPr="00680EFB">
        <w:rPr>
          <w:rFonts w:ascii="標楷體" w:eastAsia="標楷體" w:hAnsi="標楷體" w:hint="eastAsia"/>
          <w:color w:val="000000"/>
          <w:kern w:val="0"/>
        </w:rPr>
        <w:t>（五）宗教、殯葬類</w:t>
      </w:r>
      <w:r w:rsidRPr="00680EFB">
        <w:rPr>
          <w:rFonts w:ascii="標楷體" w:eastAsia="標楷體" w:hAnsi="標楷體"/>
          <w:color w:val="000000"/>
          <w:kern w:val="0"/>
        </w:rPr>
        <w:t>（E</w:t>
      </w:r>
      <w:r w:rsidRPr="00680EFB">
        <w:rPr>
          <w:rFonts w:ascii="標楷體" w:eastAsia="標楷體" w:hAnsi="標楷體" w:hint="eastAsia"/>
          <w:color w:val="000000"/>
          <w:kern w:val="0"/>
        </w:rPr>
        <w:t>類</w:t>
      </w:r>
      <w:r w:rsidRPr="00680EFB">
        <w:rPr>
          <w:rFonts w:ascii="標楷體" w:eastAsia="標楷體" w:hAnsi="標楷體"/>
          <w:color w:val="000000"/>
          <w:kern w:val="0"/>
        </w:rPr>
        <w:t>）</w:t>
      </w:r>
      <w:r w:rsidRPr="00680EFB">
        <w:rPr>
          <w:rFonts w:ascii="標楷體" w:eastAsia="標楷體" w:hAnsi="標楷體" w:hint="eastAsia"/>
          <w:color w:val="000000"/>
          <w:kern w:val="0"/>
        </w:rPr>
        <w:t>：供宗教信徒聚會、殯葬之場所。</w:t>
      </w:r>
    </w:p>
    <w:p w:rsidR="00680EFB" w:rsidRPr="00680EFB" w:rsidRDefault="00680EFB" w:rsidP="00680EFB">
      <w:pPr>
        <w:widowControl/>
        <w:ind w:leftChars="200" w:left="480"/>
        <w:rPr>
          <w:rFonts w:ascii="標楷體" w:eastAsia="標楷體" w:hAnsi="標楷體"/>
          <w:color w:val="000000"/>
          <w:kern w:val="0"/>
        </w:rPr>
      </w:pPr>
      <w:r w:rsidRPr="00680EFB">
        <w:rPr>
          <w:rFonts w:ascii="標楷體" w:eastAsia="標楷體" w:hAnsi="標楷體" w:hint="eastAsia"/>
          <w:color w:val="000000"/>
          <w:kern w:val="0"/>
        </w:rPr>
        <w:t>（六）衛生、福利、更生類</w:t>
      </w:r>
      <w:r w:rsidRPr="00680EFB">
        <w:rPr>
          <w:rFonts w:ascii="標楷體" w:eastAsia="標楷體" w:hAnsi="標楷體"/>
          <w:color w:val="000000"/>
          <w:kern w:val="0"/>
        </w:rPr>
        <w:t>（F</w:t>
      </w:r>
      <w:r w:rsidRPr="00680EFB">
        <w:rPr>
          <w:rFonts w:ascii="標楷體" w:eastAsia="標楷體" w:hAnsi="標楷體" w:hint="eastAsia"/>
          <w:color w:val="000000"/>
          <w:kern w:val="0"/>
        </w:rPr>
        <w:t>類</w:t>
      </w:r>
      <w:r w:rsidRPr="00680EFB">
        <w:rPr>
          <w:rFonts w:ascii="標楷體" w:eastAsia="標楷體" w:hAnsi="標楷體"/>
          <w:color w:val="000000"/>
          <w:kern w:val="0"/>
        </w:rPr>
        <w:t>）</w:t>
      </w:r>
      <w:r w:rsidRPr="00680EFB">
        <w:rPr>
          <w:rFonts w:ascii="標楷體" w:eastAsia="標楷體" w:hAnsi="標楷體" w:hint="eastAsia"/>
          <w:color w:val="000000"/>
          <w:kern w:val="0"/>
        </w:rPr>
        <w:t>：供身體行動能力受到健康、年紀或其他因素影響，需特別照顧之使用場所。</w:t>
      </w:r>
    </w:p>
    <w:p w:rsidR="00680EFB" w:rsidRPr="00680EFB" w:rsidRDefault="00680EFB" w:rsidP="00680EFB">
      <w:pPr>
        <w:widowControl/>
        <w:ind w:leftChars="200" w:left="480"/>
        <w:rPr>
          <w:rFonts w:ascii="標楷體" w:eastAsia="標楷體" w:hAnsi="標楷體"/>
          <w:color w:val="000000"/>
          <w:kern w:val="0"/>
        </w:rPr>
      </w:pPr>
      <w:r w:rsidRPr="00680EFB">
        <w:rPr>
          <w:rFonts w:ascii="標楷體" w:eastAsia="標楷體" w:hAnsi="標楷體" w:hint="eastAsia"/>
          <w:color w:val="000000"/>
          <w:kern w:val="0"/>
        </w:rPr>
        <w:t>（七）辦公、服務類</w:t>
      </w:r>
      <w:r w:rsidRPr="00680EFB">
        <w:rPr>
          <w:rFonts w:ascii="標楷體" w:eastAsia="標楷體" w:hAnsi="標楷體"/>
          <w:color w:val="000000"/>
          <w:kern w:val="0"/>
        </w:rPr>
        <w:t>（G</w:t>
      </w:r>
      <w:r w:rsidRPr="00680EFB">
        <w:rPr>
          <w:rFonts w:ascii="標楷體" w:eastAsia="標楷體" w:hAnsi="標楷體" w:hint="eastAsia"/>
          <w:color w:val="000000"/>
          <w:kern w:val="0"/>
        </w:rPr>
        <w:t>類</w:t>
      </w:r>
      <w:r w:rsidRPr="00680EFB">
        <w:rPr>
          <w:rFonts w:ascii="標楷體" w:eastAsia="標楷體" w:hAnsi="標楷體"/>
          <w:color w:val="000000"/>
          <w:kern w:val="0"/>
        </w:rPr>
        <w:t>）</w:t>
      </w:r>
      <w:r w:rsidRPr="00680EFB">
        <w:rPr>
          <w:rFonts w:ascii="標楷體" w:eastAsia="標楷體" w:hAnsi="標楷體" w:hint="eastAsia"/>
          <w:color w:val="000000"/>
          <w:kern w:val="0"/>
        </w:rPr>
        <w:t>：供商談、接洽、處理一般事務或一般門診、零售、日常服務之場所。</w:t>
      </w:r>
    </w:p>
    <w:p w:rsidR="00680EFB" w:rsidRPr="00680EFB" w:rsidRDefault="00680EFB" w:rsidP="00680EFB">
      <w:pPr>
        <w:widowControl/>
        <w:ind w:leftChars="200" w:left="480"/>
        <w:rPr>
          <w:rFonts w:ascii="標楷體" w:eastAsia="標楷體" w:hAnsi="標楷體"/>
          <w:color w:val="000000"/>
          <w:kern w:val="0"/>
        </w:rPr>
      </w:pPr>
      <w:r w:rsidRPr="00680EFB">
        <w:rPr>
          <w:rFonts w:ascii="標楷體" w:eastAsia="標楷體" w:hAnsi="標楷體" w:hint="eastAsia"/>
          <w:color w:val="000000"/>
          <w:kern w:val="0"/>
        </w:rPr>
        <w:t>（八）住宿類</w:t>
      </w:r>
      <w:r w:rsidRPr="00680EFB">
        <w:rPr>
          <w:rFonts w:ascii="標楷體" w:eastAsia="標楷體" w:hAnsi="標楷體"/>
          <w:color w:val="000000"/>
          <w:kern w:val="0"/>
        </w:rPr>
        <w:t>（H</w:t>
      </w:r>
      <w:r w:rsidRPr="00680EFB">
        <w:rPr>
          <w:rFonts w:ascii="標楷體" w:eastAsia="標楷體" w:hAnsi="標楷體" w:hint="eastAsia"/>
          <w:color w:val="000000"/>
          <w:kern w:val="0"/>
        </w:rPr>
        <w:t>類</w:t>
      </w:r>
      <w:r w:rsidRPr="00680EFB">
        <w:rPr>
          <w:rFonts w:ascii="標楷體" w:eastAsia="標楷體" w:hAnsi="標楷體"/>
          <w:color w:val="000000"/>
          <w:kern w:val="0"/>
        </w:rPr>
        <w:t>）</w:t>
      </w:r>
      <w:r w:rsidRPr="00680EFB">
        <w:rPr>
          <w:rFonts w:ascii="標楷體" w:eastAsia="標楷體" w:hAnsi="標楷體" w:hint="eastAsia"/>
          <w:color w:val="000000"/>
          <w:kern w:val="0"/>
        </w:rPr>
        <w:t>：供特定人住宿之場所，又可分為宿舍安養及住宅。</w:t>
      </w:r>
    </w:p>
    <w:p w:rsidR="00680EFB" w:rsidRPr="00680EFB" w:rsidRDefault="00680EFB" w:rsidP="00680EFB">
      <w:pPr>
        <w:widowControl/>
        <w:ind w:leftChars="500" w:left="1200"/>
        <w:rPr>
          <w:rFonts w:ascii="標楷體" w:eastAsia="標楷體" w:hAnsi="標楷體"/>
          <w:color w:val="000000"/>
          <w:kern w:val="0"/>
        </w:rPr>
      </w:pPr>
      <w:r w:rsidRPr="00680EFB">
        <w:rPr>
          <w:rFonts w:ascii="標楷體" w:eastAsia="標楷體" w:hAnsi="標楷體"/>
          <w:color w:val="000000"/>
          <w:kern w:val="0"/>
        </w:rPr>
        <w:t>1.</w:t>
      </w:r>
      <w:r w:rsidRPr="00680EFB">
        <w:rPr>
          <w:rFonts w:ascii="標楷體" w:eastAsia="標楷體" w:hAnsi="標楷體" w:hint="eastAsia"/>
          <w:color w:val="000000"/>
          <w:kern w:val="0"/>
        </w:rPr>
        <w:t>宿舍安養</w:t>
      </w:r>
      <w:r w:rsidRPr="00680EFB">
        <w:rPr>
          <w:rFonts w:ascii="標楷體" w:eastAsia="標楷體" w:hAnsi="標楷體"/>
          <w:color w:val="000000"/>
          <w:kern w:val="0"/>
        </w:rPr>
        <w:t>（H-1</w:t>
      </w:r>
      <w:r w:rsidRPr="00680EFB">
        <w:rPr>
          <w:rFonts w:ascii="標楷體" w:eastAsia="標楷體" w:hAnsi="標楷體" w:hint="eastAsia"/>
          <w:color w:val="000000"/>
          <w:kern w:val="0"/>
        </w:rPr>
        <w:t>類</w:t>
      </w:r>
      <w:r w:rsidRPr="00680EFB">
        <w:rPr>
          <w:rFonts w:ascii="標楷體" w:eastAsia="標楷體" w:hAnsi="標楷體"/>
          <w:color w:val="000000"/>
          <w:kern w:val="0"/>
        </w:rPr>
        <w:t>）</w:t>
      </w:r>
      <w:r w:rsidRPr="00680EFB">
        <w:rPr>
          <w:rFonts w:ascii="標楷體" w:eastAsia="標楷體" w:hAnsi="標楷體" w:hint="eastAsia"/>
          <w:color w:val="000000"/>
          <w:kern w:val="0"/>
        </w:rPr>
        <w:t>：供特定人短期住宿之場所。</w:t>
      </w:r>
    </w:p>
    <w:p w:rsidR="00680EFB" w:rsidRPr="00680EFB" w:rsidRDefault="00680EFB" w:rsidP="00680EFB">
      <w:pPr>
        <w:widowControl/>
        <w:ind w:leftChars="500" w:left="1200"/>
        <w:rPr>
          <w:rFonts w:ascii="標楷體" w:eastAsia="標楷體" w:hAnsi="標楷體"/>
          <w:color w:val="000000"/>
          <w:kern w:val="0"/>
        </w:rPr>
      </w:pPr>
      <w:r w:rsidRPr="00680EFB">
        <w:rPr>
          <w:rFonts w:ascii="標楷體" w:eastAsia="標楷體" w:hAnsi="標楷體"/>
          <w:color w:val="000000"/>
          <w:kern w:val="0"/>
        </w:rPr>
        <w:t>2.</w:t>
      </w:r>
      <w:r w:rsidRPr="00680EFB">
        <w:rPr>
          <w:rFonts w:ascii="標楷體" w:eastAsia="標楷體" w:hAnsi="標楷體" w:hint="eastAsia"/>
          <w:color w:val="000000"/>
          <w:kern w:val="0"/>
        </w:rPr>
        <w:t>住宅</w:t>
      </w:r>
      <w:r w:rsidRPr="00680EFB">
        <w:rPr>
          <w:rFonts w:ascii="標楷體" w:eastAsia="標楷體" w:hAnsi="標楷體"/>
          <w:color w:val="000000"/>
          <w:kern w:val="0"/>
        </w:rPr>
        <w:t>&lt;</w:t>
      </w:r>
      <w:r w:rsidRPr="00680EFB">
        <w:rPr>
          <w:rFonts w:ascii="標楷體" w:eastAsia="標楷體" w:hAnsi="標楷體" w:hint="eastAsia"/>
          <w:color w:val="000000"/>
          <w:kern w:val="0"/>
        </w:rPr>
        <w:t>不含農舍</w:t>
      </w:r>
      <w:r w:rsidRPr="00680EFB">
        <w:rPr>
          <w:rFonts w:ascii="標楷體" w:eastAsia="標楷體" w:hAnsi="標楷體"/>
          <w:color w:val="000000"/>
          <w:kern w:val="0"/>
        </w:rPr>
        <w:t>&gt;（H-2</w:t>
      </w:r>
      <w:r w:rsidRPr="00680EFB">
        <w:rPr>
          <w:rFonts w:ascii="標楷體" w:eastAsia="標楷體" w:hAnsi="標楷體" w:hint="eastAsia"/>
          <w:color w:val="000000"/>
          <w:kern w:val="0"/>
        </w:rPr>
        <w:t>類</w:t>
      </w:r>
      <w:r w:rsidRPr="00680EFB">
        <w:rPr>
          <w:rFonts w:ascii="標楷體" w:eastAsia="標楷體" w:hAnsi="標楷體"/>
          <w:color w:val="000000"/>
          <w:kern w:val="0"/>
        </w:rPr>
        <w:t>）</w:t>
      </w:r>
      <w:r w:rsidRPr="00680EFB">
        <w:rPr>
          <w:rFonts w:ascii="標楷體" w:eastAsia="標楷體" w:hAnsi="標楷體" w:hint="eastAsia"/>
          <w:color w:val="000000"/>
          <w:kern w:val="0"/>
        </w:rPr>
        <w:t>：供特定人長期住宿之場所。</w:t>
      </w:r>
    </w:p>
    <w:p w:rsidR="00680EFB" w:rsidRPr="00680EFB" w:rsidRDefault="00680EFB" w:rsidP="00680EFB">
      <w:pPr>
        <w:widowControl/>
        <w:ind w:leftChars="500" w:left="1200"/>
        <w:rPr>
          <w:rFonts w:ascii="標楷體" w:eastAsia="標楷體" w:hAnsi="標楷體"/>
          <w:color w:val="000000"/>
          <w:kern w:val="0"/>
        </w:rPr>
      </w:pPr>
      <w:r w:rsidRPr="00680EFB">
        <w:rPr>
          <w:rFonts w:ascii="標楷體" w:eastAsia="標楷體" w:hAnsi="標楷體"/>
          <w:color w:val="000000"/>
          <w:kern w:val="0"/>
        </w:rPr>
        <w:t>3.</w:t>
      </w:r>
      <w:r w:rsidRPr="00680EFB">
        <w:rPr>
          <w:rFonts w:ascii="標楷體" w:eastAsia="標楷體" w:hAnsi="標楷體" w:hint="eastAsia"/>
          <w:color w:val="000000"/>
          <w:kern w:val="0"/>
        </w:rPr>
        <w:t>農舍</w:t>
      </w:r>
      <w:r w:rsidRPr="00680EFB">
        <w:rPr>
          <w:rFonts w:ascii="標楷體" w:eastAsia="標楷體" w:hAnsi="標楷體"/>
          <w:color w:val="000000"/>
          <w:kern w:val="0"/>
        </w:rPr>
        <w:t>（H-2</w:t>
      </w:r>
      <w:r w:rsidRPr="00680EFB">
        <w:rPr>
          <w:rFonts w:ascii="標楷體" w:eastAsia="標楷體" w:hAnsi="標楷體" w:hint="eastAsia"/>
          <w:color w:val="000000"/>
          <w:kern w:val="0"/>
        </w:rPr>
        <w:t>類</w:t>
      </w:r>
      <w:r w:rsidRPr="00680EFB">
        <w:rPr>
          <w:rFonts w:ascii="標楷體" w:eastAsia="標楷體" w:hAnsi="標楷體"/>
          <w:color w:val="000000"/>
          <w:kern w:val="0"/>
        </w:rPr>
        <w:t>）</w:t>
      </w:r>
      <w:r w:rsidRPr="00680EFB">
        <w:rPr>
          <w:rFonts w:ascii="標楷體" w:eastAsia="標楷體" w:hAnsi="標楷體" w:hint="eastAsia"/>
          <w:color w:val="000000"/>
          <w:kern w:val="0"/>
        </w:rPr>
        <w:t>：供特定人長期住宿並與農業經營不可分離之農舍。</w:t>
      </w:r>
    </w:p>
    <w:p w:rsidR="00680EFB" w:rsidRPr="00680EFB" w:rsidRDefault="00680EFB" w:rsidP="00680EFB">
      <w:pPr>
        <w:widowControl/>
        <w:ind w:leftChars="200" w:left="480"/>
        <w:rPr>
          <w:rFonts w:ascii="標楷體" w:eastAsia="標楷體" w:hAnsi="標楷體"/>
          <w:color w:val="000000"/>
          <w:kern w:val="0"/>
        </w:rPr>
      </w:pPr>
      <w:r w:rsidRPr="00680EFB">
        <w:rPr>
          <w:rFonts w:ascii="標楷體" w:eastAsia="標楷體" w:hAnsi="標楷體" w:hint="eastAsia"/>
          <w:color w:val="000000"/>
          <w:kern w:val="0"/>
        </w:rPr>
        <w:t>（九）危險物品類</w:t>
      </w:r>
      <w:r w:rsidRPr="00680EFB">
        <w:rPr>
          <w:rFonts w:ascii="標楷體" w:eastAsia="標楷體" w:hAnsi="標楷體"/>
          <w:color w:val="000000"/>
          <w:kern w:val="0"/>
        </w:rPr>
        <w:t>（I</w:t>
      </w:r>
      <w:r w:rsidRPr="00680EFB">
        <w:rPr>
          <w:rFonts w:ascii="標楷體" w:eastAsia="標楷體" w:hAnsi="標楷體" w:hint="eastAsia"/>
          <w:color w:val="000000"/>
          <w:kern w:val="0"/>
        </w:rPr>
        <w:t>類</w:t>
      </w:r>
      <w:r w:rsidRPr="00680EFB">
        <w:rPr>
          <w:rFonts w:ascii="標楷體" w:eastAsia="標楷體" w:hAnsi="標楷體"/>
          <w:color w:val="000000"/>
          <w:kern w:val="0"/>
        </w:rPr>
        <w:t>）</w:t>
      </w:r>
      <w:r w:rsidRPr="00680EFB">
        <w:rPr>
          <w:rFonts w:ascii="標楷體" w:eastAsia="標楷體" w:hAnsi="標楷體" w:hint="eastAsia"/>
          <w:color w:val="000000"/>
          <w:kern w:val="0"/>
        </w:rPr>
        <w:t>：供製造、分裝、販賣、儲存公共危險物品及可燃性高壓氣體之場所。</w:t>
      </w:r>
    </w:p>
    <w:p w:rsidR="00680EFB" w:rsidRPr="00680EFB" w:rsidRDefault="00680EFB" w:rsidP="00680EFB">
      <w:pPr>
        <w:widowControl/>
        <w:ind w:leftChars="200" w:left="480"/>
        <w:rPr>
          <w:rFonts w:ascii="標楷體" w:eastAsia="標楷體" w:hAnsi="標楷體"/>
          <w:kern w:val="0"/>
        </w:rPr>
      </w:pPr>
      <w:r w:rsidRPr="00680EFB">
        <w:rPr>
          <w:rFonts w:ascii="標楷體" w:eastAsia="標楷體" w:hAnsi="標楷體" w:hint="eastAsia"/>
          <w:kern w:val="0"/>
        </w:rPr>
        <w:t>（十）其他：供其他用途，「農業設施</w:t>
      </w:r>
      <w:bookmarkStart w:id="0" w:name="_GoBack"/>
      <w:bookmarkEnd w:id="0"/>
      <w:r w:rsidRPr="00680EFB">
        <w:rPr>
          <w:rFonts w:ascii="標楷體" w:eastAsia="標楷體" w:hAnsi="標楷體" w:hint="eastAsia"/>
          <w:kern w:val="0"/>
        </w:rPr>
        <w:t>」係指雞舍、豬舍、温室、水產養殖及資材室等用途之場所。</w:t>
      </w:r>
    </w:p>
    <w:p w:rsidR="00680EFB" w:rsidRPr="00680EFB" w:rsidRDefault="00680EFB" w:rsidP="00680EFB">
      <w:pPr>
        <w:widowControl/>
        <w:ind w:leftChars="200" w:left="480"/>
        <w:rPr>
          <w:rFonts w:ascii="標楷體" w:eastAsia="標楷體" w:hAnsi="標楷體" w:cs="新細明體"/>
          <w:color w:val="000000"/>
          <w:kern w:val="0"/>
        </w:rPr>
      </w:pPr>
      <w:r w:rsidRPr="00680EFB">
        <w:rPr>
          <w:rFonts w:ascii="標楷體" w:eastAsia="標楷體" w:hAnsi="標楷體" w:cs="新細明體" w:hint="eastAsia"/>
          <w:color w:val="000000"/>
          <w:kern w:val="0"/>
        </w:rPr>
        <w:t>（十一）件數：係指當月申報開工件數。</w:t>
      </w:r>
    </w:p>
    <w:p w:rsidR="00680EFB" w:rsidRPr="00680EFB" w:rsidRDefault="00680EFB" w:rsidP="00680EFB">
      <w:pPr>
        <w:widowControl/>
        <w:ind w:leftChars="200" w:left="480"/>
        <w:rPr>
          <w:rFonts w:ascii="標楷體" w:eastAsia="標楷體" w:hAnsi="標楷體" w:cs="新細明體"/>
          <w:color w:val="000000"/>
          <w:kern w:val="0"/>
        </w:rPr>
      </w:pPr>
      <w:r w:rsidRPr="00680EFB">
        <w:rPr>
          <w:rFonts w:ascii="標楷體" w:eastAsia="標楷體" w:hAnsi="標楷體" w:cs="新細明體" w:hint="eastAsia"/>
          <w:color w:val="000000"/>
          <w:kern w:val="0"/>
        </w:rPr>
        <w:t>（十二）戶數：係指當月申報開工戶數。</w:t>
      </w:r>
    </w:p>
    <w:p w:rsidR="00680EFB" w:rsidRPr="00680EFB" w:rsidRDefault="00680EFB" w:rsidP="00680EFB">
      <w:pPr>
        <w:widowControl/>
        <w:ind w:leftChars="200" w:left="480"/>
        <w:rPr>
          <w:rFonts w:ascii="標楷體" w:eastAsia="標楷體" w:hAnsi="標楷體" w:cs="新細明體"/>
          <w:kern w:val="0"/>
        </w:rPr>
      </w:pPr>
      <w:r w:rsidRPr="00680EFB">
        <w:rPr>
          <w:rFonts w:ascii="標楷體" w:eastAsia="標楷體" w:hAnsi="標楷體" w:cs="新細明體" w:hint="eastAsia"/>
          <w:kern w:val="0"/>
        </w:rPr>
        <w:t>（十三）總樓地板面積：係指建築物各層包括地下層、屋頂突出物及夾層等樓地板面積之總和。</w:t>
      </w:r>
    </w:p>
    <w:p w:rsidR="00680EFB" w:rsidRPr="00680EFB" w:rsidRDefault="00680EFB" w:rsidP="00680EFB">
      <w:pPr>
        <w:widowControl/>
        <w:ind w:leftChars="200" w:left="480"/>
        <w:rPr>
          <w:rFonts w:ascii="標楷體" w:eastAsia="標楷體" w:hAnsi="標楷體" w:cs="新細明體"/>
          <w:color w:val="000000"/>
          <w:kern w:val="0"/>
        </w:rPr>
      </w:pPr>
      <w:r w:rsidRPr="00680EFB">
        <w:rPr>
          <w:rFonts w:ascii="標楷體" w:eastAsia="標楷體" w:hAnsi="標楷體" w:cs="新細明體" w:hint="eastAsia"/>
          <w:color w:val="000000"/>
          <w:kern w:val="0"/>
        </w:rPr>
        <w:t>（十四）工程造價：依各建築機關訂定之建築物造價計算之。</w:t>
      </w:r>
    </w:p>
    <w:p w:rsidR="00680EFB" w:rsidRPr="00680EFB" w:rsidRDefault="00680EFB">
      <w:pPr>
        <w:rPr>
          <w:rFonts w:ascii="標楷體" w:eastAsia="標楷體" w:hAnsi="標楷體" w:cs="新細明體"/>
          <w:kern w:val="0"/>
          <w:szCs w:val="24"/>
        </w:rPr>
      </w:pPr>
      <w:r w:rsidRPr="00680EFB">
        <w:rPr>
          <w:rFonts w:ascii="標楷體" w:eastAsia="標楷體" w:hAnsi="標楷體" w:cs="新細明體" w:hint="eastAsia"/>
          <w:kern w:val="0"/>
          <w:szCs w:val="24"/>
        </w:rPr>
        <w:t>五、資料蒐集方法及編製程序：依據本機關建築物開工資料彙編。</w:t>
      </w:r>
    </w:p>
    <w:p w:rsidR="00680EFB" w:rsidRPr="00680EFB" w:rsidRDefault="00680EFB">
      <w:pPr>
        <w:rPr>
          <w:rFonts w:ascii="標楷體" w:eastAsia="標楷體" w:hAnsi="標楷體"/>
        </w:rPr>
      </w:pPr>
      <w:r w:rsidRPr="00680EFB">
        <w:rPr>
          <w:rFonts w:ascii="標楷體" w:eastAsia="標楷體" w:hAnsi="標楷體" w:cs="Times New Roman" w:hint="eastAsia"/>
          <w:kern w:val="0"/>
          <w:szCs w:val="24"/>
        </w:rPr>
        <w:t>六、編送對象：本表編製</w:t>
      </w:r>
      <w:r w:rsidRPr="00680EFB">
        <w:rPr>
          <w:rFonts w:ascii="標楷體" w:eastAsia="標楷體" w:hAnsi="標楷體" w:cs="Times New Roman"/>
          <w:kern w:val="0"/>
          <w:szCs w:val="24"/>
        </w:rPr>
        <w:t>2</w:t>
      </w:r>
      <w:r w:rsidRPr="00680EFB">
        <w:rPr>
          <w:rFonts w:ascii="標楷體" w:eastAsia="標楷體" w:hAnsi="標楷體" w:cs="Times New Roman" w:hint="eastAsia"/>
          <w:kern w:val="0"/>
          <w:szCs w:val="24"/>
        </w:rPr>
        <w:t>份，經陳核後，</w:t>
      </w:r>
      <w:r w:rsidRPr="00680EFB">
        <w:rPr>
          <w:rFonts w:ascii="標楷體" w:eastAsia="標楷體" w:hAnsi="標楷體" w:cs="Times New Roman"/>
          <w:kern w:val="0"/>
          <w:szCs w:val="24"/>
        </w:rPr>
        <w:t>1</w:t>
      </w:r>
      <w:r w:rsidRPr="00680EFB">
        <w:rPr>
          <w:rFonts w:ascii="標楷體" w:eastAsia="標楷體" w:hAnsi="標楷體" w:cs="Times New Roman" w:hint="eastAsia"/>
          <w:kern w:val="0"/>
          <w:szCs w:val="24"/>
        </w:rPr>
        <w:t>份送</w:t>
      </w:r>
      <w:r w:rsidR="00610F9C">
        <w:rPr>
          <w:rFonts w:ascii="標楷體" w:eastAsia="標楷體" w:hAnsi="標楷體" w:hint="eastAsia"/>
          <w:kern w:val="0"/>
        </w:rPr>
        <w:t>主計</w:t>
      </w:r>
      <w:r w:rsidR="00D90248" w:rsidRPr="00D90248">
        <w:rPr>
          <w:rFonts w:ascii="標楷體" w:eastAsia="標楷體" w:hAnsi="標楷體" w:hint="eastAsia"/>
          <w:color w:val="FF0000"/>
          <w:kern w:val="0"/>
        </w:rPr>
        <w:t>處</w:t>
      </w:r>
      <w:r w:rsidR="00610F9C" w:rsidRPr="00D90248">
        <w:rPr>
          <w:rFonts w:ascii="標楷體" w:eastAsia="標楷體" w:hAnsi="標楷體" w:hint="eastAsia"/>
          <w:color w:val="FF0000"/>
          <w:kern w:val="0"/>
        </w:rPr>
        <w:t>(</w:t>
      </w:r>
      <w:r w:rsidR="00D90248" w:rsidRPr="00D90248">
        <w:rPr>
          <w:rFonts w:ascii="標楷體" w:eastAsia="標楷體" w:hAnsi="標楷體" w:hint="eastAsia"/>
          <w:color w:val="FF0000"/>
          <w:kern w:val="0"/>
        </w:rPr>
        <w:t>室</w:t>
      </w:r>
      <w:r w:rsidR="00610F9C" w:rsidRPr="00D90248">
        <w:rPr>
          <w:rFonts w:ascii="標楷體" w:eastAsia="標楷體" w:hAnsi="標楷體" w:hint="eastAsia"/>
          <w:color w:val="FF0000"/>
          <w:kern w:val="0"/>
        </w:rPr>
        <w:t>)</w:t>
      </w:r>
      <w:r w:rsidRPr="00680EFB">
        <w:rPr>
          <w:rFonts w:ascii="標楷體" w:eastAsia="標楷體" w:hAnsi="標楷體" w:cs="Times New Roman" w:hint="eastAsia"/>
          <w:kern w:val="0"/>
          <w:szCs w:val="24"/>
        </w:rPr>
        <w:t>，</w:t>
      </w:r>
      <w:r w:rsidRPr="00680EFB">
        <w:rPr>
          <w:rFonts w:ascii="標楷體" w:eastAsia="標楷體" w:hAnsi="標楷體" w:cs="Times New Roman"/>
          <w:kern w:val="0"/>
          <w:szCs w:val="24"/>
        </w:rPr>
        <w:t>1</w:t>
      </w:r>
      <w:r w:rsidRPr="00680EFB">
        <w:rPr>
          <w:rFonts w:ascii="標楷體" w:eastAsia="標楷體" w:hAnsi="標楷體" w:cs="Times New Roman" w:hint="eastAsia"/>
          <w:kern w:val="0"/>
          <w:szCs w:val="24"/>
        </w:rPr>
        <w:t>份自存外，資料並經由網際網路報送內政部</w:t>
      </w:r>
      <w:r w:rsidRPr="00680EFB">
        <w:rPr>
          <w:rFonts w:ascii="標楷體" w:eastAsia="標楷體" w:hAnsi="標楷體" w:cs="Times New Roman" w:hint="eastAsia"/>
          <w:color w:val="FF0000"/>
          <w:kern w:val="0"/>
          <w:szCs w:val="24"/>
        </w:rPr>
        <w:t>國土管理</w:t>
      </w:r>
      <w:r w:rsidRPr="00D90248">
        <w:rPr>
          <w:rFonts w:ascii="標楷體" w:eastAsia="標楷體" w:hAnsi="標楷體" w:cs="Times New Roman" w:hint="eastAsia"/>
          <w:color w:val="FF0000"/>
          <w:kern w:val="0"/>
          <w:szCs w:val="24"/>
        </w:rPr>
        <w:t>署</w:t>
      </w:r>
      <w:r w:rsidRPr="00680EFB">
        <w:rPr>
          <w:rFonts w:ascii="標楷體" w:eastAsia="標楷體" w:hAnsi="標楷體" w:cs="Times New Roman" w:hint="eastAsia"/>
          <w:kern w:val="0"/>
          <w:szCs w:val="24"/>
        </w:rPr>
        <w:t>統計資料庫。</w:t>
      </w:r>
    </w:p>
    <w:sectPr w:rsidR="00680EFB" w:rsidRPr="00680EFB" w:rsidSect="00680EFB">
      <w:pgSz w:w="16838" w:h="11906" w:orient="landscape"/>
      <w:pgMar w:top="1077" w:right="1440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5D2" w:rsidRDefault="001F75D2" w:rsidP="008468C5">
      <w:r>
        <w:separator/>
      </w:r>
    </w:p>
  </w:endnote>
  <w:endnote w:type="continuationSeparator" w:id="0">
    <w:p w:rsidR="001F75D2" w:rsidRDefault="001F75D2" w:rsidP="0084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5D2" w:rsidRDefault="001F75D2" w:rsidP="008468C5">
      <w:r>
        <w:separator/>
      </w:r>
    </w:p>
  </w:footnote>
  <w:footnote w:type="continuationSeparator" w:id="0">
    <w:p w:rsidR="001F75D2" w:rsidRDefault="001F75D2" w:rsidP="00846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6445"/>
    <w:rsid w:val="00165325"/>
    <w:rsid w:val="001F75D2"/>
    <w:rsid w:val="00421EF4"/>
    <w:rsid w:val="004D2144"/>
    <w:rsid w:val="00610F9C"/>
    <w:rsid w:val="00680EFB"/>
    <w:rsid w:val="0074167D"/>
    <w:rsid w:val="008468C5"/>
    <w:rsid w:val="00870392"/>
    <w:rsid w:val="00A3238F"/>
    <w:rsid w:val="00B5213C"/>
    <w:rsid w:val="00C069D2"/>
    <w:rsid w:val="00D0081A"/>
    <w:rsid w:val="00D90248"/>
    <w:rsid w:val="00E1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F788A"/>
  <w15:docId w15:val="{2AE85496-A076-41F8-8A7E-2ECCA700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8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68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468C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468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468C5"/>
    <w:rPr>
      <w:sz w:val="20"/>
      <w:szCs w:val="20"/>
    </w:rPr>
  </w:style>
  <w:style w:type="paragraph" w:styleId="a7">
    <w:name w:val="List Paragraph"/>
    <w:basedOn w:val="a"/>
    <w:uiPriority w:val="34"/>
    <w:qFormat/>
    <w:rsid w:val="00680EF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4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蔡麗風</dc:creator>
  <cp:lastModifiedBy>林芝蝶</cp:lastModifiedBy>
  <cp:revision>4</cp:revision>
  <dcterms:created xsi:type="dcterms:W3CDTF">2025-04-08T05:49:00Z</dcterms:created>
  <dcterms:modified xsi:type="dcterms:W3CDTF">2025-04-18T03:48:00Z</dcterms:modified>
</cp:coreProperties>
</file>